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3AE1C9E6" w14:textId="77777777" w:rsidR="00673E94" w:rsidRDefault="00673E94" w:rsidP="00673E94">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zum Internationalen Tag der Pflegenden</w:t>
      </w:r>
    </w:p>
    <w:p w14:paraId="030B6083" w14:textId="77777777" w:rsidR="00673E94" w:rsidRPr="001962FD" w:rsidRDefault="00673E94" w:rsidP="00673E94">
      <w:pPr>
        <w:tabs>
          <w:tab w:val="left" w:pos="4395"/>
          <w:tab w:val="left" w:pos="9781"/>
        </w:tabs>
        <w:spacing w:after="0"/>
        <w:ind w:right="-853"/>
        <w:outlineLvl w:val="0"/>
        <w:rPr>
          <w:rFonts w:ascii="Arial" w:eastAsia="Times New Roman" w:hAnsi="Arial" w:cs="Times New Roman"/>
          <w:b/>
          <w:szCs w:val="20"/>
          <w:u w:val="single"/>
          <w:lang w:eastAsia="de-DE"/>
        </w:rPr>
      </w:pPr>
    </w:p>
    <w:p w14:paraId="668240E7" w14:textId="0D032198" w:rsidR="00673E94" w:rsidRPr="001962FD" w:rsidRDefault="00673E94" w:rsidP="00673E94">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24 Stunden</w:t>
      </w:r>
      <w:r w:rsidR="00EC4756">
        <w:rPr>
          <w:rFonts w:ascii="Arial" w:eastAsia="Times New Roman" w:hAnsi="Arial" w:cs="Times New Roman"/>
          <w:b/>
          <w:sz w:val="32"/>
          <w:szCs w:val="32"/>
          <w:lang w:eastAsia="de-DE"/>
        </w:rPr>
        <w:t xml:space="preserve"> am Tag</w:t>
      </w:r>
      <w:r>
        <w:rPr>
          <w:rFonts w:ascii="Arial" w:eastAsia="Times New Roman" w:hAnsi="Arial" w:cs="Times New Roman"/>
          <w:b/>
          <w:sz w:val="32"/>
          <w:szCs w:val="32"/>
          <w:lang w:eastAsia="de-DE"/>
        </w:rPr>
        <w:t xml:space="preserve">, 7 Tage die Woche, 365 Tage </w:t>
      </w:r>
      <w:r w:rsidR="00FB6E4C">
        <w:rPr>
          <w:rFonts w:ascii="Arial" w:eastAsia="Times New Roman" w:hAnsi="Arial" w:cs="Times New Roman"/>
          <w:b/>
          <w:sz w:val="32"/>
          <w:szCs w:val="32"/>
          <w:lang w:eastAsia="de-DE"/>
        </w:rPr>
        <w:t xml:space="preserve">im Jahr: </w:t>
      </w:r>
      <w:r>
        <w:rPr>
          <w:rFonts w:ascii="Arial" w:eastAsia="Times New Roman" w:hAnsi="Arial" w:cs="Times New Roman"/>
          <w:b/>
          <w:sz w:val="32"/>
          <w:szCs w:val="32"/>
          <w:lang w:eastAsia="de-DE"/>
        </w:rPr>
        <w:t>Pf</w:t>
      </w:r>
      <w:r w:rsidR="00FB6E4C">
        <w:rPr>
          <w:rFonts w:ascii="Arial" w:eastAsia="Times New Roman" w:hAnsi="Arial" w:cs="Times New Roman"/>
          <w:b/>
          <w:sz w:val="32"/>
          <w:szCs w:val="32"/>
          <w:lang w:eastAsia="de-DE"/>
        </w:rPr>
        <w:t>l</w:t>
      </w:r>
      <w:r>
        <w:rPr>
          <w:rFonts w:ascii="Arial" w:eastAsia="Times New Roman" w:hAnsi="Arial" w:cs="Times New Roman"/>
          <w:b/>
          <w:sz w:val="32"/>
          <w:szCs w:val="32"/>
          <w:lang w:eastAsia="de-DE"/>
        </w:rPr>
        <w:t>egek</w:t>
      </w:r>
      <w:r w:rsidR="00FB6E4C">
        <w:rPr>
          <w:rFonts w:ascii="Arial" w:eastAsia="Times New Roman" w:hAnsi="Arial" w:cs="Times New Roman"/>
          <w:b/>
          <w:sz w:val="32"/>
          <w:szCs w:val="32"/>
          <w:lang w:eastAsia="de-DE"/>
        </w:rPr>
        <w:t>räfte leisten großartige Arbeit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485D8E6" w14:textId="3F3611F8" w:rsidR="00673E94" w:rsidRPr="00673E94" w:rsidRDefault="00D30167" w:rsidP="00EC4756">
      <w:pPr>
        <w:spacing w:after="0" w:line="33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34B1D">
        <w:rPr>
          <w:rFonts w:ascii="Arial" w:eastAsia="Times New Roman" w:hAnsi="Arial" w:cs="Arial"/>
          <w:lang w:eastAsia="de-DE"/>
        </w:rPr>
        <w:t>11</w:t>
      </w:r>
      <w:r w:rsidR="0056210E" w:rsidRPr="00633E3A">
        <w:rPr>
          <w:rFonts w:ascii="Arial" w:eastAsia="Times New Roman" w:hAnsi="Arial" w:cs="Arial"/>
          <w:lang w:eastAsia="de-DE"/>
        </w:rPr>
        <w:t>.</w:t>
      </w:r>
      <w:r w:rsidR="00334B1D">
        <w:rPr>
          <w:rFonts w:ascii="Arial" w:eastAsia="Times New Roman" w:hAnsi="Arial" w:cs="Arial"/>
          <w:lang w:eastAsia="de-DE"/>
        </w:rPr>
        <w:t xml:space="preserve"> Mai 2018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673E94">
        <w:rPr>
          <w:rFonts w:ascii="Arial" w:eastAsia="Times New Roman" w:hAnsi="Arial" w:cs="Arial"/>
          <w:lang w:eastAsia="de-DE"/>
        </w:rPr>
        <w:t>„</w:t>
      </w:r>
      <w:r w:rsidR="00673E94" w:rsidRPr="00673E94">
        <w:rPr>
          <w:rFonts w:ascii="Arial" w:eastAsia="Times New Roman" w:hAnsi="Arial" w:cs="Arial"/>
          <w:lang w:eastAsia="de-DE"/>
        </w:rPr>
        <w:t>Pflegekräfte s</w:t>
      </w:r>
      <w:r w:rsidR="00673E94">
        <w:rPr>
          <w:rFonts w:ascii="Arial" w:eastAsia="Times New Roman" w:hAnsi="Arial" w:cs="Arial"/>
          <w:lang w:eastAsia="de-DE"/>
        </w:rPr>
        <w:t xml:space="preserve">tellen </w:t>
      </w:r>
      <w:r w:rsidR="00673E94" w:rsidRPr="00673E94">
        <w:rPr>
          <w:rFonts w:ascii="Arial" w:eastAsia="Times New Roman" w:hAnsi="Arial" w:cs="Arial"/>
          <w:lang w:eastAsia="de-DE"/>
        </w:rPr>
        <w:t>das Rückgrat der medizinischen Versorgung</w:t>
      </w:r>
      <w:r w:rsidR="00673E94">
        <w:rPr>
          <w:rFonts w:ascii="Arial" w:eastAsia="Times New Roman" w:hAnsi="Arial" w:cs="Arial"/>
          <w:lang w:eastAsia="de-DE"/>
        </w:rPr>
        <w:t xml:space="preserve"> im </w:t>
      </w:r>
      <w:r w:rsidR="00673E94" w:rsidRPr="00673E94">
        <w:rPr>
          <w:rFonts w:ascii="Arial" w:eastAsia="Times New Roman" w:hAnsi="Arial" w:cs="Arial"/>
          <w:lang w:eastAsia="de-DE"/>
        </w:rPr>
        <w:t>Krankenhaus</w:t>
      </w:r>
      <w:r w:rsidR="00673E94">
        <w:rPr>
          <w:rFonts w:ascii="Arial" w:eastAsia="Times New Roman" w:hAnsi="Arial" w:cs="Arial"/>
          <w:lang w:eastAsia="de-DE"/>
        </w:rPr>
        <w:t xml:space="preserve"> dar</w:t>
      </w:r>
      <w:r w:rsidR="00673E94" w:rsidRPr="00673E94">
        <w:rPr>
          <w:rFonts w:ascii="Arial" w:eastAsia="Times New Roman" w:hAnsi="Arial" w:cs="Arial"/>
          <w:lang w:eastAsia="de-DE"/>
        </w:rPr>
        <w:t xml:space="preserve">. Ohne </w:t>
      </w:r>
      <w:r w:rsidR="00673E94">
        <w:rPr>
          <w:rFonts w:ascii="Arial" w:eastAsia="Times New Roman" w:hAnsi="Arial" w:cs="Arial"/>
          <w:lang w:eastAsia="de-DE"/>
        </w:rPr>
        <w:t>ihre Arbeit</w:t>
      </w:r>
      <w:r w:rsidR="00673E94" w:rsidRPr="00673E94">
        <w:rPr>
          <w:rFonts w:ascii="Arial" w:eastAsia="Times New Roman" w:hAnsi="Arial" w:cs="Arial"/>
          <w:lang w:eastAsia="de-DE"/>
        </w:rPr>
        <w:t xml:space="preserve">, ohne </w:t>
      </w:r>
      <w:r w:rsidR="00673E94">
        <w:rPr>
          <w:rFonts w:ascii="Arial" w:eastAsia="Times New Roman" w:hAnsi="Arial" w:cs="Arial"/>
          <w:lang w:eastAsia="de-DE"/>
        </w:rPr>
        <w:t xml:space="preserve">ihr Können und ohne </w:t>
      </w:r>
      <w:r w:rsidR="00673E94" w:rsidRPr="00673E94">
        <w:rPr>
          <w:rFonts w:ascii="Arial" w:eastAsia="Times New Roman" w:hAnsi="Arial" w:cs="Arial"/>
          <w:lang w:eastAsia="de-DE"/>
        </w:rPr>
        <w:t xml:space="preserve">ihr Engagement </w:t>
      </w:r>
      <w:r w:rsidR="00673E94">
        <w:rPr>
          <w:rFonts w:ascii="Arial" w:eastAsia="Times New Roman" w:hAnsi="Arial" w:cs="Arial"/>
          <w:lang w:eastAsia="de-DE"/>
        </w:rPr>
        <w:t xml:space="preserve">wäre </w:t>
      </w:r>
      <w:r w:rsidR="00673E94" w:rsidRPr="00673E94">
        <w:rPr>
          <w:rFonts w:ascii="Arial" w:eastAsia="Times New Roman" w:hAnsi="Arial" w:cs="Arial"/>
          <w:lang w:eastAsia="de-DE"/>
        </w:rPr>
        <w:t>eine Versorgung überhaupt nicht möglich. 24 Stunden am Tag</w:t>
      </w:r>
      <w:r w:rsidR="00673E94">
        <w:rPr>
          <w:rFonts w:ascii="Arial" w:eastAsia="Times New Roman" w:hAnsi="Arial" w:cs="Arial"/>
          <w:lang w:eastAsia="de-DE"/>
        </w:rPr>
        <w:t>,</w:t>
      </w:r>
      <w:r w:rsidR="00673E94" w:rsidRPr="00673E94">
        <w:rPr>
          <w:rFonts w:ascii="Arial" w:eastAsia="Times New Roman" w:hAnsi="Arial" w:cs="Arial"/>
          <w:lang w:eastAsia="de-DE"/>
        </w:rPr>
        <w:t xml:space="preserve"> 7 Tage die Woche </w:t>
      </w:r>
      <w:r w:rsidR="00673E94">
        <w:rPr>
          <w:rFonts w:ascii="Arial" w:eastAsia="Times New Roman" w:hAnsi="Arial" w:cs="Arial"/>
          <w:lang w:eastAsia="de-DE"/>
        </w:rPr>
        <w:t xml:space="preserve">und </w:t>
      </w:r>
      <w:r w:rsidR="00673E94" w:rsidRPr="00673E94">
        <w:rPr>
          <w:rFonts w:ascii="Arial" w:eastAsia="Times New Roman" w:hAnsi="Arial" w:cs="Arial"/>
          <w:lang w:eastAsia="de-DE"/>
        </w:rPr>
        <w:t xml:space="preserve">365 Tage im Jahr leisten </w:t>
      </w:r>
      <w:r w:rsidR="00334B1D">
        <w:rPr>
          <w:rFonts w:ascii="Arial" w:eastAsia="Times New Roman" w:hAnsi="Arial" w:cs="Arial"/>
          <w:lang w:eastAsia="de-DE"/>
        </w:rPr>
        <w:t>Pflegende herausragende Arbeit</w:t>
      </w:r>
      <w:r w:rsidR="00EC4756">
        <w:rPr>
          <w:rFonts w:ascii="Arial" w:eastAsia="Times New Roman" w:hAnsi="Arial" w:cs="Arial"/>
          <w:lang w:eastAsia="de-DE"/>
        </w:rPr>
        <w:t>“</w:t>
      </w:r>
      <w:r w:rsidR="00334B1D">
        <w:rPr>
          <w:rFonts w:ascii="Arial" w:eastAsia="Times New Roman" w:hAnsi="Arial" w:cs="Arial"/>
          <w:lang w:eastAsia="de-DE"/>
        </w:rPr>
        <w:t xml:space="preserve">, </w:t>
      </w:r>
      <w:r w:rsidR="00673E94" w:rsidRPr="00673E94">
        <w:rPr>
          <w:rFonts w:ascii="Arial" w:eastAsia="Times New Roman" w:hAnsi="Arial" w:cs="Arial"/>
          <w:lang w:eastAsia="de-DE"/>
        </w:rPr>
        <w:t xml:space="preserve">erklärte Dr. Gerald </w:t>
      </w:r>
      <w:proofErr w:type="spellStart"/>
      <w:r w:rsidR="00673E94" w:rsidRPr="00673E94">
        <w:rPr>
          <w:rFonts w:ascii="Arial" w:eastAsia="Times New Roman" w:hAnsi="Arial" w:cs="Arial"/>
          <w:lang w:eastAsia="de-DE"/>
        </w:rPr>
        <w:t>Gaß</w:t>
      </w:r>
      <w:proofErr w:type="spellEnd"/>
      <w:r w:rsidR="00673E94" w:rsidRPr="00673E94">
        <w:rPr>
          <w:rFonts w:ascii="Arial" w:eastAsia="Times New Roman" w:hAnsi="Arial" w:cs="Arial"/>
          <w:lang w:eastAsia="de-DE"/>
        </w:rPr>
        <w:t>, Präsident der Deutschen Krankenhausgesellschaft</w:t>
      </w:r>
      <w:r w:rsidR="00334B1D">
        <w:rPr>
          <w:rFonts w:ascii="Arial" w:eastAsia="Times New Roman" w:hAnsi="Arial" w:cs="Arial"/>
          <w:lang w:eastAsia="de-DE"/>
        </w:rPr>
        <w:t xml:space="preserve"> (DKG)</w:t>
      </w:r>
      <w:r w:rsidR="00673E94">
        <w:rPr>
          <w:rFonts w:ascii="Arial" w:eastAsia="Times New Roman" w:hAnsi="Arial" w:cs="Arial"/>
          <w:lang w:eastAsia="de-DE"/>
        </w:rPr>
        <w:t>,</w:t>
      </w:r>
      <w:r w:rsidR="00673E94" w:rsidRPr="00673E94">
        <w:rPr>
          <w:rFonts w:ascii="Arial" w:eastAsia="Times New Roman" w:hAnsi="Arial" w:cs="Arial"/>
          <w:lang w:eastAsia="de-DE"/>
        </w:rPr>
        <w:t xml:space="preserve"> anlässlich des Internationalen Tages der Pflegenden. Dieser wird jedes Jahr am 12. Mai begangen, dem Geburtstag der britischen Krankenschwester Florence Nightingale.</w:t>
      </w:r>
    </w:p>
    <w:p w14:paraId="4DDEDB73" w14:textId="77777777" w:rsidR="00673E94" w:rsidRPr="00673E94" w:rsidRDefault="00673E94" w:rsidP="00EC4756">
      <w:pPr>
        <w:spacing w:after="0" w:line="330" w:lineRule="atLeast"/>
        <w:ind w:right="2268"/>
        <w:jc w:val="both"/>
        <w:rPr>
          <w:rFonts w:ascii="Arial" w:eastAsia="Times New Roman" w:hAnsi="Arial" w:cs="Arial"/>
          <w:lang w:eastAsia="de-DE"/>
        </w:rPr>
      </w:pPr>
    </w:p>
    <w:p w14:paraId="7995BA31" w14:textId="1B18E52D" w:rsidR="00673E94" w:rsidRPr="00673E94" w:rsidRDefault="00673E94" w:rsidP="00EC4756">
      <w:pPr>
        <w:spacing w:after="0" w:line="330" w:lineRule="atLeast"/>
        <w:ind w:right="2268"/>
        <w:jc w:val="both"/>
        <w:rPr>
          <w:rFonts w:ascii="Arial" w:eastAsia="Times New Roman" w:hAnsi="Arial" w:cs="Arial"/>
          <w:lang w:eastAsia="de-DE"/>
        </w:rPr>
      </w:pPr>
      <w:r w:rsidRPr="00673E94">
        <w:rPr>
          <w:rFonts w:ascii="Arial" w:eastAsia="Times New Roman" w:hAnsi="Arial" w:cs="Arial"/>
          <w:lang w:eastAsia="de-DE"/>
        </w:rPr>
        <w:t xml:space="preserve">Deutlich wird auch, dass die Situation der Pflege problematisch ist. Allein in Krankenhäusern sind rund 15.000 Stellen nicht besetzt, </w:t>
      </w:r>
      <w:r>
        <w:rPr>
          <w:rFonts w:ascii="Arial" w:eastAsia="Times New Roman" w:hAnsi="Arial" w:cs="Arial"/>
          <w:lang w:eastAsia="de-DE"/>
        </w:rPr>
        <w:t xml:space="preserve">weil die </w:t>
      </w:r>
      <w:r w:rsidRPr="00673E94">
        <w:rPr>
          <w:rFonts w:ascii="Arial" w:eastAsia="Times New Roman" w:hAnsi="Arial" w:cs="Arial"/>
          <w:lang w:eastAsia="de-DE"/>
        </w:rPr>
        <w:t xml:space="preserve">Fachkräfte </w:t>
      </w:r>
      <w:r>
        <w:rPr>
          <w:rFonts w:ascii="Arial" w:eastAsia="Times New Roman" w:hAnsi="Arial" w:cs="Arial"/>
          <w:lang w:eastAsia="de-DE"/>
        </w:rPr>
        <w:t>nicht zu finden sind</w:t>
      </w:r>
      <w:r w:rsidRPr="00673E94">
        <w:rPr>
          <w:rFonts w:ascii="Arial" w:eastAsia="Times New Roman" w:hAnsi="Arial" w:cs="Arial"/>
          <w:lang w:eastAsia="de-DE"/>
        </w:rPr>
        <w:t xml:space="preserve">. </w:t>
      </w:r>
      <w:r>
        <w:rPr>
          <w:rFonts w:ascii="Arial" w:eastAsia="Times New Roman" w:hAnsi="Arial" w:cs="Arial"/>
          <w:lang w:eastAsia="de-DE"/>
        </w:rPr>
        <w:t>„Für d</w:t>
      </w:r>
      <w:r w:rsidRPr="00673E94">
        <w:rPr>
          <w:rFonts w:ascii="Arial" w:eastAsia="Times New Roman" w:hAnsi="Arial" w:cs="Arial"/>
          <w:lang w:eastAsia="de-DE"/>
        </w:rPr>
        <w:t xml:space="preserve">ie Kliniken ist die Personalsicherung und Personalgewinnung </w:t>
      </w:r>
      <w:r>
        <w:rPr>
          <w:rFonts w:ascii="Arial" w:eastAsia="Times New Roman" w:hAnsi="Arial" w:cs="Arial"/>
          <w:lang w:eastAsia="de-DE"/>
        </w:rPr>
        <w:t>eine</w:t>
      </w:r>
      <w:r w:rsidRPr="00673E94">
        <w:rPr>
          <w:rFonts w:ascii="Arial" w:eastAsia="Times New Roman" w:hAnsi="Arial" w:cs="Arial"/>
          <w:lang w:eastAsia="de-DE"/>
        </w:rPr>
        <w:t xml:space="preserve"> </w:t>
      </w:r>
      <w:r>
        <w:rPr>
          <w:rFonts w:ascii="Arial" w:eastAsia="Times New Roman" w:hAnsi="Arial" w:cs="Arial"/>
          <w:lang w:eastAsia="de-DE"/>
        </w:rPr>
        <w:t>zentrale Aufgabe</w:t>
      </w:r>
      <w:r w:rsidRPr="00673E94">
        <w:rPr>
          <w:rFonts w:ascii="Arial" w:eastAsia="Times New Roman" w:hAnsi="Arial" w:cs="Arial"/>
          <w:lang w:eastAsia="de-DE"/>
        </w:rPr>
        <w:t xml:space="preserve"> und Her</w:t>
      </w:r>
      <w:r>
        <w:rPr>
          <w:rFonts w:ascii="Arial" w:eastAsia="Times New Roman" w:hAnsi="Arial" w:cs="Arial"/>
          <w:lang w:eastAsia="de-DE"/>
        </w:rPr>
        <w:t>ausfor</w:t>
      </w:r>
      <w:r w:rsidR="00191111">
        <w:rPr>
          <w:rFonts w:ascii="Arial" w:eastAsia="Times New Roman" w:hAnsi="Arial" w:cs="Arial"/>
          <w:lang w:eastAsia="de-DE"/>
        </w:rPr>
        <w:t>derung. Die Kliniken haben den A</w:t>
      </w:r>
      <w:r>
        <w:rPr>
          <w:rFonts w:ascii="Arial" w:eastAsia="Times New Roman" w:hAnsi="Arial" w:cs="Arial"/>
          <w:lang w:eastAsia="de-DE"/>
        </w:rPr>
        <w:t xml:space="preserve">rbeitsalltag der Pflegenden in den vergangen Jahren deutlich verbessert. Angebote zur </w:t>
      </w:r>
      <w:r w:rsidRPr="00673E94">
        <w:rPr>
          <w:rFonts w:ascii="Arial" w:eastAsia="Times New Roman" w:hAnsi="Arial" w:cs="Arial"/>
          <w:lang w:eastAsia="de-DE"/>
        </w:rPr>
        <w:t xml:space="preserve">Vereinbarkeit von Familie und Beruf, </w:t>
      </w:r>
      <w:r>
        <w:rPr>
          <w:rFonts w:ascii="Arial" w:eastAsia="Times New Roman" w:hAnsi="Arial" w:cs="Arial"/>
          <w:lang w:eastAsia="de-DE"/>
        </w:rPr>
        <w:t>Flexibilisierung von Arbeitszeiten, aber auch die Stärkung der eigenverantwortliche</w:t>
      </w:r>
      <w:r w:rsidR="00334B1D">
        <w:rPr>
          <w:rFonts w:ascii="Arial" w:eastAsia="Times New Roman" w:hAnsi="Arial" w:cs="Arial"/>
          <w:lang w:eastAsia="de-DE"/>
        </w:rPr>
        <w:t>n</w:t>
      </w:r>
      <w:r>
        <w:rPr>
          <w:rFonts w:ascii="Arial" w:eastAsia="Times New Roman" w:hAnsi="Arial" w:cs="Arial"/>
          <w:lang w:eastAsia="de-DE"/>
        </w:rPr>
        <w:t xml:space="preserve"> Arbeit durch Delegation und Substitution von Leistungen haben die Attra</w:t>
      </w:r>
      <w:r w:rsidR="00334B1D">
        <w:rPr>
          <w:rFonts w:ascii="Arial" w:eastAsia="Times New Roman" w:hAnsi="Arial" w:cs="Arial"/>
          <w:lang w:eastAsia="de-DE"/>
        </w:rPr>
        <w:t>ktivität des Berufes verbessert</w:t>
      </w:r>
      <w:r>
        <w:rPr>
          <w:rFonts w:ascii="Arial" w:eastAsia="Times New Roman" w:hAnsi="Arial" w:cs="Arial"/>
          <w:lang w:eastAsia="de-DE"/>
        </w:rPr>
        <w:t>. Hinzu kamen auch deutliche Tarifsteigerungen. Wir brauch</w:t>
      </w:r>
      <w:bookmarkStart w:id="0" w:name="_GoBack"/>
      <w:bookmarkEnd w:id="0"/>
      <w:r>
        <w:rPr>
          <w:rFonts w:ascii="Arial" w:eastAsia="Times New Roman" w:hAnsi="Arial" w:cs="Arial"/>
          <w:lang w:eastAsia="de-DE"/>
        </w:rPr>
        <w:t xml:space="preserve">en nun aber mehr </w:t>
      </w:r>
      <w:r w:rsidR="00334B1D">
        <w:rPr>
          <w:rFonts w:ascii="Arial" w:eastAsia="Times New Roman" w:hAnsi="Arial" w:cs="Arial"/>
          <w:lang w:eastAsia="de-DE"/>
        </w:rPr>
        <w:t>P</w:t>
      </w:r>
      <w:r>
        <w:rPr>
          <w:rFonts w:ascii="Arial" w:eastAsia="Times New Roman" w:hAnsi="Arial" w:cs="Arial"/>
          <w:lang w:eastAsia="de-DE"/>
        </w:rPr>
        <w:t>ersonal</w:t>
      </w:r>
      <w:r w:rsidR="00334B1D">
        <w:rPr>
          <w:rFonts w:ascii="Arial" w:eastAsia="Times New Roman" w:hAnsi="Arial" w:cs="Arial"/>
          <w:lang w:eastAsia="de-DE"/>
        </w:rPr>
        <w:t>,</w:t>
      </w:r>
      <w:r>
        <w:rPr>
          <w:rFonts w:ascii="Arial" w:eastAsia="Times New Roman" w:hAnsi="Arial" w:cs="Arial"/>
          <w:lang w:eastAsia="de-DE"/>
        </w:rPr>
        <w:t xml:space="preserve"> um so die Arbeitsbelastung der Pflegenden angemessen verringern zu können. Und dazu brauch</w:t>
      </w:r>
      <w:r w:rsidR="00FB6E4C">
        <w:rPr>
          <w:rFonts w:ascii="Arial" w:eastAsia="Times New Roman" w:hAnsi="Arial" w:cs="Arial"/>
          <w:lang w:eastAsia="de-DE"/>
        </w:rPr>
        <w:t>en</w:t>
      </w:r>
      <w:r>
        <w:rPr>
          <w:rFonts w:ascii="Arial" w:eastAsia="Times New Roman" w:hAnsi="Arial" w:cs="Arial"/>
          <w:lang w:eastAsia="de-DE"/>
        </w:rPr>
        <w:t xml:space="preserve"> wir </w:t>
      </w:r>
      <w:r w:rsidR="001C56FB">
        <w:rPr>
          <w:rFonts w:ascii="Arial" w:eastAsia="Times New Roman" w:hAnsi="Arial" w:cs="Arial"/>
          <w:lang w:eastAsia="de-DE"/>
        </w:rPr>
        <w:t>auch politische U</w:t>
      </w:r>
      <w:r w:rsidRPr="00673E94">
        <w:rPr>
          <w:rFonts w:ascii="Arial" w:eastAsia="Times New Roman" w:hAnsi="Arial" w:cs="Arial"/>
          <w:lang w:eastAsia="de-DE"/>
        </w:rPr>
        <w:t>nterstützung und eine bessere Finanzierungsgrundlage</w:t>
      </w:r>
      <w:r w:rsidR="00334B1D">
        <w:rPr>
          <w:rFonts w:ascii="Arial" w:eastAsia="Times New Roman" w:hAnsi="Arial" w:cs="Arial"/>
          <w:lang w:eastAsia="de-DE"/>
        </w:rPr>
        <w:t xml:space="preserve">“, so </w:t>
      </w:r>
      <w:proofErr w:type="spellStart"/>
      <w:r w:rsidR="00334B1D">
        <w:rPr>
          <w:rFonts w:ascii="Arial" w:eastAsia="Times New Roman" w:hAnsi="Arial" w:cs="Arial"/>
          <w:lang w:eastAsia="de-DE"/>
        </w:rPr>
        <w:t>Gaß</w:t>
      </w:r>
      <w:proofErr w:type="spellEnd"/>
      <w:r w:rsidR="00334B1D">
        <w:rPr>
          <w:rFonts w:ascii="Arial" w:eastAsia="Times New Roman" w:hAnsi="Arial" w:cs="Arial"/>
          <w:lang w:eastAsia="de-DE"/>
        </w:rPr>
        <w:t>.</w:t>
      </w:r>
    </w:p>
    <w:p w14:paraId="0014EDD4" w14:textId="77777777" w:rsidR="00673E94" w:rsidRPr="00673E94" w:rsidRDefault="00673E94" w:rsidP="00EC4756">
      <w:pPr>
        <w:spacing w:after="0" w:line="330" w:lineRule="atLeast"/>
        <w:ind w:right="2268"/>
        <w:jc w:val="both"/>
        <w:rPr>
          <w:rFonts w:ascii="Arial" w:eastAsia="Times New Roman" w:hAnsi="Arial" w:cs="Arial"/>
          <w:lang w:eastAsia="de-DE"/>
        </w:rPr>
      </w:pPr>
    </w:p>
    <w:p w14:paraId="40C33766" w14:textId="70BC1AB0" w:rsidR="00673E94" w:rsidRDefault="00191111" w:rsidP="00EC4756">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Dabei ist </w:t>
      </w:r>
      <w:r w:rsidR="00673E94">
        <w:rPr>
          <w:rFonts w:ascii="Arial" w:eastAsia="Times New Roman" w:hAnsi="Arial" w:cs="Arial"/>
          <w:lang w:eastAsia="de-DE"/>
        </w:rPr>
        <w:t xml:space="preserve">der </w:t>
      </w:r>
      <w:r w:rsidR="00FB6E4C" w:rsidRPr="00673E94">
        <w:rPr>
          <w:rFonts w:ascii="Arial" w:eastAsia="Times New Roman" w:hAnsi="Arial" w:cs="Arial"/>
          <w:lang w:eastAsia="de-DE"/>
        </w:rPr>
        <w:t>vollständige</w:t>
      </w:r>
      <w:r w:rsidR="00673E94" w:rsidRPr="00673E94">
        <w:rPr>
          <w:rFonts w:ascii="Arial" w:eastAsia="Times New Roman" w:hAnsi="Arial" w:cs="Arial"/>
          <w:lang w:eastAsia="de-DE"/>
        </w:rPr>
        <w:t xml:space="preserve"> Tarifausgleich</w:t>
      </w:r>
      <w:r>
        <w:rPr>
          <w:rFonts w:ascii="Arial" w:eastAsia="Times New Roman" w:hAnsi="Arial" w:cs="Arial"/>
          <w:lang w:eastAsia="de-DE"/>
        </w:rPr>
        <w:t xml:space="preserve"> wesentlich</w:t>
      </w:r>
      <w:r w:rsidR="00EC4756">
        <w:rPr>
          <w:rFonts w:ascii="Arial" w:eastAsia="Times New Roman" w:hAnsi="Arial" w:cs="Arial"/>
          <w:lang w:eastAsia="de-DE"/>
        </w:rPr>
        <w:t>.</w:t>
      </w:r>
      <w:r w:rsidR="00673E94" w:rsidRPr="00673E94">
        <w:rPr>
          <w:rFonts w:ascii="Arial" w:eastAsia="Times New Roman" w:hAnsi="Arial" w:cs="Arial"/>
          <w:lang w:eastAsia="de-DE"/>
        </w:rPr>
        <w:t xml:space="preserve"> </w:t>
      </w:r>
      <w:r w:rsidR="00673E94">
        <w:rPr>
          <w:rFonts w:ascii="Arial" w:eastAsia="Times New Roman" w:hAnsi="Arial" w:cs="Arial"/>
          <w:lang w:eastAsia="de-DE"/>
        </w:rPr>
        <w:t>„</w:t>
      </w:r>
      <w:r w:rsidR="00673E94" w:rsidRPr="00673E94">
        <w:rPr>
          <w:rFonts w:ascii="Arial" w:eastAsia="Times New Roman" w:hAnsi="Arial" w:cs="Arial"/>
          <w:lang w:eastAsia="de-DE"/>
        </w:rPr>
        <w:t xml:space="preserve">Es </w:t>
      </w:r>
      <w:r w:rsidR="00673E94">
        <w:rPr>
          <w:rFonts w:ascii="Arial" w:eastAsia="Times New Roman" w:hAnsi="Arial" w:cs="Arial"/>
          <w:lang w:eastAsia="de-DE"/>
        </w:rPr>
        <w:t xml:space="preserve">darf nicht sein, dass </w:t>
      </w:r>
      <w:r>
        <w:rPr>
          <w:rFonts w:ascii="Arial" w:eastAsia="Times New Roman" w:hAnsi="Arial" w:cs="Arial"/>
          <w:lang w:eastAsia="de-DE"/>
        </w:rPr>
        <w:t xml:space="preserve">den Krankenhäusern </w:t>
      </w:r>
      <w:r w:rsidR="00673E94">
        <w:rPr>
          <w:rFonts w:ascii="Arial" w:eastAsia="Times New Roman" w:hAnsi="Arial" w:cs="Arial"/>
          <w:lang w:eastAsia="de-DE"/>
        </w:rPr>
        <w:t>de</w:t>
      </w:r>
      <w:r>
        <w:rPr>
          <w:rFonts w:ascii="Arial" w:eastAsia="Times New Roman" w:hAnsi="Arial" w:cs="Arial"/>
          <w:lang w:eastAsia="de-DE"/>
        </w:rPr>
        <w:t>r</w:t>
      </w:r>
      <w:r w:rsidR="00673E94">
        <w:rPr>
          <w:rFonts w:ascii="Arial" w:eastAsia="Times New Roman" w:hAnsi="Arial" w:cs="Arial"/>
          <w:lang w:eastAsia="de-DE"/>
        </w:rPr>
        <w:t xml:space="preserve"> </w:t>
      </w:r>
      <w:r>
        <w:rPr>
          <w:rFonts w:ascii="Arial" w:eastAsia="Times New Roman" w:hAnsi="Arial" w:cs="Arial"/>
          <w:lang w:eastAsia="de-DE"/>
        </w:rPr>
        <w:t>volle</w:t>
      </w:r>
      <w:r w:rsidR="00334B1D">
        <w:rPr>
          <w:rFonts w:ascii="Arial" w:eastAsia="Times New Roman" w:hAnsi="Arial" w:cs="Arial"/>
          <w:lang w:eastAsia="de-DE"/>
        </w:rPr>
        <w:t xml:space="preserve"> Tarifausgleich</w:t>
      </w:r>
      <w:r>
        <w:rPr>
          <w:rFonts w:ascii="Arial" w:eastAsia="Times New Roman" w:hAnsi="Arial" w:cs="Arial"/>
          <w:lang w:eastAsia="de-DE"/>
        </w:rPr>
        <w:t xml:space="preserve"> verweigert</w:t>
      </w:r>
      <w:r w:rsidR="00673E94" w:rsidRPr="00673E94">
        <w:rPr>
          <w:rFonts w:ascii="Arial" w:eastAsia="Times New Roman" w:hAnsi="Arial" w:cs="Arial"/>
          <w:lang w:eastAsia="de-DE"/>
        </w:rPr>
        <w:t xml:space="preserve"> </w:t>
      </w:r>
      <w:r>
        <w:rPr>
          <w:rFonts w:ascii="Arial" w:eastAsia="Times New Roman" w:hAnsi="Arial" w:cs="Arial"/>
          <w:lang w:eastAsia="de-DE"/>
        </w:rPr>
        <w:t>wird</w:t>
      </w:r>
      <w:r w:rsidR="00673E94" w:rsidRPr="00673E94">
        <w:rPr>
          <w:rFonts w:ascii="Arial" w:eastAsia="Times New Roman" w:hAnsi="Arial" w:cs="Arial"/>
          <w:lang w:eastAsia="de-DE"/>
        </w:rPr>
        <w:t xml:space="preserve">. </w:t>
      </w:r>
      <w:r>
        <w:rPr>
          <w:rFonts w:ascii="Arial" w:eastAsia="Times New Roman" w:hAnsi="Arial" w:cs="Arial"/>
          <w:lang w:eastAsia="de-DE"/>
        </w:rPr>
        <w:t xml:space="preserve">Deshalb muss der von der Koalition angekündigte </w:t>
      </w:r>
      <w:r w:rsidR="00673E94">
        <w:rPr>
          <w:rFonts w:ascii="Arial" w:eastAsia="Times New Roman" w:hAnsi="Arial" w:cs="Arial"/>
          <w:lang w:eastAsia="de-DE"/>
        </w:rPr>
        <w:t xml:space="preserve">vollständige </w:t>
      </w:r>
      <w:r w:rsidR="00673E94" w:rsidRPr="00673E94">
        <w:rPr>
          <w:rFonts w:ascii="Arial" w:eastAsia="Times New Roman" w:hAnsi="Arial" w:cs="Arial"/>
          <w:lang w:eastAsia="de-DE"/>
        </w:rPr>
        <w:t>Tarifausgleich</w:t>
      </w:r>
      <w:r w:rsidR="00673E94">
        <w:rPr>
          <w:rFonts w:ascii="Arial" w:eastAsia="Times New Roman" w:hAnsi="Arial" w:cs="Arial"/>
          <w:lang w:eastAsia="de-DE"/>
        </w:rPr>
        <w:t xml:space="preserve"> </w:t>
      </w:r>
      <w:r w:rsidR="00673E94" w:rsidRPr="00673E94">
        <w:rPr>
          <w:rFonts w:ascii="Arial" w:eastAsia="Times New Roman" w:hAnsi="Arial" w:cs="Arial"/>
          <w:lang w:eastAsia="de-DE"/>
        </w:rPr>
        <w:t>schnel</w:t>
      </w:r>
      <w:r w:rsidR="003F1F5B">
        <w:rPr>
          <w:rFonts w:ascii="Arial" w:eastAsia="Times New Roman" w:hAnsi="Arial" w:cs="Arial"/>
          <w:lang w:eastAsia="de-DE"/>
        </w:rPr>
        <w:t>lstmöglich gesetzlich verankert</w:t>
      </w:r>
      <w:r w:rsidR="00334B1D">
        <w:rPr>
          <w:rFonts w:ascii="Arial" w:eastAsia="Times New Roman" w:hAnsi="Arial" w:cs="Arial"/>
          <w:lang w:eastAsia="de-DE"/>
        </w:rPr>
        <w:t xml:space="preserve"> werden</w:t>
      </w:r>
      <w:r w:rsidR="003F1F5B">
        <w:rPr>
          <w:rFonts w:ascii="Arial" w:eastAsia="Times New Roman" w:hAnsi="Arial" w:cs="Arial"/>
          <w:lang w:eastAsia="de-DE"/>
        </w:rPr>
        <w:t xml:space="preserve"> und noch</w:t>
      </w:r>
      <w:r>
        <w:rPr>
          <w:rFonts w:ascii="Arial" w:eastAsia="Times New Roman" w:hAnsi="Arial" w:cs="Arial"/>
          <w:lang w:eastAsia="de-DE"/>
        </w:rPr>
        <w:t xml:space="preserve"> für 2018 wirksam werden. Tarifabschlüsse müssen refinanziert werden. </w:t>
      </w:r>
      <w:r w:rsidR="00334B1D">
        <w:rPr>
          <w:rFonts w:ascii="Arial" w:eastAsia="Times New Roman" w:hAnsi="Arial" w:cs="Arial"/>
          <w:lang w:eastAsia="de-DE"/>
        </w:rPr>
        <w:t>Z</w:t>
      </w:r>
      <w:r w:rsidR="00673E94">
        <w:rPr>
          <w:rFonts w:ascii="Arial" w:eastAsia="Times New Roman" w:hAnsi="Arial" w:cs="Arial"/>
          <w:lang w:eastAsia="de-DE"/>
        </w:rPr>
        <w:t xml:space="preserve">udem benötigen wir auch Unterstützung bei der Ausbildung. </w:t>
      </w:r>
      <w:r>
        <w:rPr>
          <w:rFonts w:ascii="Arial" w:eastAsia="Times New Roman" w:hAnsi="Arial" w:cs="Arial"/>
          <w:lang w:eastAsia="de-DE"/>
        </w:rPr>
        <w:t xml:space="preserve">Krankenhäuser wollen mehr Pflegekräfte ausbilden und dazu muss der </w:t>
      </w:r>
      <w:r>
        <w:rPr>
          <w:rFonts w:ascii="Arial" w:eastAsia="Times New Roman" w:hAnsi="Arial" w:cs="Arial"/>
          <w:lang w:eastAsia="de-DE"/>
        </w:rPr>
        <w:lastRenderedPageBreak/>
        <w:t xml:space="preserve">Anrechnungsschlüssel 9,5 zu 1, der zu Belastungen bei den </w:t>
      </w:r>
      <w:r w:rsidR="00EC4756">
        <w:rPr>
          <w:rFonts w:ascii="Arial" w:eastAsia="Times New Roman" w:hAnsi="Arial" w:cs="Arial"/>
          <w:lang w:eastAsia="de-DE"/>
        </w:rPr>
        <w:t xml:space="preserve">ausbildenden </w:t>
      </w:r>
      <w:r>
        <w:rPr>
          <w:rFonts w:ascii="Arial" w:eastAsia="Times New Roman" w:hAnsi="Arial" w:cs="Arial"/>
          <w:lang w:eastAsia="de-DE"/>
        </w:rPr>
        <w:t xml:space="preserve">Kliniken </w:t>
      </w:r>
      <w:r w:rsidR="00EC4756">
        <w:rPr>
          <w:rFonts w:ascii="Arial" w:eastAsia="Times New Roman" w:hAnsi="Arial" w:cs="Arial"/>
          <w:lang w:eastAsia="de-DE"/>
        </w:rPr>
        <w:t>führt</w:t>
      </w:r>
      <w:r w:rsidR="003F1F5B">
        <w:rPr>
          <w:rFonts w:ascii="Arial" w:eastAsia="Times New Roman" w:hAnsi="Arial" w:cs="Arial"/>
          <w:lang w:eastAsia="de-DE"/>
        </w:rPr>
        <w:t>, wegfallen</w:t>
      </w:r>
      <w:r w:rsidR="00673E94">
        <w:rPr>
          <w:rFonts w:ascii="Arial" w:eastAsia="Times New Roman" w:hAnsi="Arial" w:cs="Arial"/>
          <w:lang w:eastAsia="de-DE"/>
        </w:rPr>
        <w:t>.</w:t>
      </w:r>
      <w:r w:rsidR="00EC4756">
        <w:rPr>
          <w:rFonts w:ascii="Arial" w:eastAsia="Times New Roman" w:hAnsi="Arial" w:cs="Arial"/>
          <w:lang w:eastAsia="de-DE"/>
        </w:rPr>
        <w:t>“</w:t>
      </w:r>
      <w:r w:rsidR="00673E94">
        <w:rPr>
          <w:rFonts w:ascii="Arial" w:eastAsia="Times New Roman" w:hAnsi="Arial" w:cs="Arial"/>
          <w:lang w:eastAsia="de-DE"/>
        </w:rPr>
        <w:t xml:space="preserve"> </w:t>
      </w:r>
    </w:p>
    <w:p w14:paraId="6AC91D15" w14:textId="77777777" w:rsidR="00673E94" w:rsidRPr="00673E94" w:rsidRDefault="00673E94" w:rsidP="00EC4756">
      <w:pPr>
        <w:spacing w:after="0" w:line="330" w:lineRule="atLeast"/>
        <w:ind w:right="2268"/>
        <w:jc w:val="both"/>
        <w:rPr>
          <w:rFonts w:ascii="Arial" w:eastAsia="Times New Roman" w:hAnsi="Arial" w:cs="Arial"/>
          <w:lang w:eastAsia="de-DE"/>
        </w:rPr>
      </w:pPr>
    </w:p>
    <w:p w14:paraId="3E12EF52" w14:textId="711647A0" w:rsidR="00A27FE9" w:rsidRPr="00673E94" w:rsidRDefault="00673E94" w:rsidP="00EC4756">
      <w:pPr>
        <w:spacing w:after="0" w:line="330" w:lineRule="atLeast"/>
        <w:ind w:right="2268"/>
        <w:jc w:val="both"/>
        <w:rPr>
          <w:rFonts w:ascii="Arial" w:eastAsia="Times New Roman" w:hAnsi="Arial" w:cs="Arial"/>
          <w:lang w:eastAsia="de-DE"/>
        </w:rPr>
      </w:pPr>
      <w:r w:rsidRPr="00673E94">
        <w:rPr>
          <w:rFonts w:ascii="Arial" w:eastAsia="Times New Roman" w:hAnsi="Arial" w:cs="Arial"/>
          <w:lang w:eastAsia="de-DE"/>
        </w:rPr>
        <w:t xml:space="preserve">Zu begrüßen ist aus Sicht der </w:t>
      </w:r>
      <w:r w:rsidR="00334B1D">
        <w:rPr>
          <w:rFonts w:ascii="Arial" w:eastAsia="Times New Roman" w:hAnsi="Arial" w:cs="Arial"/>
          <w:lang w:eastAsia="de-DE"/>
        </w:rPr>
        <w:t>DKG</w:t>
      </w:r>
      <w:r w:rsidRPr="00673E94">
        <w:rPr>
          <w:rFonts w:ascii="Arial" w:eastAsia="Times New Roman" w:hAnsi="Arial" w:cs="Arial"/>
          <w:lang w:eastAsia="de-DE"/>
        </w:rPr>
        <w:t>, dass die Koalition das Thema Pfleg</w:t>
      </w:r>
      <w:r w:rsidR="003F1F5B">
        <w:rPr>
          <w:rFonts w:ascii="Arial" w:eastAsia="Times New Roman" w:hAnsi="Arial" w:cs="Arial"/>
          <w:lang w:eastAsia="de-DE"/>
        </w:rPr>
        <w:t>e als vorrangiges Themenfeld der</w:t>
      </w:r>
      <w:r w:rsidRPr="00673E94">
        <w:rPr>
          <w:rFonts w:ascii="Arial" w:eastAsia="Times New Roman" w:hAnsi="Arial" w:cs="Arial"/>
          <w:lang w:eastAsia="de-DE"/>
        </w:rPr>
        <w:t xml:space="preserve"> </w:t>
      </w:r>
      <w:proofErr w:type="spellStart"/>
      <w:r w:rsidR="003F1F5B">
        <w:rPr>
          <w:rFonts w:ascii="Arial" w:eastAsia="Times New Roman" w:hAnsi="Arial" w:cs="Arial"/>
          <w:lang w:eastAsia="de-DE"/>
        </w:rPr>
        <w:t>Legislatur</w:t>
      </w:r>
      <w:proofErr w:type="spellEnd"/>
      <w:r w:rsidR="003F1F5B">
        <w:rPr>
          <w:rFonts w:ascii="Arial" w:eastAsia="Times New Roman" w:hAnsi="Arial" w:cs="Arial"/>
          <w:lang w:eastAsia="de-DE"/>
        </w:rPr>
        <w:t xml:space="preserve"> </w:t>
      </w:r>
      <w:r w:rsidRPr="00673E94">
        <w:rPr>
          <w:rFonts w:ascii="Arial" w:eastAsia="Times New Roman" w:hAnsi="Arial" w:cs="Arial"/>
          <w:lang w:eastAsia="de-DE"/>
        </w:rPr>
        <w:t xml:space="preserve">benannt hat. Mit der vorgesehenen Ausgliederung der Pflegepersonalkosten </w:t>
      </w:r>
      <w:r w:rsidR="00191111">
        <w:rPr>
          <w:rFonts w:ascii="Arial" w:eastAsia="Times New Roman" w:hAnsi="Arial" w:cs="Arial"/>
          <w:lang w:eastAsia="de-DE"/>
        </w:rPr>
        <w:t>aus den Fallpauschalen</w:t>
      </w:r>
      <w:r w:rsidRPr="00673E94">
        <w:rPr>
          <w:rFonts w:ascii="Arial" w:eastAsia="Times New Roman" w:hAnsi="Arial" w:cs="Arial"/>
          <w:lang w:eastAsia="de-DE"/>
        </w:rPr>
        <w:t xml:space="preserve"> soll eine grundlegende Neuausrichtung des 2003 eingeführten pauschalierenden, preisorientierten Vergütungssystems erfolgen. Das damit verfolgte Ziel, den krankenhausindividuellen Personalbedarf in seiner Grundstruktur unabhängig von den Behandlungsfällen finanziell abzusichern, entspricht den Erwartungen der Beschäftigten und der Patienten in den Kliniken. </w:t>
      </w:r>
      <w:r w:rsidR="00191111">
        <w:rPr>
          <w:rFonts w:ascii="Arial" w:eastAsia="Times New Roman" w:hAnsi="Arial" w:cs="Arial"/>
          <w:lang w:eastAsia="de-DE"/>
        </w:rPr>
        <w:t xml:space="preserve">Wesentlich ist, dass die von </w:t>
      </w:r>
      <w:r w:rsidR="00EC4756">
        <w:rPr>
          <w:rFonts w:ascii="Arial" w:eastAsia="Times New Roman" w:hAnsi="Arial" w:cs="Arial"/>
          <w:lang w:eastAsia="de-DE"/>
        </w:rPr>
        <w:t xml:space="preserve">den </w:t>
      </w:r>
      <w:r w:rsidR="00191111">
        <w:rPr>
          <w:rFonts w:ascii="Arial" w:eastAsia="Times New Roman" w:hAnsi="Arial" w:cs="Arial"/>
          <w:lang w:eastAsia="de-DE"/>
        </w:rPr>
        <w:t>Kliniken vorgesehen</w:t>
      </w:r>
      <w:r w:rsidR="00EC4756">
        <w:rPr>
          <w:rFonts w:ascii="Arial" w:eastAsia="Times New Roman" w:hAnsi="Arial" w:cs="Arial"/>
          <w:lang w:eastAsia="de-DE"/>
        </w:rPr>
        <w:t>en</w:t>
      </w:r>
      <w:r w:rsidR="00191111">
        <w:rPr>
          <w:rFonts w:ascii="Arial" w:eastAsia="Times New Roman" w:hAnsi="Arial" w:cs="Arial"/>
          <w:lang w:eastAsia="de-DE"/>
        </w:rPr>
        <w:t xml:space="preserve"> und vorgehaltene</w:t>
      </w:r>
      <w:r w:rsidR="00EC4756">
        <w:rPr>
          <w:rFonts w:ascii="Arial" w:eastAsia="Times New Roman" w:hAnsi="Arial" w:cs="Arial"/>
          <w:lang w:eastAsia="de-DE"/>
        </w:rPr>
        <w:t>n</w:t>
      </w:r>
      <w:r w:rsidR="00191111">
        <w:rPr>
          <w:rFonts w:ascii="Arial" w:eastAsia="Times New Roman" w:hAnsi="Arial" w:cs="Arial"/>
          <w:lang w:eastAsia="de-DE"/>
        </w:rPr>
        <w:t xml:space="preserve"> Personalausstattungen ohne Rechtfertigungszwänge gegenüber den Krankenkassen auch anerkannt </w:t>
      </w:r>
      <w:proofErr w:type="gramStart"/>
      <w:r w:rsidR="00191111">
        <w:rPr>
          <w:rFonts w:ascii="Arial" w:eastAsia="Times New Roman" w:hAnsi="Arial" w:cs="Arial"/>
          <w:lang w:eastAsia="de-DE"/>
        </w:rPr>
        <w:t>wird</w:t>
      </w:r>
      <w:proofErr w:type="gramEnd"/>
      <w:r w:rsidR="00191111">
        <w:rPr>
          <w:rFonts w:ascii="Arial" w:eastAsia="Times New Roman" w:hAnsi="Arial" w:cs="Arial"/>
          <w:lang w:eastAsia="de-DE"/>
        </w:rPr>
        <w:t>. Zudem brauche</w:t>
      </w:r>
      <w:r w:rsidR="003F1F5B">
        <w:rPr>
          <w:rFonts w:ascii="Arial" w:eastAsia="Times New Roman" w:hAnsi="Arial" w:cs="Arial"/>
          <w:lang w:eastAsia="de-DE"/>
        </w:rPr>
        <w:t>n</w:t>
      </w:r>
      <w:r w:rsidR="00191111">
        <w:rPr>
          <w:rFonts w:ascii="Arial" w:eastAsia="Times New Roman" w:hAnsi="Arial" w:cs="Arial"/>
          <w:lang w:eastAsia="de-DE"/>
        </w:rPr>
        <w:t xml:space="preserve"> die Kliniken Flexibilität, um den Personaleinsatz </w:t>
      </w:r>
      <w:r w:rsidR="003F1F5B">
        <w:rPr>
          <w:rFonts w:ascii="Arial" w:eastAsia="Times New Roman" w:hAnsi="Arial" w:cs="Arial"/>
          <w:lang w:eastAsia="de-DE"/>
        </w:rPr>
        <w:t xml:space="preserve">– </w:t>
      </w:r>
      <w:r w:rsidR="00191111">
        <w:rPr>
          <w:rFonts w:ascii="Arial" w:eastAsia="Times New Roman" w:hAnsi="Arial" w:cs="Arial"/>
          <w:lang w:eastAsia="de-DE"/>
        </w:rPr>
        <w:t>einschließlich Pflegehilfsk</w:t>
      </w:r>
      <w:r w:rsidR="003F1F5B">
        <w:rPr>
          <w:rFonts w:ascii="Arial" w:eastAsia="Times New Roman" w:hAnsi="Arial" w:cs="Arial"/>
          <w:lang w:eastAsia="de-DE"/>
        </w:rPr>
        <w:t>räfte und pflegeunterstützenden</w:t>
      </w:r>
      <w:r w:rsidR="00191111">
        <w:rPr>
          <w:rFonts w:ascii="Arial" w:eastAsia="Times New Roman" w:hAnsi="Arial" w:cs="Arial"/>
          <w:lang w:eastAsia="de-DE"/>
        </w:rPr>
        <w:t xml:space="preserve"> Maßnahmen </w:t>
      </w:r>
      <w:r w:rsidR="003F1F5B">
        <w:rPr>
          <w:rFonts w:ascii="Arial" w:eastAsia="Times New Roman" w:hAnsi="Arial" w:cs="Arial"/>
          <w:lang w:eastAsia="de-DE"/>
        </w:rPr>
        <w:t xml:space="preserve">– </w:t>
      </w:r>
      <w:r w:rsidR="00191111">
        <w:rPr>
          <w:rFonts w:ascii="Arial" w:eastAsia="Times New Roman" w:hAnsi="Arial" w:cs="Arial"/>
          <w:lang w:eastAsia="de-DE"/>
        </w:rPr>
        <w:t xml:space="preserve">hausindividuell und patientengerecht steuern zu können. </w:t>
      </w:r>
      <w:r w:rsidR="003F1F5B">
        <w:rPr>
          <w:rFonts w:ascii="Arial" w:eastAsia="Times New Roman" w:hAnsi="Arial" w:cs="Arial"/>
          <w:lang w:eastAsia="de-DE"/>
        </w:rPr>
        <w:t>„</w:t>
      </w:r>
      <w:r w:rsidR="00951527">
        <w:rPr>
          <w:rFonts w:ascii="Arial" w:eastAsia="Times New Roman" w:hAnsi="Arial" w:cs="Arial"/>
          <w:lang w:eastAsia="de-DE"/>
        </w:rPr>
        <w:t>D</w:t>
      </w:r>
      <w:r w:rsidRPr="00673E94">
        <w:rPr>
          <w:rFonts w:ascii="Arial" w:eastAsia="Times New Roman" w:hAnsi="Arial" w:cs="Arial"/>
          <w:lang w:eastAsia="de-DE"/>
        </w:rPr>
        <w:t>er Personalaufb</w:t>
      </w:r>
      <w:r w:rsidR="003F1F5B">
        <w:rPr>
          <w:rFonts w:ascii="Arial" w:eastAsia="Times New Roman" w:hAnsi="Arial" w:cs="Arial"/>
          <w:lang w:eastAsia="de-DE"/>
        </w:rPr>
        <w:t xml:space="preserve">au in den Kliniken </w:t>
      </w:r>
      <w:r w:rsidR="00951527">
        <w:rPr>
          <w:rFonts w:ascii="Arial" w:eastAsia="Times New Roman" w:hAnsi="Arial" w:cs="Arial"/>
          <w:lang w:eastAsia="de-DE"/>
        </w:rPr>
        <w:t xml:space="preserve">muss </w:t>
      </w:r>
      <w:r w:rsidR="003F1F5B">
        <w:rPr>
          <w:rFonts w:ascii="Arial" w:eastAsia="Times New Roman" w:hAnsi="Arial" w:cs="Arial"/>
          <w:lang w:eastAsia="de-DE"/>
        </w:rPr>
        <w:t>belohnt w</w:t>
      </w:r>
      <w:r w:rsidR="00951527">
        <w:rPr>
          <w:rFonts w:ascii="Arial" w:eastAsia="Times New Roman" w:hAnsi="Arial" w:cs="Arial"/>
          <w:lang w:eastAsia="de-DE"/>
        </w:rPr>
        <w:t>e</w:t>
      </w:r>
      <w:r w:rsidR="003F1F5B">
        <w:rPr>
          <w:rFonts w:ascii="Arial" w:eastAsia="Times New Roman" w:hAnsi="Arial" w:cs="Arial"/>
          <w:lang w:eastAsia="de-DE"/>
        </w:rPr>
        <w:t>rd</w:t>
      </w:r>
      <w:r w:rsidR="00951527">
        <w:rPr>
          <w:rFonts w:ascii="Arial" w:eastAsia="Times New Roman" w:hAnsi="Arial" w:cs="Arial"/>
          <w:lang w:eastAsia="de-DE"/>
        </w:rPr>
        <w:t>en</w:t>
      </w:r>
      <w:r w:rsidR="003F1F5B">
        <w:rPr>
          <w:rFonts w:ascii="Arial" w:eastAsia="Times New Roman" w:hAnsi="Arial" w:cs="Arial"/>
          <w:lang w:eastAsia="de-DE"/>
        </w:rPr>
        <w:t xml:space="preserve">. Deshalb </w:t>
      </w:r>
      <w:r w:rsidR="00191111">
        <w:rPr>
          <w:rFonts w:ascii="Arial" w:eastAsia="Times New Roman" w:hAnsi="Arial" w:cs="Arial"/>
          <w:lang w:eastAsia="de-DE"/>
        </w:rPr>
        <w:t>be</w:t>
      </w:r>
      <w:r w:rsidR="00EC4756">
        <w:rPr>
          <w:rFonts w:ascii="Arial" w:eastAsia="Times New Roman" w:hAnsi="Arial" w:cs="Arial"/>
          <w:lang w:eastAsia="de-DE"/>
        </w:rPr>
        <w:t>grüßen wir die Ankündigung von Bundesgesundheitsm</w:t>
      </w:r>
      <w:r w:rsidR="00191111">
        <w:rPr>
          <w:rFonts w:ascii="Arial" w:eastAsia="Times New Roman" w:hAnsi="Arial" w:cs="Arial"/>
          <w:lang w:eastAsia="de-DE"/>
        </w:rPr>
        <w:t>inister Spahn, zusätzlich eingestellte Pflegekräfte z</w:t>
      </w:r>
      <w:r w:rsidR="003F1F5B">
        <w:rPr>
          <w:rFonts w:ascii="Arial" w:eastAsia="Times New Roman" w:hAnsi="Arial" w:cs="Arial"/>
          <w:lang w:eastAsia="de-DE"/>
        </w:rPr>
        <w:t xml:space="preserve">u 100 Prozent zu refinanzieren“, </w:t>
      </w:r>
      <w:r w:rsidR="003F1F5B" w:rsidRPr="00673E94">
        <w:rPr>
          <w:rFonts w:ascii="Arial" w:eastAsia="Times New Roman" w:hAnsi="Arial" w:cs="Arial"/>
          <w:lang w:eastAsia="de-DE"/>
        </w:rPr>
        <w:t>betont</w:t>
      </w:r>
      <w:r w:rsidR="003F1F5B">
        <w:rPr>
          <w:rFonts w:ascii="Arial" w:eastAsia="Times New Roman" w:hAnsi="Arial" w:cs="Arial"/>
          <w:lang w:eastAsia="de-DE"/>
        </w:rPr>
        <w:t xml:space="preserve">e </w:t>
      </w:r>
      <w:proofErr w:type="spellStart"/>
      <w:r w:rsidR="003F1F5B">
        <w:rPr>
          <w:rFonts w:ascii="Arial" w:eastAsia="Times New Roman" w:hAnsi="Arial" w:cs="Arial"/>
          <w:lang w:eastAsia="de-DE"/>
        </w:rPr>
        <w:t>Gaß</w:t>
      </w:r>
      <w:proofErr w:type="spellEnd"/>
      <w:r w:rsidR="003F1F5B">
        <w:rPr>
          <w:rFonts w:ascii="Arial" w:eastAsia="Times New Roman" w:hAnsi="Arial" w:cs="Arial"/>
          <w:lang w:eastAsia="de-DE"/>
        </w:rPr>
        <w:t>.</w:t>
      </w:r>
    </w:p>
    <w:p w14:paraId="4843D0DF" w14:textId="77777777" w:rsidR="00673E94" w:rsidRPr="00673E94" w:rsidRDefault="00673E94" w:rsidP="00EC4756">
      <w:pPr>
        <w:spacing w:after="0" w:line="330" w:lineRule="atLeast"/>
        <w:ind w:right="2268"/>
        <w:jc w:val="both"/>
        <w:rPr>
          <w:rFonts w:ascii="Arial" w:eastAsia="Times New Roman" w:hAnsi="Arial" w:cs="Arial"/>
          <w:lang w:eastAsia="de-DE"/>
        </w:rPr>
      </w:pPr>
    </w:p>
    <w:p w14:paraId="6CB0D021" w14:textId="1DFA051A" w:rsidR="00673E94" w:rsidRPr="00673E94" w:rsidRDefault="00334B1D" w:rsidP="00EC4756">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Aber auch die</w:t>
      </w:r>
      <w:r w:rsidR="00673E94" w:rsidRPr="00673E94">
        <w:rPr>
          <w:rFonts w:ascii="Arial" w:eastAsia="Times New Roman" w:hAnsi="Arial" w:cs="Arial"/>
          <w:lang w:eastAsia="de-DE"/>
        </w:rPr>
        <w:t xml:space="preserve"> vergangenen Bemühungen müssen berücksi</w:t>
      </w:r>
      <w:r w:rsidR="003F1F5B">
        <w:rPr>
          <w:rFonts w:ascii="Arial" w:eastAsia="Times New Roman" w:hAnsi="Arial" w:cs="Arial"/>
          <w:lang w:eastAsia="de-DE"/>
        </w:rPr>
        <w:t>chtigt werden. Alleine seit 2006</w:t>
      </w:r>
      <w:r w:rsidR="00673E94" w:rsidRPr="00673E94">
        <w:rPr>
          <w:rFonts w:ascii="Arial" w:eastAsia="Times New Roman" w:hAnsi="Arial" w:cs="Arial"/>
          <w:lang w:eastAsia="de-DE"/>
        </w:rPr>
        <w:t xml:space="preserve"> </w:t>
      </w:r>
      <w:r>
        <w:rPr>
          <w:rFonts w:ascii="Arial" w:eastAsia="Times New Roman" w:hAnsi="Arial" w:cs="Arial"/>
          <w:lang w:eastAsia="de-DE"/>
        </w:rPr>
        <w:t>haben</w:t>
      </w:r>
      <w:r w:rsidR="00673E94" w:rsidRPr="00673E94">
        <w:rPr>
          <w:rFonts w:ascii="Arial" w:eastAsia="Times New Roman" w:hAnsi="Arial" w:cs="Arial"/>
          <w:lang w:eastAsia="de-DE"/>
        </w:rPr>
        <w:t xml:space="preserve"> die Krankenhäuser </w:t>
      </w:r>
      <w:r>
        <w:rPr>
          <w:rFonts w:ascii="Arial" w:eastAsia="Times New Roman" w:hAnsi="Arial" w:cs="Arial"/>
          <w:lang w:eastAsia="de-DE"/>
        </w:rPr>
        <w:t>deutlich mehr Pflegekräfte</w:t>
      </w:r>
      <w:r w:rsidR="00673E94" w:rsidRPr="00673E94">
        <w:rPr>
          <w:rFonts w:ascii="Arial" w:eastAsia="Times New Roman" w:hAnsi="Arial" w:cs="Arial"/>
          <w:lang w:eastAsia="de-DE"/>
        </w:rPr>
        <w:t xml:space="preserve"> einges</w:t>
      </w:r>
      <w:r>
        <w:rPr>
          <w:rFonts w:ascii="Arial" w:eastAsia="Times New Roman" w:hAnsi="Arial" w:cs="Arial"/>
          <w:lang w:eastAsia="de-DE"/>
        </w:rPr>
        <w:t>tellt. Die Zahl der Krankenhaus</w:t>
      </w:r>
      <w:r w:rsidR="00673E94" w:rsidRPr="00673E94">
        <w:rPr>
          <w:rFonts w:ascii="Arial" w:eastAsia="Times New Roman" w:hAnsi="Arial" w:cs="Arial"/>
          <w:lang w:eastAsia="de-DE"/>
        </w:rPr>
        <w:t>mitarbeiter im Pflegedienst ist in den vergangen</w:t>
      </w:r>
      <w:r w:rsidR="00C37FE8">
        <w:rPr>
          <w:rFonts w:ascii="Arial" w:eastAsia="Times New Roman" w:hAnsi="Arial" w:cs="Arial"/>
          <w:lang w:eastAsia="de-DE"/>
        </w:rPr>
        <w:t>en zehn Jahren von 392.</w:t>
      </w:r>
      <w:r w:rsidR="00C37FE8" w:rsidRPr="00C37FE8">
        <w:rPr>
          <w:rFonts w:ascii="Arial" w:eastAsia="Times New Roman" w:hAnsi="Arial" w:cs="Arial"/>
          <w:lang w:eastAsia="de-DE"/>
        </w:rPr>
        <w:t xml:space="preserve">711 </w:t>
      </w:r>
      <w:r w:rsidR="00C37FE8">
        <w:rPr>
          <w:rFonts w:ascii="Arial" w:eastAsia="Times New Roman" w:hAnsi="Arial" w:cs="Arial"/>
          <w:lang w:eastAsia="de-DE"/>
        </w:rPr>
        <w:t>(2006</w:t>
      </w:r>
      <w:r w:rsidR="00673E94" w:rsidRPr="00673E94">
        <w:rPr>
          <w:rFonts w:ascii="Arial" w:eastAsia="Times New Roman" w:hAnsi="Arial" w:cs="Arial"/>
          <w:lang w:eastAsia="de-DE"/>
        </w:rPr>
        <w:t xml:space="preserve">) auf </w:t>
      </w:r>
      <w:r w:rsidR="00BA053A">
        <w:rPr>
          <w:rFonts w:ascii="Arial" w:eastAsia="Times New Roman" w:hAnsi="Arial" w:cs="Arial"/>
          <w:lang w:eastAsia="de-DE"/>
        </w:rPr>
        <w:t>433.</w:t>
      </w:r>
      <w:r w:rsidR="00BA053A" w:rsidRPr="00BA053A">
        <w:rPr>
          <w:rFonts w:ascii="Arial" w:eastAsia="Times New Roman" w:hAnsi="Arial" w:cs="Arial"/>
          <w:lang w:eastAsia="de-DE"/>
        </w:rPr>
        <w:t xml:space="preserve">434 </w:t>
      </w:r>
      <w:r w:rsidR="00BA053A">
        <w:rPr>
          <w:rFonts w:ascii="Arial" w:eastAsia="Times New Roman" w:hAnsi="Arial" w:cs="Arial"/>
          <w:lang w:eastAsia="de-DE"/>
        </w:rPr>
        <w:t>(2016</w:t>
      </w:r>
      <w:r w:rsidR="00EC4756">
        <w:rPr>
          <w:rFonts w:ascii="Arial" w:eastAsia="Times New Roman" w:hAnsi="Arial" w:cs="Arial"/>
          <w:lang w:eastAsia="de-DE"/>
        </w:rPr>
        <w:t xml:space="preserve">) deutlich gestiegen und </w:t>
      </w:r>
      <w:r w:rsidR="00673E94" w:rsidRPr="00673E94">
        <w:rPr>
          <w:rFonts w:ascii="Arial" w:eastAsia="Times New Roman" w:hAnsi="Arial" w:cs="Arial"/>
          <w:lang w:eastAsia="de-DE"/>
        </w:rPr>
        <w:t xml:space="preserve">wird noch weiter steigen. </w:t>
      </w:r>
    </w:p>
    <w:p w14:paraId="3C7AFBB7" w14:textId="54A3C06B" w:rsidR="0069255D" w:rsidRDefault="0069255D" w:rsidP="00EC4756">
      <w:pPr>
        <w:spacing w:after="0" w:line="330" w:lineRule="atLeast"/>
        <w:ind w:right="2268"/>
        <w:jc w:val="both"/>
        <w:rPr>
          <w:rFonts w:ascii="Arial" w:eastAsia="Times New Roman" w:hAnsi="Arial" w:cs="Arial"/>
          <w:lang w:eastAsia="de-DE"/>
        </w:rPr>
      </w:pPr>
    </w:p>
    <w:p w14:paraId="16A74511" w14:textId="5DE622BA" w:rsidR="00F26034" w:rsidRPr="00334B1D" w:rsidRDefault="00673E94" w:rsidP="00EC4756">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 xml:space="preserve">Ebenfalls </w:t>
      </w:r>
      <w:r w:rsidR="006870B6">
        <w:rPr>
          <w:rFonts w:ascii="Arial" w:eastAsia="Times New Roman" w:hAnsi="Arial" w:cs="Arial"/>
          <w:lang w:eastAsia="de-DE"/>
        </w:rPr>
        <w:t xml:space="preserve">sind die Rahmenbedingungen der Pflegearbeit </w:t>
      </w:r>
      <w:r>
        <w:rPr>
          <w:rFonts w:ascii="Arial" w:eastAsia="Times New Roman" w:hAnsi="Arial" w:cs="Arial"/>
          <w:lang w:eastAsia="de-DE"/>
        </w:rPr>
        <w:t>für die Attra</w:t>
      </w:r>
      <w:r w:rsidR="006870B6">
        <w:rPr>
          <w:rFonts w:ascii="Arial" w:eastAsia="Times New Roman" w:hAnsi="Arial" w:cs="Arial"/>
          <w:lang w:eastAsia="de-DE"/>
        </w:rPr>
        <w:t>ktivität des Berufes wesentlich</w:t>
      </w:r>
      <w:r w:rsidR="00191111">
        <w:rPr>
          <w:rFonts w:ascii="Arial" w:eastAsia="Times New Roman" w:hAnsi="Arial" w:cs="Arial"/>
          <w:lang w:eastAsia="de-DE"/>
        </w:rPr>
        <w:t xml:space="preserve">. </w:t>
      </w:r>
      <w:r w:rsidR="0001369F">
        <w:rPr>
          <w:rFonts w:ascii="Arial" w:eastAsia="Times New Roman" w:hAnsi="Arial" w:cs="Arial"/>
          <w:lang w:eastAsia="de-DE"/>
        </w:rPr>
        <w:t xml:space="preserve">Dazu gehören arbeitsentlastende Investitionen im baulichen wie auch digitalen Bereich. </w:t>
      </w:r>
      <w:r w:rsidR="001D70BF">
        <w:rPr>
          <w:rFonts w:ascii="Arial" w:eastAsia="Times New Roman" w:hAnsi="Arial" w:cs="Arial"/>
          <w:lang w:eastAsia="de-DE"/>
        </w:rPr>
        <w:t>„</w:t>
      </w:r>
      <w:r>
        <w:rPr>
          <w:rFonts w:ascii="Arial" w:eastAsia="Times New Roman" w:hAnsi="Arial" w:cs="Arial"/>
          <w:lang w:eastAsia="de-DE"/>
        </w:rPr>
        <w:t>Wir fordern di</w:t>
      </w:r>
      <w:r w:rsidR="00334B1D">
        <w:rPr>
          <w:rFonts w:ascii="Arial" w:eastAsia="Times New Roman" w:hAnsi="Arial" w:cs="Arial"/>
          <w:lang w:eastAsia="de-DE"/>
        </w:rPr>
        <w:t>e Länder auf, hier endlich ihrer</w:t>
      </w:r>
      <w:r>
        <w:rPr>
          <w:rFonts w:ascii="Arial" w:eastAsia="Times New Roman" w:hAnsi="Arial" w:cs="Arial"/>
          <w:lang w:eastAsia="de-DE"/>
        </w:rPr>
        <w:t xml:space="preserve"> Investitionskostenv</w:t>
      </w:r>
      <w:r w:rsidR="00334B1D">
        <w:rPr>
          <w:rFonts w:ascii="Arial" w:eastAsia="Times New Roman" w:hAnsi="Arial" w:cs="Arial"/>
          <w:lang w:eastAsia="de-DE"/>
        </w:rPr>
        <w:t>erpflichtung gerecht zu werden</w:t>
      </w:r>
      <w:r w:rsidR="00951527">
        <w:rPr>
          <w:rFonts w:ascii="Arial" w:eastAsia="Times New Roman" w:hAnsi="Arial" w:cs="Arial"/>
          <w:lang w:eastAsia="de-DE"/>
        </w:rPr>
        <w:t>. Die aktuelle Steuerschätzung schafft dazu den erforderlichen finanziellen Spielraum</w:t>
      </w:r>
      <w:r w:rsidR="00334B1D">
        <w:rPr>
          <w:rFonts w:ascii="Arial" w:eastAsia="Times New Roman" w:hAnsi="Arial" w:cs="Arial"/>
          <w:lang w:eastAsia="de-DE"/>
        </w:rPr>
        <w:t xml:space="preserve">“, </w:t>
      </w:r>
      <w:r>
        <w:rPr>
          <w:rFonts w:ascii="Arial" w:eastAsia="Times New Roman" w:hAnsi="Arial" w:cs="Arial"/>
          <w:lang w:eastAsia="de-DE"/>
        </w:rPr>
        <w:t xml:space="preserve">forderte der </w:t>
      </w:r>
      <w:r w:rsidR="003F1F5B">
        <w:rPr>
          <w:rFonts w:ascii="Arial" w:eastAsia="Times New Roman" w:hAnsi="Arial" w:cs="Arial"/>
          <w:lang w:eastAsia="de-DE"/>
        </w:rPr>
        <w:t>DKG-</w:t>
      </w:r>
      <w:r>
        <w:rPr>
          <w:rFonts w:ascii="Arial" w:eastAsia="Times New Roman" w:hAnsi="Arial" w:cs="Arial"/>
          <w:lang w:eastAsia="de-DE"/>
        </w:rPr>
        <w:t xml:space="preserve">Präsident. </w:t>
      </w:r>
    </w:p>
    <w:p w14:paraId="41701240" w14:textId="77777777" w:rsidR="00383891" w:rsidRDefault="00383891" w:rsidP="00383891">
      <w:pPr>
        <w:spacing w:after="0" w:line="340" w:lineRule="atLeast"/>
        <w:ind w:right="2268"/>
        <w:jc w:val="both"/>
      </w:pPr>
    </w:p>
    <w:p w14:paraId="60CF0FE3" w14:textId="77777777" w:rsidR="006870B6" w:rsidRPr="00633E3A" w:rsidRDefault="006870B6" w:rsidP="00383891">
      <w:pPr>
        <w:spacing w:after="0" w:line="340" w:lineRule="atLeast"/>
        <w:ind w:right="2268"/>
        <w:jc w:val="both"/>
      </w:pPr>
    </w:p>
    <w:p w14:paraId="6BCAE056" w14:textId="70F26184" w:rsidR="0058674F" w:rsidRPr="003F1F5B" w:rsidRDefault="0058674F" w:rsidP="003F1F5B">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3F1F5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C56F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12AB1A-9F14-48D3-AF5A-DB21A2D8E1A9}"/>
    <w:docVar w:name="dgnword-eventsink" w:val="109181016"/>
  </w:docVars>
  <w:rsids>
    <w:rsidRoot w:val="00DA13E6"/>
    <w:rsid w:val="00006E49"/>
    <w:rsid w:val="0001369F"/>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1111"/>
    <w:rsid w:val="001962FD"/>
    <w:rsid w:val="001C0544"/>
    <w:rsid w:val="001C3900"/>
    <w:rsid w:val="001C561E"/>
    <w:rsid w:val="001C56FB"/>
    <w:rsid w:val="001C7245"/>
    <w:rsid w:val="001D70BF"/>
    <w:rsid w:val="00205E46"/>
    <w:rsid w:val="002156A6"/>
    <w:rsid w:val="00245172"/>
    <w:rsid w:val="002665AA"/>
    <w:rsid w:val="002875EB"/>
    <w:rsid w:val="002A44EC"/>
    <w:rsid w:val="002B4C49"/>
    <w:rsid w:val="002B7D7C"/>
    <w:rsid w:val="002C1659"/>
    <w:rsid w:val="002F1B73"/>
    <w:rsid w:val="00313EF1"/>
    <w:rsid w:val="00314EF3"/>
    <w:rsid w:val="00323BD9"/>
    <w:rsid w:val="00326374"/>
    <w:rsid w:val="00334B1D"/>
    <w:rsid w:val="00335088"/>
    <w:rsid w:val="00350E79"/>
    <w:rsid w:val="00354602"/>
    <w:rsid w:val="00362EF7"/>
    <w:rsid w:val="00363F93"/>
    <w:rsid w:val="00383891"/>
    <w:rsid w:val="00396599"/>
    <w:rsid w:val="003B4AC3"/>
    <w:rsid w:val="003D3A58"/>
    <w:rsid w:val="003F1F5B"/>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73E94"/>
    <w:rsid w:val="006861E1"/>
    <w:rsid w:val="006870B6"/>
    <w:rsid w:val="0069255D"/>
    <w:rsid w:val="006937B4"/>
    <w:rsid w:val="006B4413"/>
    <w:rsid w:val="006C6396"/>
    <w:rsid w:val="006C72CE"/>
    <w:rsid w:val="00700218"/>
    <w:rsid w:val="0070619D"/>
    <w:rsid w:val="00717437"/>
    <w:rsid w:val="00734946"/>
    <w:rsid w:val="007755F0"/>
    <w:rsid w:val="00795922"/>
    <w:rsid w:val="007C44FC"/>
    <w:rsid w:val="007D5D4C"/>
    <w:rsid w:val="008125E6"/>
    <w:rsid w:val="00835799"/>
    <w:rsid w:val="00850E59"/>
    <w:rsid w:val="00894E03"/>
    <w:rsid w:val="008B2132"/>
    <w:rsid w:val="008B37EB"/>
    <w:rsid w:val="008B7F36"/>
    <w:rsid w:val="008C552E"/>
    <w:rsid w:val="008D015E"/>
    <w:rsid w:val="008E50AB"/>
    <w:rsid w:val="008E5967"/>
    <w:rsid w:val="00951527"/>
    <w:rsid w:val="0095543A"/>
    <w:rsid w:val="00957747"/>
    <w:rsid w:val="00980D81"/>
    <w:rsid w:val="00995C59"/>
    <w:rsid w:val="00997648"/>
    <w:rsid w:val="009A320B"/>
    <w:rsid w:val="009A4F97"/>
    <w:rsid w:val="009C153C"/>
    <w:rsid w:val="009D26E3"/>
    <w:rsid w:val="009D788B"/>
    <w:rsid w:val="009E0FE7"/>
    <w:rsid w:val="00A15341"/>
    <w:rsid w:val="00A27FE9"/>
    <w:rsid w:val="00A41756"/>
    <w:rsid w:val="00AC5BCE"/>
    <w:rsid w:val="00AE24DB"/>
    <w:rsid w:val="00B06B18"/>
    <w:rsid w:val="00B1353D"/>
    <w:rsid w:val="00B34514"/>
    <w:rsid w:val="00B402F1"/>
    <w:rsid w:val="00B52927"/>
    <w:rsid w:val="00B65874"/>
    <w:rsid w:val="00B7543C"/>
    <w:rsid w:val="00B87286"/>
    <w:rsid w:val="00BA053A"/>
    <w:rsid w:val="00BB0243"/>
    <w:rsid w:val="00BF222D"/>
    <w:rsid w:val="00C16F15"/>
    <w:rsid w:val="00C37FE8"/>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C4756"/>
    <w:rsid w:val="00ED3823"/>
    <w:rsid w:val="00F258F9"/>
    <w:rsid w:val="00F26034"/>
    <w:rsid w:val="00F4622D"/>
    <w:rsid w:val="00F47CA5"/>
    <w:rsid w:val="00F77C15"/>
    <w:rsid w:val="00F8139F"/>
    <w:rsid w:val="00FA20E1"/>
    <w:rsid w:val="00FA346C"/>
    <w:rsid w:val="00FB25D6"/>
    <w:rsid w:val="00FB6E4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AD14-EFD6-440A-A965-E3D799BA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6</cp:revision>
  <cp:lastPrinted>2018-05-11T09:02:00Z</cp:lastPrinted>
  <dcterms:created xsi:type="dcterms:W3CDTF">2018-05-11T08:44:00Z</dcterms:created>
  <dcterms:modified xsi:type="dcterms:W3CDTF">2018-05-11T09:03:00Z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