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3699C4D9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6B6AA3">
        <w:rPr>
          <w:rFonts w:ascii="Arial" w:eastAsia="Times New Roman" w:hAnsi="Arial" w:cs="Times New Roman"/>
          <w:b/>
          <w:szCs w:val="20"/>
          <w:u w:val="single"/>
          <w:lang w:eastAsia="de-DE"/>
        </w:rPr>
        <w:t>m Krankenhaus</w:t>
      </w:r>
      <w:r w:rsidR="00E35CA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B</w:t>
      </w:r>
      <w:r w:rsidR="006B6AA3">
        <w:rPr>
          <w:rFonts w:ascii="Arial" w:eastAsia="Times New Roman" w:hAnsi="Arial" w:cs="Times New Roman"/>
          <w:b/>
          <w:szCs w:val="20"/>
          <w:u w:val="single"/>
          <w:lang w:eastAsia="de-DE"/>
        </w:rPr>
        <w:t>arometer 2018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1AD3B5DE" w:rsidR="001962FD" w:rsidRPr="001962FD" w:rsidRDefault="00485F60" w:rsidP="00E35CA0">
      <w:pPr>
        <w:spacing w:after="0" w:line="340" w:lineRule="atLeast"/>
        <w:ind w:right="1559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Investitionsstau gefährdet Krankenhaus-</w:t>
      </w:r>
      <w:r w:rsidR="00E35CA0">
        <w:rPr>
          <w:rFonts w:ascii="Arial" w:eastAsia="Times New Roman" w:hAnsi="Arial" w:cs="Times New Roman"/>
          <w:b/>
          <w:sz w:val="32"/>
          <w:szCs w:val="32"/>
          <w:lang w:eastAsia="de-DE"/>
        </w:rPr>
        <w:t>V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ersorgung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C7AFBB7" w14:textId="7B27F8AB"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D67A81">
        <w:rPr>
          <w:rFonts w:ascii="Arial" w:eastAsia="Times New Roman" w:hAnsi="Arial" w:cs="Arial"/>
          <w:noProof/>
          <w:lang w:eastAsia="de-DE"/>
        </w:rPr>
        <w:t>28. Dezember 2018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FC2D20">
        <w:rPr>
          <w:rFonts w:ascii="Arial" w:eastAsia="Times New Roman" w:hAnsi="Arial" w:cs="Arial"/>
          <w:lang w:eastAsia="de-DE"/>
        </w:rPr>
        <w:t xml:space="preserve">Die wirtschaftliche Lage der deutschen Krankenhäuser bleibt angespannt. </w:t>
      </w:r>
      <w:r w:rsidR="00485F60">
        <w:rPr>
          <w:rFonts w:ascii="Arial" w:eastAsia="Times New Roman" w:hAnsi="Arial" w:cs="Arial"/>
          <w:lang w:eastAsia="de-DE"/>
        </w:rPr>
        <w:t>2017 hat jede</w:t>
      </w:r>
      <w:r w:rsidR="00FC2D20">
        <w:rPr>
          <w:rFonts w:ascii="Arial" w:eastAsia="Times New Roman" w:hAnsi="Arial" w:cs="Arial"/>
          <w:lang w:eastAsia="de-DE"/>
        </w:rPr>
        <w:t xml:space="preserve"> dritte </w:t>
      </w:r>
      <w:r w:rsidR="00485F60">
        <w:rPr>
          <w:rFonts w:ascii="Arial" w:eastAsia="Times New Roman" w:hAnsi="Arial" w:cs="Arial"/>
          <w:lang w:eastAsia="de-DE"/>
        </w:rPr>
        <w:t>Klinik</w:t>
      </w:r>
      <w:r w:rsidR="00FC2D20">
        <w:rPr>
          <w:rFonts w:ascii="Arial" w:eastAsia="Times New Roman" w:hAnsi="Arial" w:cs="Arial"/>
          <w:lang w:eastAsia="de-DE"/>
        </w:rPr>
        <w:t xml:space="preserve"> rote Zahlen geschrieben</w:t>
      </w:r>
      <w:r w:rsidR="006B6AA3">
        <w:rPr>
          <w:rFonts w:ascii="Arial" w:eastAsia="Times New Roman" w:hAnsi="Arial" w:cs="Arial"/>
          <w:lang w:eastAsia="de-DE"/>
        </w:rPr>
        <w:t>, wie das aktuelle</w:t>
      </w:r>
      <w:r w:rsidR="00AA2CD1">
        <w:rPr>
          <w:rFonts w:ascii="Arial" w:eastAsia="Times New Roman" w:hAnsi="Arial" w:cs="Arial"/>
          <w:lang w:eastAsia="de-DE"/>
        </w:rPr>
        <w:t xml:space="preserve"> </w:t>
      </w:r>
      <w:r w:rsidR="00AA2CD1" w:rsidRPr="00CE7A86">
        <w:rPr>
          <w:rFonts w:ascii="Arial" w:eastAsia="Times New Roman" w:hAnsi="Arial" w:cs="Arial"/>
          <w:i/>
          <w:lang w:eastAsia="de-DE"/>
        </w:rPr>
        <w:t>Krankenhau</w:t>
      </w:r>
      <w:r w:rsidR="001C0A63" w:rsidRPr="00CE7A86">
        <w:rPr>
          <w:rFonts w:ascii="Arial" w:eastAsia="Times New Roman" w:hAnsi="Arial" w:cs="Arial"/>
          <w:i/>
          <w:lang w:eastAsia="de-DE"/>
        </w:rPr>
        <w:t>s</w:t>
      </w:r>
      <w:r w:rsidR="00CE7A86" w:rsidRPr="00CE7A86">
        <w:rPr>
          <w:rFonts w:ascii="Arial" w:eastAsia="Times New Roman" w:hAnsi="Arial" w:cs="Arial"/>
          <w:i/>
          <w:lang w:eastAsia="de-DE"/>
        </w:rPr>
        <w:t xml:space="preserve"> B</w:t>
      </w:r>
      <w:r w:rsidR="00AA2CD1" w:rsidRPr="00CE7A86">
        <w:rPr>
          <w:rFonts w:ascii="Arial" w:eastAsia="Times New Roman" w:hAnsi="Arial" w:cs="Arial"/>
          <w:i/>
          <w:lang w:eastAsia="de-DE"/>
        </w:rPr>
        <w:t>arometer</w:t>
      </w:r>
      <w:r w:rsidR="009A3ABC">
        <w:rPr>
          <w:rFonts w:ascii="Arial" w:eastAsia="Times New Roman" w:hAnsi="Arial" w:cs="Arial"/>
          <w:lang w:eastAsia="de-DE"/>
        </w:rPr>
        <w:t xml:space="preserve"> des</w:t>
      </w:r>
      <w:r w:rsidR="00AA2CD1">
        <w:rPr>
          <w:rFonts w:ascii="Arial" w:eastAsia="Times New Roman" w:hAnsi="Arial" w:cs="Arial"/>
          <w:lang w:eastAsia="de-DE"/>
        </w:rPr>
        <w:t xml:space="preserve"> Deutschen </w:t>
      </w:r>
      <w:r w:rsidR="009A3ABC">
        <w:rPr>
          <w:rFonts w:ascii="Arial" w:eastAsia="Times New Roman" w:hAnsi="Arial" w:cs="Arial"/>
          <w:lang w:eastAsia="de-DE"/>
        </w:rPr>
        <w:t>Krankenhausinstituts (DKI</w:t>
      </w:r>
      <w:r w:rsidR="00AA2CD1">
        <w:rPr>
          <w:rFonts w:ascii="Arial" w:eastAsia="Times New Roman" w:hAnsi="Arial" w:cs="Arial"/>
          <w:lang w:eastAsia="de-DE"/>
        </w:rPr>
        <w:t>) zeigt</w:t>
      </w:r>
      <w:r w:rsidR="006B6AA3">
        <w:rPr>
          <w:rFonts w:ascii="Arial" w:eastAsia="Times New Roman" w:hAnsi="Arial" w:cs="Arial"/>
          <w:lang w:eastAsia="de-DE"/>
        </w:rPr>
        <w:t>.</w:t>
      </w:r>
    </w:p>
    <w:p w14:paraId="0204E50F" w14:textId="77777777" w:rsidR="0069255D" w:rsidRDefault="0069255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13EAFBF" w14:textId="5BEFDF94" w:rsidR="00FC2D20" w:rsidRDefault="0069255D" w:rsidP="00FC2D2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FC2D20" w:rsidRPr="00FC2D20">
        <w:rPr>
          <w:rFonts w:ascii="Arial" w:eastAsia="Times New Roman" w:hAnsi="Arial" w:cs="Arial"/>
          <w:lang w:eastAsia="de-DE"/>
        </w:rPr>
        <w:t>Die Unterfinanzierung der Krankenhäuser bleibt ein ungelöstes Problem. Dass ein Drittel der Krankenhäuser in Deutschland rote Zahlen schreibt, ist ein eindeutiges Symptom für unzureichende Rahmenbedingungen u</w:t>
      </w:r>
      <w:r w:rsidR="00FC2D20">
        <w:rPr>
          <w:rFonts w:ascii="Arial" w:eastAsia="Times New Roman" w:hAnsi="Arial" w:cs="Arial"/>
          <w:lang w:eastAsia="de-DE"/>
        </w:rPr>
        <w:t>nd liegt nicht an den Kliniken</w:t>
      </w:r>
      <w:r w:rsidR="00F84AF4">
        <w:rPr>
          <w:rFonts w:ascii="Arial" w:eastAsia="Times New Roman" w:hAnsi="Arial" w:cs="Arial"/>
          <w:lang w:eastAsia="de-DE"/>
        </w:rPr>
        <w:t xml:space="preserve">. Denn das größte Problem </w:t>
      </w:r>
      <w:r w:rsidR="000B633F">
        <w:rPr>
          <w:rFonts w:ascii="Arial" w:eastAsia="Times New Roman" w:hAnsi="Arial" w:cs="Arial"/>
          <w:lang w:eastAsia="de-DE"/>
        </w:rPr>
        <w:t>bleiben</w:t>
      </w:r>
      <w:r w:rsidR="00F84AF4">
        <w:rPr>
          <w:rFonts w:ascii="Arial" w:eastAsia="Times New Roman" w:hAnsi="Arial" w:cs="Arial"/>
          <w:lang w:eastAsia="de-DE"/>
        </w:rPr>
        <w:t xml:space="preserve"> die Investitionskosten, bei denen die Länder ihrer Verantwortung nicht gerecht werden</w:t>
      </w:r>
      <w:r w:rsidR="00FC2D20">
        <w:rPr>
          <w:rFonts w:ascii="Arial" w:eastAsia="Times New Roman" w:hAnsi="Arial" w:cs="Arial"/>
          <w:lang w:eastAsia="de-DE"/>
        </w:rPr>
        <w:t>“</w:t>
      </w:r>
      <w:r w:rsidR="00485F60">
        <w:rPr>
          <w:rFonts w:ascii="Arial" w:eastAsia="Times New Roman" w:hAnsi="Arial" w:cs="Arial"/>
          <w:lang w:eastAsia="de-DE"/>
        </w:rPr>
        <w:t>, sagt DKG-Präsident</w:t>
      </w:r>
      <w:r w:rsidR="00AA2CD1">
        <w:rPr>
          <w:rFonts w:ascii="Arial" w:eastAsia="Times New Roman" w:hAnsi="Arial" w:cs="Arial"/>
          <w:lang w:eastAsia="de-DE"/>
        </w:rPr>
        <w:t xml:space="preserve"> </w:t>
      </w:r>
      <w:r w:rsidR="00F84AF4">
        <w:rPr>
          <w:rFonts w:ascii="Arial" w:eastAsia="Times New Roman" w:hAnsi="Arial" w:cs="Arial"/>
          <w:lang w:eastAsia="de-DE"/>
        </w:rPr>
        <w:t xml:space="preserve">Dr. </w:t>
      </w:r>
      <w:r w:rsidR="00AA2CD1">
        <w:rPr>
          <w:rFonts w:ascii="Arial" w:eastAsia="Times New Roman" w:hAnsi="Arial" w:cs="Arial"/>
          <w:lang w:eastAsia="de-DE"/>
        </w:rPr>
        <w:t>Gerald G</w:t>
      </w:r>
      <w:r w:rsidR="00FC2D20">
        <w:rPr>
          <w:rFonts w:ascii="Arial" w:eastAsia="Times New Roman" w:hAnsi="Arial" w:cs="Arial"/>
          <w:lang w:eastAsia="de-DE"/>
        </w:rPr>
        <w:t xml:space="preserve">aß. </w:t>
      </w:r>
      <w:r w:rsidR="00AA2CD1">
        <w:rPr>
          <w:rFonts w:ascii="Arial" w:eastAsia="Times New Roman" w:hAnsi="Arial" w:cs="Arial"/>
          <w:lang w:eastAsia="de-DE"/>
        </w:rPr>
        <w:t xml:space="preserve">Laut </w:t>
      </w:r>
      <w:r w:rsidR="00AA2CD1" w:rsidRPr="00CE7A86">
        <w:rPr>
          <w:rFonts w:ascii="Arial" w:eastAsia="Times New Roman" w:hAnsi="Arial" w:cs="Arial"/>
          <w:i/>
          <w:lang w:eastAsia="de-DE"/>
        </w:rPr>
        <w:t>Krankenhaus</w:t>
      </w:r>
      <w:r w:rsidR="00CE7A86" w:rsidRPr="00CE7A86">
        <w:rPr>
          <w:rFonts w:ascii="Arial" w:eastAsia="Times New Roman" w:hAnsi="Arial" w:cs="Arial"/>
          <w:i/>
          <w:lang w:eastAsia="de-DE"/>
        </w:rPr>
        <w:t xml:space="preserve"> B</w:t>
      </w:r>
      <w:r w:rsidR="00AA2CD1" w:rsidRPr="00CE7A86">
        <w:rPr>
          <w:rFonts w:ascii="Arial" w:eastAsia="Times New Roman" w:hAnsi="Arial" w:cs="Arial"/>
          <w:i/>
          <w:lang w:eastAsia="de-DE"/>
        </w:rPr>
        <w:t>arometer</w:t>
      </w:r>
      <w:r w:rsidR="00AA2CD1">
        <w:rPr>
          <w:rFonts w:ascii="Arial" w:eastAsia="Times New Roman" w:hAnsi="Arial" w:cs="Arial"/>
          <w:lang w:eastAsia="de-DE"/>
        </w:rPr>
        <w:t xml:space="preserve"> schätzt nur jede vierte Klinik ihre wirtschaftliche Lage als „eher gut“ ein, jede dritte aber als unbefriedigend. </w:t>
      </w:r>
      <w:r w:rsidR="001020E2">
        <w:rPr>
          <w:rFonts w:ascii="Arial" w:eastAsia="Times New Roman" w:hAnsi="Arial" w:cs="Arial"/>
          <w:lang w:eastAsia="de-DE"/>
        </w:rPr>
        <w:t>Bei den Aussichten auf das Jahr 2019 sieht es nic</w:t>
      </w:r>
      <w:bookmarkStart w:id="0" w:name="_GoBack"/>
      <w:bookmarkEnd w:id="0"/>
      <w:r w:rsidR="001020E2">
        <w:rPr>
          <w:rFonts w:ascii="Arial" w:eastAsia="Times New Roman" w:hAnsi="Arial" w:cs="Arial"/>
          <w:lang w:eastAsia="de-DE"/>
        </w:rPr>
        <w:t>ht besser aus: 37 Prozent befürchten eine Verschlechterung der Lage, nur 18 Prozent erwarten Verbesserungen.</w:t>
      </w:r>
    </w:p>
    <w:p w14:paraId="0EC41594" w14:textId="77777777" w:rsidR="00FC2D20" w:rsidRDefault="00FC2D20" w:rsidP="00FC2D2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37C96ED" w14:textId="135DD08B" w:rsidR="00FC2D20" w:rsidRDefault="00FC2D20" w:rsidP="00FC2D2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Mit strukturellen Anpassungen stellen sich die Kliniken den Erfordernissen, </w:t>
      </w:r>
      <w:r w:rsidR="00485F60">
        <w:rPr>
          <w:rFonts w:ascii="Arial" w:eastAsia="Times New Roman" w:hAnsi="Arial" w:cs="Arial"/>
          <w:lang w:eastAsia="de-DE"/>
        </w:rPr>
        <w:t>sie zentralisieren Angebote, gehen Kooperationen ein und bilden Spezialisierungen aus. D</w:t>
      </w:r>
      <w:r>
        <w:rPr>
          <w:rFonts w:ascii="Arial" w:eastAsia="Times New Roman" w:hAnsi="Arial" w:cs="Arial"/>
          <w:lang w:eastAsia="de-DE"/>
        </w:rPr>
        <w:t xml:space="preserve">ie </w:t>
      </w:r>
      <w:r w:rsidR="00485F60">
        <w:rPr>
          <w:rFonts w:ascii="Arial" w:eastAsia="Times New Roman" w:hAnsi="Arial" w:cs="Arial"/>
          <w:lang w:eastAsia="de-DE"/>
        </w:rPr>
        <w:t>oft</w:t>
      </w:r>
      <w:r>
        <w:rPr>
          <w:rFonts w:ascii="Arial" w:eastAsia="Times New Roman" w:hAnsi="Arial" w:cs="Arial"/>
          <w:lang w:eastAsia="de-DE"/>
        </w:rPr>
        <w:t xml:space="preserve"> genannten Rationalisierungsreserven sind aber </w:t>
      </w:r>
      <w:r w:rsidR="00485F60">
        <w:rPr>
          <w:rFonts w:ascii="Arial" w:eastAsia="Times New Roman" w:hAnsi="Arial" w:cs="Arial"/>
          <w:lang w:eastAsia="de-DE"/>
        </w:rPr>
        <w:t xml:space="preserve">mittlerweile </w:t>
      </w:r>
      <w:r>
        <w:rPr>
          <w:rFonts w:ascii="Arial" w:eastAsia="Times New Roman" w:hAnsi="Arial" w:cs="Arial"/>
          <w:lang w:eastAsia="de-DE"/>
        </w:rPr>
        <w:t xml:space="preserve">ausgeschöpft. Immerhin geht die Politik </w:t>
      </w:r>
      <w:r w:rsidR="00CE7A86">
        <w:rPr>
          <w:rFonts w:ascii="Arial" w:eastAsia="Times New Roman" w:hAnsi="Arial" w:cs="Arial"/>
          <w:lang w:eastAsia="de-DE"/>
        </w:rPr>
        <w:t>bei der Betriebskostenfinanzierung auf die Situation</w:t>
      </w:r>
      <w:r>
        <w:rPr>
          <w:rFonts w:ascii="Arial" w:eastAsia="Times New Roman" w:hAnsi="Arial" w:cs="Arial"/>
          <w:lang w:eastAsia="de-DE"/>
        </w:rPr>
        <w:t xml:space="preserve"> ein. Mit dem </w:t>
      </w:r>
      <w:r w:rsidR="00F84AF4">
        <w:rPr>
          <w:rFonts w:ascii="Arial" w:eastAsia="Times New Roman" w:hAnsi="Arial" w:cs="Arial"/>
          <w:lang w:eastAsia="de-DE"/>
        </w:rPr>
        <w:t>Pflegepersonalstärkungsgesetz</w:t>
      </w:r>
      <w:r>
        <w:rPr>
          <w:rFonts w:ascii="Arial" w:eastAsia="Times New Roman" w:hAnsi="Arial" w:cs="Arial"/>
          <w:lang w:eastAsia="de-DE"/>
        </w:rPr>
        <w:t xml:space="preserve"> </w:t>
      </w:r>
      <w:r w:rsidR="00F84AF4">
        <w:rPr>
          <w:rFonts w:ascii="Arial" w:eastAsia="Times New Roman" w:hAnsi="Arial" w:cs="Arial"/>
          <w:lang w:eastAsia="de-DE"/>
        </w:rPr>
        <w:t>wurden</w:t>
      </w:r>
      <w:r>
        <w:rPr>
          <w:rFonts w:ascii="Arial" w:eastAsia="Times New Roman" w:hAnsi="Arial" w:cs="Arial"/>
          <w:lang w:eastAsia="de-DE"/>
        </w:rPr>
        <w:t xml:space="preserve"> </w:t>
      </w:r>
      <w:r w:rsidR="00F84AF4">
        <w:rPr>
          <w:rFonts w:ascii="Arial" w:eastAsia="Times New Roman" w:hAnsi="Arial" w:cs="Arial"/>
          <w:lang w:eastAsia="de-DE"/>
        </w:rPr>
        <w:t xml:space="preserve">die Voraussetzungen  geschaffen, dass </w:t>
      </w:r>
      <w:r>
        <w:rPr>
          <w:rFonts w:ascii="Arial" w:eastAsia="Times New Roman" w:hAnsi="Arial" w:cs="Arial"/>
          <w:lang w:eastAsia="de-DE"/>
        </w:rPr>
        <w:t>alle Pflegekosten zur Versorgung der Patienten vollständig refinanziert und zusätzliche Pflegekräfte eingestellt</w:t>
      </w:r>
      <w:r w:rsidR="001C0A63">
        <w:rPr>
          <w:rFonts w:ascii="Arial" w:eastAsia="Times New Roman" w:hAnsi="Arial" w:cs="Arial"/>
          <w:lang w:eastAsia="de-DE"/>
        </w:rPr>
        <w:t xml:space="preserve"> werden können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996F7D">
        <w:rPr>
          <w:rFonts w:ascii="Arial" w:eastAsia="Times New Roman" w:hAnsi="Arial" w:cs="Arial"/>
          <w:lang w:eastAsia="de-DE"/>
        </w:rPr>
        <w:t xml:space="preserve">Ein richtiger Schritt zur auskömmlichen Finanzierung der Betriebsmittel, auf den Verbesserungen auf Seiten der Investitionsmittel folgen müssen. </w:t>
      </w:r>
    </w:p>
    <w:p w14:paraId="7DAB5230" w14:textId="77777777" w:rsidR="004B68DF" w:rsidRDefault="004B68DF" w:rsidP="00FC2D2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3A9EEDB" w14:textId="46E94DEC" w:rsidR="00FC2D20" w:rsidRDefault="004B68DF" w:rsidP="00FC2D2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Pr="00FC2D20">
        <w:rPr>
          <w:rFonts w:ascii="Arial" w:eastAsia="Times New Roman" w:hAnsi="Arial" w:cs="Arial"/>
          <w:lang w:eastAsia="de-DE"/>
        </w:rPr>
        <w:t xml:space="preserve">Moderne Strukturen, ausgezeichnete Arbeitsbedingungen und erstklassige Medizintechnik erfordern deutlich mehr Investitionen in den deutschen Krankenhäusern. Es ist nicht mehr zu akzeptieren, dass die Bundesländer trotz sprudelnder Steuereinnahmen und </w:t>
      </w:r>
      <w:r w:rsidRPr="00FC2D20">
        <w:rPr>
          <w:rFonts w:ascii="Arial" w:eastAsia="Times New Roman" w:hAnsi="Arial" w:cs="Arial"/>
          <w:lang w:eastAsia="de-DE"/>
        </w:rPr>
        <w:lastRenderedPageBreak/>
        <w:t>Haushaltsüberschüssen ihren gesetzlichen Verpflichtungen nicht nachkommen. Die Versäumnisse der vergangen Jahre kommen un</w:t>
      </w:r>
      <w:r>
        <w:rPr>
          <w:rFonts w:ascii="Arial" w:eastAsia="Times New Roman" w:hAnsi="Arial" w:cs="Arial"/>
          <w:lang w:eastAsia="de-DE"/>
        </w:rPr>
        <w:t>s bereits heute teuer zu s</w:t>
      </w:r>
      <w:r w:rsidR="00AA2CD1">
        <w:rPr>
          <w:rFonts w:ascii="Arial" w:eastAsia="Times New Roman" w:hAnsi="Arial" w:cs="Arial"/>
          <w:lang w:eastAsia="de-DE"/>
        </w:rPr>
        <w:t>tehen“, erklärt DKG-Präsident G</w:t>
      </w:r>
      <w:r>
        <w:rPr>
          <w:rFonts w:ascii="Arial" w:eastAsia="Times New Roman" w:hAnsi="Arial" w:cs="Arial"/>
          <w:lang w:eastAsia="de-DE"/>
        </w:rPr>
        <w:t xml:space="preserve">aß. </w:t>
      </w:r>
      <w:r w:rsidR="00664D03">
        <w:rPr>
          <w:rFonts w:ascii="Arial" w:eastAsia="Times New Roman" w:hAnsi="Arial" w:cs="Arial"/>
          <w:lang w:eastAsia="de-DE"/>
        </w:rPr>
        <w:t>Mehr als die Hälfte der Investitionen stammt nicht mehr aus öffentlichen Geldern</w:t>
      </w:r>
      <w:r w:rsidR="001020E2">
        <w:rPr>
          <w:rFonts w:ascii="Arial" w:eastAsia="Times New Roman" w:hAnsi="Arial" w:cs="Arial"/>
          <w:lang w:eastAsia="de-DE"/>
        </w:rPr>
        <w:t>, ein Sechstel ist sogar von den Launen des Kapitalmarktes abhängig</w:t>
      </w:r>
      <w:r w:rsidR="00664D03">
        <w:rPr>
          <w:rFonts w:ascii="Arial" w:eastAsia="Times New Roman" w:hAnsi="Arial" w:cs="Arial"/>
          <w:lang w:eastAsia="de-DE"/>
        </w:rPr>
        <w:t>. Ein großes Risiko, denn so müssen die Kliniken immer mehr aus eigenen Mitteln finanzieren</w:t>
      </w:r>
      <w:r w:rsidR="001020E2">
        <w:rPr>
          <w:rFonts w:ascii="Arial" w:eastAsia="Times New Roman" w:hAnsi="Arial" w:cs="Arial"/>
          <w:lang w:eastAsia="de-DE"/>
        </w:rPr>
        <w:t>, 2017 waren es fast 28 Prozent</w:t>
      </w:r>
      <w:r w:rsidR="00664D03">
        <w:rPr>
          <w:rFonts w:ascii="Arial" w:eastAsia="Times New Roman" w:hAnsi="Arial" w:cs="Arial"/>
          <w:lang w:eastAsia="de-DE"/>
        </w:rPr>
        <w:t>. Viele Häuser können d</w:t>
      </w:r>
      <w:r w:rsidR="001020E2">
        <w:rPr>
          <w:rFonts w:ascii="Arial" w:eastAsia="Times New Roman" w:hAnsi="Arial" w:cs="Arial"/>
          <w:lang w:eastAsia="de-DE"/>
        </w:rPr>
        <w:t>as nicht bewältigen</w:t>
      </w:r>
      <w:r w:rsidR="00664D03">
        <w:rPr>
          <w:rFonts w:ascii="Arial" w:eastAsia="Times New Roman" w:hAnsi="Arial" w:cs="Arial"/>
          <w:lang w:eastAsia="de-DE"/>
        </w:rPr>
        <w:t xml:space="preserve"> </w:t>
      </w:r>
      <w:r w:rsidR="001020E2">
        <w:rPr>
          <w:rFonts w:ascii="Arial" w:eastAsia="Times New Roman" w:hAnsi="Arial" w:cs="Arial"/>
          <w:lang w:eastAsia="de-DE"/>
        </w:rPr>
        <w:t>und</w:t>
      </w:r>
      <w:r w:rsidR="00664D03">
        <w:rPr>
          <w:rFonts w:ascii="Arial" w:eastAsia="Times New Roman" w:hAnsi="Arial" w:cs="Arial"/>
          <w:lang w:eastAsia="de-DE"/>
        </w:rPr>
        <w:t xml:space="preserve"> müssen sogar Insolvenz anmelden. </w:t>
      </w:r>
      <w:r>
        <w:rPr>
          <w:rFonts w:ascii="Arial" w:eastAsia="Times New Roman" w:hAnsi="Arial" w:cs="Arial"/>
          <w:lang w:eastAsia="de-DE"/>
        </w:rPr>
        <w:t>Die DKG und die Verbände in den Ländern werden den Investitionsstau in den Kliniken ganz oben auf die A</w:t>
      </w:r>
      <w:r w:rsidR="00996F7D">
        <w:rPr>
          <w:rFonts w:ascii="Arial" w:eastAsia="Times New Roman" w:hAnsi="Arial" w:cs="Arial"/>
          <w:lang w:eastAsia="de-DE"/>
        </w:rPr>
        <w:t xml:space="preserve">genda für das Jahr 2019 setzen, um eine gute Krankenhausversorgung in Deutschland langfristig zu sichern. </w:t>
      </w:r>
    </w:p>
    <w:p w14:paraId="29E1EE28" w14:textId="77777777" w:rsidR="00F84AF4" w:rsidRDefault="00F84AF4" w:rsidP="00FC2D2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B7A3EEF" w14:textId="0C54F8ED" w:rsidR="00F84AF4" w:rsidRDefault="00F84AF4" w:rsidP="00FC2D2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In einem </w:t>
      </w:r>
      <w:r w:rsidR="000411CE">
        <w:rPr>
          <w:rFonts w:ascii="Arial" w:eastAsia="Times New Roman" w:hAnsi="Arial" w:cs="Arial"/>
          <w:lang w:eastAsia="de-DE"/>
        </w:rPr>
        <w:t>gesonderten</w:t>
      </w:r>
      <w:r>
        <w:rPr>
          <w:rFonts w:ascii="Arial" w:eastAsia="Times New Roman" w:hAnsi="Arial" w:cs="Arial"/>
          <w:lang w:eastAsia="de-DE"/>
        </w:rPr>
        <w:t xml:space="preserve"> </w:t>
      </w:r>
      <w:r w:rsidR="000411CE">
        <w:rPr>
          <w:rFonts w:ascii="Arial" w:eastAsia="Times New Roman" w:hAnsi="Arial" w:cs="Arial"/>
          <w:lang w:eastAsia="de-DE"/>
        </w:rPr>
        <w:t>Kapitel</w:t>
      </w:r>
      <w:r>
        <w:rPr>
          <w:rFonts w:ascii="Arial" w:eastAsia="Times New Roman" w:hAnsi="Arial" w:cs="Arial"/>
          <w:lang w:eastAsia="de-DE"/>
        </w:rPr>
        <w:t xml:space="preserve"> </w:t>
      </w:r>
      <w:r w:rsidR="000411CE">
        <w:rPr>
          <w:rFonts w:ascii="Arial" w:eastAsia="Times New Roman" w:hAnsi="Arial" w:cs="Arial"/>
          <w:lang w:eastAsia="de-DE"/>
        </w:rPr>
        <w:t>untersucht</w:t>
      </w:r>
      <w:r w:rsidR="001C0A63">
        <w:rPr>
          <w:rFonts w:ascii="Arial" w:eastAsia="Times New Roman" w:hAnsi="Arial" w:cs="Arial"/>
          <w:lang w:eastAsia="de-DE"/>
        </w:rPr>
        <w:t xml:space="preserve"> das </w:t>
      </w:r>
      <w:r w:rsidR="001C0A63" w:rsidRPr="001C0A63">
        <w:rPr>
          <w:rFonts w:ascii="Arial" w:eastAsia="Times New Roman" w:hAnsi="Arial" w:cs="Arial"/>
          <w:i/>
          <w:lang w:eastAsia="de-DE"/>
        </w:rPr>
        <w:t>Krankenhaus B</w:t>
      </w:r>
      <w:r w:rsidR="000411CE" w:rsidRPr="001C0A63">
        <w:rPr>
          <w:rFonts w:ascii="Arial" w:eastAsia="Times New Roman" w:hAnsi="Arial" w:cs="Arial"/>
          <w:i/>
          <w:lang w:eastAsia="de-DE"/>
        </w:rPr>
        <w:t>arometer</w:t>
      </w:r>
      <w:r w:rsidR="000411CE">
        <w:rPr>
          <w:rFonts w:ascii="Arial" w:eastAsia="Times New Roman" w:hAnsi="Arial" w:cs="Arial"/>
          <w:lang w:eastAsia="de-DE"/>
        </w:rPr>
        <w:t xml:space="preserve"> di</w:t>
      </w:r>
      <w:r>
        <w:rPr>
          <w:rFonts w:ascii="Arial" w:eastAsia="Times New Roman" w:hAnsi="Arial" w:cs="Arial"/>
          <w:lang w:eastAsia="de-DE"/>
        </w:rPr>
        <w:t>e Personals</w:t>
      </w:r>
      <w:r w:rsidR="000411CE">
        <w:rPr>
          <w:rFonts w:ascii="Arial" w:eastAsia="Times New Roman" w:hAnsi="Arial" w:cs="Arial"/>
          <w:lang w:eastAsia="de-DE"/>
        </w:rPr>
        <w:t>ituat</w:t>
      </w:r>
      <w:r w:rsidR="001C0A63">
        <w:rPr>
          <w:rFonts w:ascii="Arial" w:eastAsia="Times New Roman" w:hAnsi="Arial" w:cs="Arial"/>
          <w:lang w:eastAsia="de-DE"/>
        </w:rPr>
        <w:t>ion und wirft ein</w:t>
      </w:r>
      <w:r>
        <w:rPr>
          <w:rFonts w:ascii="Arial" w:eastAsia="Times New Roman" w:hAnsi="Arial" w:cs="Arial"/>
          <w:lang w:eastAsia="de-DE"/>
        </w:rPr>
        <w:t xml:space="preserve"> </w:t>
      </w:r>
      <w:r w:rsidR="000411CE">
        <w:rPr>
          <w:rFonts w:ascii="Arial" w:eastAsia="Times New Roman" w:hAnsi="Arial" w:cs="Arial"/>
          <w:lang w:eastAsia="de-DE"/>
        </w:rPr>
        <w:t>besonder</w:t>
      </w:r>
      <w:r w:rsidR="001C0A63">
        <w:rPr>
          <w:rFonts w:ascii="Arial" w:eastAsia="Times New Roman" w:hAnsi="Arial" w:cs="Arial"/>
          <w:lang w:eastAsia="de-DE"/>
        </w:rPr>
        <w:t>e</w:t>
      </w:r>
      <w:r w:rsidR="000411CE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 </w:t>
      </w:r>
      <w:r w:rsidR="000411CE">
        <w:rPr>
          <w:rFonts w:ascii="Arial" w:eastAsia="Times New Roman" w:hAnsi="Arial" w:cs="Arial"/>
          <w:lang w:eastAsia="de-DE"/>
        </w:rPr>
        <w:t>Augenmerk</w:t>
      </w:r>
      <w:r w:rsidR="001C0A63">
        <w:rPr>
          <w:rFonts w:ascii="Arial" w:eastAsia="Times New Roman" w:hAnsi="Arial" w:cs="Arial"/>
          <w:lang w:eastAsia="de-DE"/>
        </w:rPr>
        <w:t xml:space="preserve"> auf die Fragen</w:t>
      </w:r>
      <w:r>
        <w:rPr>
          <w:rFonts w:ascii="Arial" w:eastAsia="Times New Roman" w:hAnsi="Arial" w:cs="Arial"/>
          <w:lang w:eastAsia="de-DE"/>
        </w:rPr>
        <w:t xml:space="preserve"> der </w:t>
      </w:r>
      <w:r w:rsidR="000411CE">
        <w:rPr>
          <w:rFonts w:ascii="Arial" w:eastAsia="Times New Roman" w:hAnsi="Arial" w:cs="Arial"/>
          <w:lang w:eastAsia="de-DE"/>
        </w:rPr>
        <w:t>Mitarbeiterb</w:t>
      </w:r>
      <w:r w:rsidR="001C0A63">
        <w:rPr>
          <w:rFonts w:ascii="Arial" w:eastAsia="Times New Roman" w:hAnsi="Arial" w:cs="Arial"/>
          <w:lang w:eastAsia="de-DE"/>
        </w:rPr>
        <w:t>indun</w:t>
      </w:r>
      <w:r w:rsidR="00CE7A86">
        <w:rPr>
          <w:rFonts w:ascii="Arial" w:eastAsia="Times New Roman" w:hAnsi="Arial" w:cs="Arial"/>
          <w:lang w:eastAsia="de-DE"/>
        </w:rPr>
        <w:t>g</w:t>
      </w:r>
      <w:r>
        <w:rPr>
          <w:rFonts w:ascii="Arial" w:eastAsia="Times New Roman" w:hAnsi="Arial" w:cs="Arial"/>
          <w:lang w:eastAsia="de-DE"/>
        </w:rPr>
        <w:t xml:space="preserve">. </w:t>
      </w:r>
      <w:r w:rsidR="000411CE">
        <w:rPr>
          <w:rFonts w:ascii="Arial" w:eastAsia="Times New Roman" w:hAnsi="Arial" w:cs="Arial"/>
          <w:lang w:eastAsia="de-DE"/>
        </w:rPr>
        <w:t>„</w:t>
      </w:r>
      <w:r>
        <w:rPr>
          <w:rFonts w:ascii="Arial" w:eastAsia="Times New Roman" w:hAnsi="Arial" w:cs="Arial"/>
          <w:lang w:eastAsia="de-DE"/>
        </w:rPr>
        <w:t xml:space="preserve">Wir </w:t>
      </w:r>
      <w:r w:rsidR="000411CE">
        <w:rPr>
          <w:rFonts w:ascii="Arial" w:eastAsia="Times New Roman" w:hAnsi="Arial" w:cs="Arial"/>
          <w:lang w:eastAsia="de-DE"/>
        </w:rPr>
        <w:t>sprechen</w:t>
      </w:r>
      <w:r>
        <w:rPr>
          <w:rFonts w:ascii="Arial" w:eastAsia="Times New Roman" w:hAnsi="Arial" w:cs="Arial"/>
          <w:lang w:eastAsia="de-DE"/>
        </w:rPr>
        <w:t xml:space="preserve"> immer darüber, dass wir neue </w:t>
      </w:r>
      <w:r w:rsidR="000411CE">
        <w:rPr>
          <w:rFonts w:ascii="Arial" w:eastAsia="Times New Roman" w:hAnsi="Arial" w:cs="Arial"/>
          <w:lang w:eastAsia="de-DE"/>
        </w:rPr>
        <w:t>Pf</w:t>
      </w:r>
      <w:r>
        <w:rPr>
          <w:rFonts w:ascii="Arial" w:eastAsia="Times New Roman" w:hAnsi="Arial" w:cs="Arial"/>
          <w:lang w:eastAsia="de-DE"/>
        </w:rPr>
        <w:t>leg</w:t>
      </w:r>
      <w:r w:rsidR="000411CE">
        <w:rPr>
          <w:rFonts w:ascii="Arial" w:eastAsia="Times New Roman" w:hAnsi="Arial" w:cs="Arial"/>
          <w:lang w:eastAsia="de-DE"/>
        </w:rPr>
        <w:t>ekräfte</w:t>
      </w:r>
      <w:r>
        <w:rPr>
          <w:rFonts w:ascii="Arial" w:eastAsia="Times New Roman" w:hAnsi="Arial" w:cs="Arial"/>
          <w:lang w:eastAsia="de-DE"/>
        </w:rPr>
        <w:t xml:space="preserve"> </w:t>
      </w:r>
      <w:r w:rsidR="000411CE">
        <w:rPr>
          <w:rFonts w:ascii="Arial" w:eastAsia="Times New Roman" w:hAnsi="Arial" w:cs="Arial"/>
          <w:lang w:eastAsia="de-DE"/>
        </w:rPr>
        <w:t>gewinnen</w:t>
      </w:r>
      <w:r>
        <w:rPr>
          <w:rFonts w:ascii="Arial" w:eastAsia="Times New Roman" w:hAnsi="Arial" w:cs="Arial"/>
          <w:lang w:eastAsia="de-DE"/>
        </w:rPr>
        <w:t xml:space="preserve"> </w:t>
      </w:r>
      <w:r w:rsidR="000411CE">
        <w:rPr>
          <w:rFonts w:ascii="Arial" w:eastAsia="Times New Roman" w:hAnsi="Arial" w:cs="Arial"/>
          <w:lang w:eastAsia="de-DE"/>
        </w:rPr>
        <w:t>wollen</w:t>
      </w:r>
      <w:r>
        <w:rPr>
          <w:rFonts w:ascii="Arial" w:eastAsia="Times New Roman" w:hAnsi="Arial" w:cs="Arial"/>
          <w:lang w:eastAsia="de-DE"/>
        </w:rPr>
        <w:t xml:space="preserve">. Es war uns aber auch </w:t>
      </w:r>
      <w:r w:rsidR="000411CE">
        <w:rPr>
          <w:rFonts w:ascii="Arial" w:eastAsia="Times New Roman" w:hAnsi="Arial" w:cs="Arial"/>
          <w:lang w:eastAsia="de-DE"/>
        </w:rPr>
        <w:t>sehr</w:t>
      </w:r>
      <w:r>
        <w:rPr>
          <w:rFonts w:ascii="Arial" w:eastAsia="Times New Roman" w:hAnsi="Arial" w:cs="Arial"/>
          <w:lang w:eastAsia="de-DE"/>
        </w:rPr>
        <w:t xml:space="preserve"> wichtig </w:t>
      </w:r>
      <w:r w:rsidR="000411CE">
        <w:rPr>
          <w:rFonts w:ascii="Arial" w:eastAsia="Times New Roman" w:hAnsi="Arial" w:cs="Arial"/>
          <w:lang w:eastAsia="de-DE"/>
        </w:rPr>
        <w:t>aufzuzeigen</w:t>
      </w:r>
      <w:r>
        <w:rPr>
          <w:rFonts w:ascii="Arial" w:eastAsia="Times New Roman" w:hAnsi="Arial" w:cs="Arial"/>
          <w:lang w:eastAsia="de-DE"/>
        </w:rPr>
        <w:t>, was getan wird, um die Pflege</w:t>
      </w:r>
      <w:r w:rsidR="000411CE">
        <w:rPr>
          <w:rFonts w:ascii="Arial" w:eastAsia="Times New Roman" w:hAnsi="Arial" w:cs="Arial"/>
          <w:lang w:eastAsia="de-DE"/>
        </w:rPr>
        <w:t>krä</w:t>
      </w:r>
      <w:r>
        <w:rPr>
          <w:rFonts w:ascii="Arial" w:eastAsia="Times New Roman" w:hAnsi="Arial" w:cs="Arial"/>
          <w:lang w:eastAsia="de-DE"/>
        </w:rPr>
        <w:t xml:space="preserve">fte zu </w:t>
      </w:r>
      <w:r w:rsidR="000411CE">
        <w:rPr>
          <w:rFonts w:ascii="Arial" w:eastAsia="Times New Roman" w:hAnsi="Arial" w:cs="Arial"/>
          <w:lang w:eastAsia="de-DE"/>
        </w:rPr>
        <w:t>halten</w:t>
      </w:r>
      <w:r>
        <w:rPr>
          <w:rFonts w:ascii="Arial" w:eastAsia="Times New Roman" w:hAnsi="Arial" w:cs="Arial"/>
          <w:lang w:eastAsia="de-DE"/>
        </w:rPr>
        <w:t>, die wir haben. Und wir könne</w:t>
      </w:r>
      <w:r w:rsidR="001C0A63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erkennen, </w:t>
      </w:r>
      <w:r w:rsidR="000411CE">
        <w:rPr>
          <w:rFonts w:ascii="Arial" w:eastAsia="Times New Roman" w:hAnsi="Arial" w:cs="Arial"/>
          <w:lang w:eastAsia="de-DE"/>
        </w:rPr>
        <w:t>dass</w:t>
      </w:r>
      <w:r>
        <w:rPr>
          <w:rFonts w:ascii="Arial" w:eastAsia="Times New Roman" w:hAnsi="Arial" w:cs="Arial"/>
          <w:lang w:eastAsia="de-DE"/>
        </w:rPr>
        <w:t xml:space="preserve"> </w:t>
      </w:r>
      <w:r w:rsidR="000411CE">
        <w:rPr>
          <w:rFonts w:ascii="Arial" w:eastAsia="Times New Roman" w:hAnsi="Arial" w:cs="Arial"/>
          <w:lang w:eastAsia="de-DE"/>
        </w:rPr>
        <w:t>immer</w:t>
      </w:r>
      <w:r>
        <w:rPr>
          <w:rFonts w:ascii="Arial" w:eastAsia="Times New Roman" w:hAnsi="Arial" w:cs="Arial"/>
          <w:lang w:eastAsia="de-DE"/>
        </w:rPr>
        <w:t xml:space="preserve"> mehr </w:t>
      </w:r>
      <w:r w:rsidR="000411CE">
        <w:rPr>
          <w:rFonts w:ascii="Arial" w:eastAsia="Times New Roman" w:hAnsi="Arial" w:cs="Arial"/>
          <w:lang w:eastAsia="de-DE"/>
        </w:rPr>
        <w:t>unternommen wird, um die Mitarbeiterbindung zu erhöhen</w:t>
      </w:r>
      <w:r w:rsidR="001C0A63">
        <w:rPr>
          <w:rFonts w:ascii="Arial" w:eastAsia="Times New Roman" w:hAnsi="Arial" w:cs="Arial"/>
          <w:lang w:eastAsia="de-DE"/>
        </w:rPr>
        <w:t>. Dazu</w:t>
      </w:r>
      <w:r w:rsidR="000411CE">
        <w:rPr>
          <w:rFonts w:ascii="Arial" w:eastAsia="Times New Roman" w:hAnsi="Arial" w:cs="Arial"/>
          <w:lang w:eastAsia="de-DE"/>
        </w:rPr>
        <w:t xml:space="preserve"> gehören auch Maßnahmen wie Wunscharbeits</w:t>
      </w:r>
      <w:r w:rsidR="001C0A63">
        <w:rPr>
          <w:rFonts w:ascii="Arial" w:eastAsia="Times New Roman" w:hAnsi="Arial" w:cs="Arial"/>
          <w:lang w:eastAsia="de-DE"/>
        </w:rPr>
        <w:t>zeiten und festes Frei</w:t>
      </w:r>
      <w:r w:rsidR="00FD700B">
        <w:rPr>
          <w:rFonts w:ascii="Arial" w:eastAsia="Times New Roman" w:hAnsi="Arial" w:cs="Arial"/>
          <w:lang w:eastAsia="de-DE"/>
        </w:rPr>
        <w:t>“</w:t>
      </w:r>
      <w:r w:rsidR="001C0A63">
        <w:rPr>
          <w:rFonts w:ascii="Arial" w:eastAsia="Times New Roman" w:hAnsi="Arial" w:cs="Arial"/>
          <w:lang w:eastAsia="de-DE"/>
        </w:rPr>
        <w:t xml:space="preserve">, so Gaß. </w:t>
      </w:r>
      <w:r w:rsidRPr="00F84AF4">
        <w:rPr>
          <w:rFonts w:ascii="Arial" w:eastAsia="Times New Roman" w:hAnsi="Arial" w:cs="Arial"/>
          <w:lang w:eastAsia="de-DE"/>
        </w:rPr>
        <w:t>Wunscharbeitszeiten, festes Frei und finanzielle Anreize n</w:t>
      </w:r>
      <w:r w:rsidR="000B633F">
        <w:rPr>
          <w:rFonts w:ascii="Arial" w:eastAsia="Times New Roman" w:hAnsi="Arial" w:cs="Arial"/>
          <w:lang w:eastAsia="de-DE"/>
        </w:rPr>
        <w:t>utzen zwischen 24 und 35 Prozent</w:t>
      </w:r>
      <w:r w:rsidR="000B633F" w:rsidRPr="00F84AF4">
        <w:rPr>
          <w:rFonts w:ascii="Arial" w:eastAsia="Times New Roman" w:hAnsi="Arial" w:cs="Arial"/>
          <w:lang w:eastAsia="de-DE"/>
        </w:rPr>
        <w:t xml:space="preserve"> </w:t>
      </w:r>
      <w:r w:rsidRPr="00F84AF4">
        <w:rPr>
          <w:rFonts w:ascii="Arial" w:eastAsia="Times New Roman" w:hAnsi="Arial" w:cs="Arial"/>
          <w:lang w:eastAsia="de-DE"/>
        </w:rPr>
        <w:t xml:space="preserve">der Häuser krankenhausweit und auf einzelnen Stationen. Die Umsetzung von finanziellen Anreizen oder einem festen Frei stellt für 26 bzw. 30 </w:t>
      </w:r>
      <w:r w:rsidR="000B633F">
        <w:rPr>
          <w:rFonts w:ascii="Arial" w:eastAsia="Times New Roman" w:hAnsi="Arial" w:cs="Arial"/>
          <w:lang w:eastAsia="de-DE"/>
        </w:rPr>
        <w:t>Prozent</w:t>
      </w:r>
      <w:r w:rsidR="000B633F" w:rsidRPr="00F84AF4">
        <w:rPr>
          <w:rFonts w:ascii="Arial" w:eastAsia="Times New Roman" w:hAnsi="Arial" w:cs="Arial"/>
          <w:lang w:eastAsia="de-DE"/>
        </w:rPr>
        <w:t xml:space="preserve"> </w:t>
      </w:r>
      <w:r w:rsidRPr="00F84AF4">
        <w:rPr>
          <w:rFonts w:ascii="Arial" w:eastAsia="Times New Roman" w:hAnsi="Arial" w:cs="Arial"/>
          <w:lang w:eastAsia="de-DE"/>
        </w:rPr>
        <w:t xml:space="preserve">der Häuser ein Zukunftsthema dar, um Pflegekräfte noch stärker an das eigene Krankenhaus zu binden. </w:t>
      </w:r>
      <w:r>
        <w:rPr>
          <w:rFonts w:ascii="Arial" w:eastAsia="Times New Roman" w:hAnsi="Arial" w:cs="Arial"/>
          <w:lang w:eastAsia="de-DE"/>
        </w:rPr>
        <w:t xml:space="preserve"> </w:t>
      </w:r>
    </w:p>
    <w:p w14:paraId="58459FF6" w14:textId="77777777" w:rsidR="000411CE" w:rsidRDefault="000411CE" w:rsidP="00FC2D2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2168214" w14:textId="1130D375" w:rsidR="000411CE" w:rsidRDefault="000411CE" w:rsidP="00FC2D2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0411CE">
        <w:rPr>
          <w:rFonts w:ascii="Arial" w:eastAsia="Times New Roman" w:hAnsi="Arial" w:cs="Arial"/>
          <w:lang w:eastAsia="de-DE"/>
        </w:rPr>
        <w:t xml:space="preserve">Die Ergebnisse des </w:t>
      </w:r>
      <w:r w:rsidRPr="000411CE">
        <w:rPr>
          <w:rFonts w:ascii="Arial" w:eastAsia="Times New Roman" w:hAnsi="Arial" w:cs="Arial"/>
          <w:i/>
          <w:iCs/>
          <w:lang w:eastAsia="de-DE"/>
        </w:rPr>
        <w:t xml:space="preserve">Krankenhaus Barometers </w:t>
      </w:r>
      <w:r w:rsidRPr="000411CE">
        <w:rPr>
          <w:rFonts w:ascii="Arial" w:eastAsia="Times New Roman" w:hAnsi="Arial" w:cs="Arial"/>
          <w:lang w:eastAsia="de-DE"/>
        </w:rPr>
        <w:t xml:space="preserve">2018 beruhen auf der schriftlichen Befragung einer repräsentativen Stichprobe von zugelassenen Allgemeinkrankenhäusern ab 100 Betten in Deutschland, </w:t>
      </w:r>
      <w:r w:rsidR="00FD700B">
        <w:rPr>
          <w:rFonts w:ascii="Arial" w:eastAsia="Times New Roman" w:hAnsi="Arial" w:cs="Arial"/>
          <w:lang w:eastAsia="de-DE"/>
        </w:rPr>
        <w:t>die</w:t>
      </w:r>
      <w:r w:rsidRPr="000411CE">
        <w:rPr>
          <w:rFonts w:ascii="Arial" w:eastAsia="Times New Roman" w:hAnsi="Arial" w:cs="Arial"/>
          <w:lang w:eastAsia="de-DE"/>
        </w:rPr>
        <w:t xml:space="preserve"> von April bis Mitte Juli 2018 </w:t>
      </w:r>
      <w:r w:rsidR="00FD700B">
        <w:rPr>
          <w:rFonts w:ascii="Arial" w:eastAsia="Times New Roman" w:hAnsi="Arial" w:cs="Arial"/>
          <w:lang w:eastAsia="de-DE"/>
        </w:rPr>
        <w:t>erhoben</w:t>
      </w:r>
      <w:r w:rsidRPr="000411CE">
        <w:rPr>
          <w:rFonts w:ascii="Arial" w:eastAsia="Times New Roman" w:hAnsi="Arial" w:cs="Arial"/>
          <w:lang w:eastAsia="de-DE"/>
        </w:rPr>
        <w:t xml:space="preserve"> worden ist. Beteiligt haben sich 249 Krankenhäuser.</w:t>
      </w: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44D60E54" w14:textId="24ECEA35" w:rsidR="0058674F" w:rsidRPr="006D5D72" w:rsidRDefault="0058674F" w:rsidP="001C0A63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</w:t>
      </w:r>
      <w:r w:rsidR="000411CE">
        <w:rPr>
          <w:rFonts w:ascii="Arial" w:hAnsi="Arial" w:cs="Arial"/>
          <w:color w:val="7F7F7F" w:themeColor="text1" w:themeTint="80"/>
          <w:sz w:val="18"/>
        </w:rPr>
        <w:t xml:space="preserve"> im Gesundheitswesen</w:t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67A8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411CE"/>
    <w:rsid w:val="00060D57"/>
    <w:rsid w:val="0007527C"/>
    <w:rsid w:val="0008373B"/>
    <w:rsid w:val="00084B39"/>
    <w:rsid w:val="00092CED"/>
    <w:rsid w:val="00096D20"/>
    <w:rsid w:val="000A31C9"/>
    <w:rsid w:val="000B633F"/>
    <w:rsid w:val="000C54EE"/>
    <w:rsid w:val="000D4C11"/>
    <w:rsid w:val="000F61BB"/>
    <w:rsid w:val="001020E2"/>
    <w:rsid w:val="00111CA4"/>
    <w:rsid w:val="00121889"/>
    <w:rsid w:val="001253E9"/>
    <w:rsid w:val="001333C7"/>
    <w:rsid w:val="001734CD"/>
    <w:rsid w:val="00183CBD"/>
    <w:rsid w:val="001962FD"/>
    <w:rsid w:val="001C0544"/>
    <w:rsid w:val="001C0A63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1FC0"/>
    <w:rsid w:val="003B4AC3"/>
    <w:rsid w:val="003D3A58"/>
    <w:rsid w:val="00407552"/>
    <w:rsid w:val="00413F2A"/>
    <w:rsid w:val="00440091"/>
    <w:rsid w:val="00452B50"/>
    <w:rsid w:val="0046608A"/>
    <w:rsid w:val="00481A4F"/>
    <w:rsid w:val="00482684"/>
    <w:rsid w:val="00485F60"/>
    <w:rsid w:val="004915FE"/>
    <w:rsid w:val="004B392D"/>
    <w:rsid w:val="004B5A0A"/>
    <w:rsid w:val="004B68DF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64D03"/>
    <w:rsid w:val="006861E1"/>
    <w:rsid w:val="0069255D"/>
    <w:rsid w:val="006937B4"/>
    <w:rsid w:val="006A7679"/>
    <w:rsid w:val="006B4413"/>
    <w:rsid w:val="006B6AA3"/>
    <w:rsid w:val="006C3678"/>
    <w:rsid w:val="006C6396"/>
    <w:rsid w:val="006C72CE"/>
    <w:rsid w:val="006D5D72"/>
    <w:rsid w:val="00700218"/>
    <w:rsid w:val="0070619D"/>
    <w:rsid w:val="00717437"/>
    <w:rsid w:val="00734946"/>
    <w:rsid w:val="00754C57"/>
    <w:rsid w:val="007755F0"/>
    <w:rsid w:val="0078717D"/>
    <w:rsid w:val="00795922"/>
    <w:rsid w:val="007C44FC"/>
    <w:rsid w:val="008125E6"/>
    <w:rsid w:val="00835799"/>
    <w:rsid w:val="00850E59"/>
    <w:rsid w:val="008763B6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6F7D"/>
    <w:rsid w:val="00997648"/>
    <w:rsid w:val="009A320B"/>
    <w:rsid w:val="009A3ABC"/>
    <w:rsid w:val="009A4F97"/>
    <w:rsid w:val="009C153C"/>
    <w:rsid w:val="009D26E3"/>
    <w:rsid w:val="009D788B"/>
    <w:rsid w:val="009E0FE7"/>
    <w:rsid w:val="00A15341"/>
    <w:rsid w:val="00A41756"/>
    <w:rsid w:val="00AA2CD1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8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67A81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35CA0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84AF4"/>
    <w:rsid w:val="00FA20E1"/>
    <w:rsid w:val="00FA346C"/>
    <w:rsid w:val="00FB25D6"/>
    <w:rsid w:val="00FC2D20"/>
    <w:rsid w:val="00FD7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77D46-BECD-4574-8A95-D3D8828D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5</cp:revision>
  <cp:lastPrinted>2018-12-28T08:53:00Z</cp:lastPrinted>
  <dcterms:created xsi:type="dcterms:W3CDTF">2018-12-28T08:38:00Z</dcterms:created>
  <dcterms:modified xsi:type="dcterms:W3CDTF">2018-12-28T09:06:00Z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