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92F40" w14:textId="77777777" w:rsidR="00C25EAF" w:rsidRPr="00427956" w:rsidRDefault="00C468EB" w:rsidP="005B70DF">
      <w:pPr>
        <w:spacing w:after="120"/>
        <w:jc w:val="center"/>
        <w:outlineLvl w:val="4"/>
        <w:rPr>
          <w:rFonts w:asciiTheme="minorHAnsi" w:eastAsia="Times New Roman" w:hAnsiTheme="minorHAnsi" w:cstheme="minorHAnsi"/>
          <w:b/>
          <w:bCs/>
          <w:iCs/>
          <w:szCs w:val="24"/>
          <w:u w:val="single"/>
          <w:lang w:eastAsia="de-DE"/>
        </w:rPr>
      </w:pPr>
      <w:r w:rsidRPr="00427956">
        <w:rPr>
          <w:rFonts w:asciiTheme="minorHAnsi" w:eastAsia="Times New Roman" w:hAnsiTheme="minorHAnsi" w:cstheme="minorHAnsi"/>
          <w:b/>
          <w:bCs/>
          <w:iCs/>
          <w:szCs w:val="24"/>
          <w:u w:val="single"/>
          <w:lang w:eastAsia="de-DE"/>
        </w:rPr>
        <w:t>Patienten</w:t>
      </w:r>
      <w:r w:rsidR="002C6D13" w:rsidRPr="00427956">
        <w:rPr>
          <w:rFonts w:asciiTheme="minorHAnsi" w:eastAsia="Times New Roman" w:hAnsiTheme="minorHAnsi" w:cstheme="minorHAnsi"/>
          <w:b/>
          <w:bCs/>
          <w:iCs/>
          <w:szCs w:val="24"/>
          <w:u w:val="single"/>
          <w:lang w:eastAsia="de-DE"/>
        </w:rPr>
        <w:t>information</w:t>
      </w:r>
      <w:r w:rsidRPr="00427956">
        <w:rPr>
          <w:rFonts w:asciiTheme="minorHAnsi" w:eastAsia="Times New Roman" w:hAnsiTheme="minorHAnsi" w:cstheme="minorHAnsi"/>
          <w:b/>
          <w:bCs/>
          <w:iCs/>
          <w:szCs w:val="24"/>
          <w:u w:val="single"/>
          <w:lang w:eastAsia="de-DE"/>
        </w:rPr>
        <w:t xml:space="preserve"> </w:t>
      </w:r>
    </w:p>
    <w:p w14:paraId="27967987" w14:textId="77777777" w:rsidR="0020751D" w:rsidRPr="00427956" w:rsidRDefault="00C25EAF" w:rsidP="005B70DF">
      <w:pPr>
        <w:spacing w:after="120"/>
        <w:jc w:val="center"/>
        <w:outlineLvl w:val="4"/>
        <w:rPr>
          <w:rFonts w:asciiTheme="minorHAnsi" w:eastAsia="Times New Roman" w:hAnsiTheme="minorHAnsi" w:cstheme="minorHAnsi"/>
          <w:b/>
          <w:bCs/>
          <w:iCs/>
          <w:szCs w:val="24"/>
          <w:u w:val="single"/>
          <w:lang w:eastAsia="de-DE"/>
        </w:rPr>
      </w:pPr>
      <w:r w:rsidRPr="00427956">
        <w:rPr>
          <w:rFonts w:asciiTheme="minorHAnsi" w:eastAsia="Times New Roman" w:hAnsiTheme="minorHAnsi" w:cstheme="minorHAnsi"/>
          <w:b/>
          <w:bCs/>
          <w:iCs/>
          <w:szCs w:val="24"/>
          <w:u w:val="single"/>
          <w:lang w:eastAsia="de-DE"/>
        </w:rPr>
        <w:t>E</w:t>
      </w:r>
      <w:r w:rsidR="00C468EB" w:rsidRPr="00427956">
        <w:rPr>
          <w:rFonts w:asciiTheme="minorHAnsi" w:eastAsia="Times New Roman" w:hAnsiTheme="minorHAnsi" w:cstheme="minorHAnsi"/>
          <w:b/>
          <w:bCs/>
          <w:iCs/>
          <w:szCs w:val="24"/>
          <w:u w:val="single"/>
          <w:lang w:eastAsia="de-DE"/>
        </w:rPr>
        <w:t>lektronische Patientenakte (ePA)</w:t>
      </w:r>
      <w:r w:rsidR="005B70DF" w:rsidRPr="00427956">
        <w:rPr>
          <w:rFonts w:asciiTheme="minorHAnsi" w:eastAsia="Times New Roman" w:hAnsiTheme="minorHAnsi" w:cstheme="minorHAnsi"/>
          <w:b/>
          <w:bCs/>
          <w:iCs/>
          <w:szCs w:val="24"/>
          <w:u w:val="single"/>
          <w:lang w:eastAsia="de-DE"/>
        </w:rPr>
        <w:t xml:space="preserve"> </w:t>
      </w:r>
      <w:r w:rsidR="0020751D" w:rsidRPr="00427956">
        <w:rPr>
          <w:rFonts w:asciiTheme="minorHAnsi" w:eastAsia="Times New Roman" w:hAnsiTheme="minorHAnsi" w:cstheme="minorHAnsi"/>
          <w:b/>
          <w:bCs/>
          <w:iCs/>
          <w:szCs w:val="24"/>
          <w:u w:val="single"/>
          <w:lang w:eastAsia="de-DE"/>
        </w:rPr>
        <w:t>„für alle“</w:t>
      </w:r>
    </w:p>
    <w:p w14:paraId="52C0EA43" w14:textId="77777777" w:rsidR="00C468EB" w:rsidRPr="00427956" w:rsidRDefault="00C25EAF" w:rsidP="0020751D">
      <w:pPr>
        <w:spacing w:after="120"/>
        <w:jc w:val="center"/>
        <w:outlineLvl w:val="4"/>
        <w:rPr>
          <w:rFonts w:asciiTheme="minorHAnsi" w:eastAsia="Times New Roman" w:hAnsiTheme="minorHAnsi" w:cstheme="minorHAnsi"/>
          <w:b/>
          <w:bCs/>
          <w:iCs/>
          <w:szCs w:val="24"/>
          <w:u w:val="single"/>
          <w:lang w:eastAsia="de-DE"/>
        </w:rPr>
      </w:pPr>
      <w:r w:rsidRPr="00427956">
        <w:rPr>
          <w:rFonts w:asciiTheme="minorHAnsi" w:eastAsia="Times New Roman" w:hAnsiTheme="minorHAnsi" w:cstheme="minorHAnsi"/>
          <w:b/>
          <w:bCs/>
          <w:szCs w:val="24"/>
          <w:u w:val="single"/>
          <w:lang w:eastAsia="de-DE"/>
        </w:rPr>
        <w:t>in der ab 15.01.2025 geltenden Fassun</w:t>
      </w:r>
      <w:r w:rsidR="0020751D" w:rsidRPr="00427956">
        <w:rPr>
          <w:rFonts w:asciiTheme="minorHAnsi" w:eastAsia="Times New Roman" w:hAnsiTheme="minorHAnsi" w:cstheme="minorHAnsi"/>
          <w:b/>
          <w:bCs/>
          <w:szCs w:val="24"/>
          <w:u w:val="single"/>
          <w:lang w:eastAsia="de-DE"/>
        </w:rPr>
        <w:t>g</w:t>
      </w:r>
      <w:r w:rsidRPr="00427956">
        <w:rPr>
          <w:rFonts w:asciiTheme="minorHAnsi" w:eastAsia="Times New Roman" w:hAnsiTheme="minorHAnsi" w:cstheme="minorHAnsi"/>
          <w:b/>
          <w:bCs/>
          <w:iCs/>
          <w:szCs w:val="24"/>
          <w:u w:val="single"/>
          <w:lang w:eastAsia="de-DE"/>
        </w:rPr>
        <w:t xml:space="preserve"> </w:t>
      </w:r>
      <w:r w:rsidR="005B70DF" w:rsidRPr="00427956">
        <w:rPr>
          <w:rFonts w:asciiTheme="minorHAnsi" w:eastAsia="Times New Roman" w:hAnsiTheme="minorHAnsi" w:cstheme="minorHAnsi"/>
          <w:b/>
          <w:bCs/>
          <w:iCs/>
          <w:szCs w:val="24"/>
          <w:u w:val="single"/>
          <w:lang w:eastAsia="de-DE"/>
        </w:rPr>
        <w:br/>
      </w:r>
    </w:p>
    <w:p w14:paraId="4DE7EB59" w14:textId="77777777" w:rsidR="00C468EB" w:rsidRPr="00427956" w:rsidRDefault="00C468EB" w:rsidP="00C468EB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eastAsia="Times New Roman" w:hAnsiTheme="minorHAnsi" w:cstheme="minorHAnsi"/>
          <w:b/>
          <w:szCs w:val="24"/>
          <w:u w:val="single"/>
          <w:lang w:eastAsia="de-DE"/>
        </w:rPr>
      </w:pPr>
      <w:r w:rsidRPr="00427956">
        <w:rPr>
          <w:rFonts w:asciiTheme="minorHAnsi" w:eastAsia="Times New Roman" w:hAnsiTheme="minorHAnsi" w:cstheme="minorHAnsi"/>
          <w:b/>
          <w:szCs w:val="24"/>
          <w:u w:val="single"/>
          <w:lang w:eastAsia="de-DE"/>
        </w:rPr>
        <w:t>– Musterformular für den stationären Bereich</w:t>
      </w:r>
      <w:r w:rsidR="0020751D" w:rsidRPr="00427956">
        <w:rPr>
          <w:rFonts w:asciiTheme="minorHAnsi" w:eastAsia="Times New Roman" w:hAnsiTheme="minorHAnsi" w:cstheme="minorHAnsi"/>
          <w:b/>
          <w:szCs w:val="24"/>
          <w:u w:val="single"/>
          <w:lang w:eastAsia="de-DE"/>
        </w:rPr>
        <w:t>/</w:t>
      </w:r>
      <w:r w:rsidR="00B40901" w:rsidRPr="00427956">
        <w:rPr>
          <w:rFonts w:asciiTheme="minorHAnsi" w:eastAsia="Times New Roman" w:hAnsiTheme="minorHAnsi" w:cstheme="minorHAnsi"/>
          <w:b/>
          <w:szCs w:val="24"/>
          <w:u w:val="single"/>
          <w:lang w:eastAsia="de-DE"/>
        </w:rPr>
        <w:t>MVZ/Ambulanzen</w:t>
      </w:r>
      <w:r w:rsidRPr="00427956">
        <w:rPr>
          <w:rFonts w:asciiTheme="minorHAnsi" w:eastAsia="Times New Roman" w:hAnsiTheme="minorHAnsi" w:cstheme="minorHAnsi"/>
          <w:b/>
          <w:szCs w:val="24"/>
          <w:u w:val="single"/>
          <w:lang w:eastAsia="de-DE"/>
        </w:rPr>
        <w:t xml:space="preserve"> –</w:t>
      </w:r>
    </w:p>
    <w:p w14:paraId="553C9B75" w14:textId="77777777" w:rsidR="00D75132" w:rsidRPr="00427956" w:rsidRDefault="00D75132" w:rsidP="00C468EB">
      <w:pPr>
        <w:rPr>
          <w:rFonts w:asciiTheme="minorHAnsi" w:eastAsia="Times New Roman" w:hAnsiTheme="minorHAnsi" w:cstheme="minorHAnsi"/>
          <w:szCs w:val="24"/>
          <w:lang w:eastAsia="de-DE"/>
        </w:rPr>
      </w:pPr>
    </w:p>
    <w:p w14:paraId="1124C773" w14:textId="77777777" w:rsidR="00C468EB" w:rsidRPr="00427956" w:rsidRDefault="00C468EB" w:rsidP="00C4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jc w:val="center"/>
        <w:rPr>
          <w:rFonts w:asciiTheme="minorHAnsi" w:eastAsia="Times New Roman" w:hAnsiTheme="minorHAnsi" w:cstheme="minorHAnsi"/>
          <w:i/>
          <w:iCs/>
          <w:sz w:val="16"/>
          <w:szCs w:val="16"/>
          <w:lang w:eastAsia="de-DE"/>
        </w:rPr>
      </w:pPr>
    </w:p>
    <w:p w14:paraId="4B04487D" w14:textId="77777777" w:rsidR="00C468EB" w:rsidRPr="00427956" w:rsidRDefault="00C468EB" w:rsidP="00C4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jc w:val="center"/>
        <w:outlineLvl w:val="0"/>
        <w:rPr>
          <w:rFonts w:asciiTheme="minorHAnsi" w:eastAsia="Times New Roman" w:hAnsiTheme="minorHAnsi" w:cstheme="minorHAnsi"/>
          <w:b/>
          <w:bCs/>
          <w:i/>
          <w:iCs/>
          <w:szCs w:val="24"/>
          <w:lang w:eastAsia="de-DE"/>
        </w:rPr>
      </w:pPr>
      <w:r w:rsidRPr="00427956">
        <w:rPr>
          <w:rFonts w:asciiTheme="minorHAnsi" w:eastAsia="Times New Roman" w:hAnsiTheme="minorHAnsi" w:cstheme="minorHAnsi"/>
          <w:b/>
          <w:bCs/>
          <w:i/>
          <w:iCs/>
          <w:szCs w:val="24"/>
          <w:lang w:eastAsia="de-DE"/>
        </w:rPr>
        <w:t xml:space="preserve">Nur für gesetzlich </w:t>
      </w:r>
      <w:proofErr w:type="spellStart"/>
      <w:r w:rsidRPr="00427956">
        <w:rPr>
          <w:rFonts w:asciiTheme="minorHAnsi" w:eastAsia="Times New Roman" w:hAnsiTheme="minorHAnsi" w:cstheme="minorHAnsi"/>
          <w:b/>
          <w:bCs/>
          <w:i/>
          <w:iCs/>
          <w:szCs w:val="24"/>
          <w:lang w:eastAsia="de-DE"/>
        </w:rPr>
        <w:t>versicherte</w:t>
      </w:r>
      <w:proofErr w:type="spellEnd"/>
      <w:r w:rsidRPr="00427956">
        <w:rPr>
          <w:rFonts w:asciiTheme="minorHAnsi" w:eastAsia="Times New Roman" w:hAnsiTheme="minorHAnsi" w:cstheme="minorHAnsi"/>
          <w:b/>
          <w:bCs/>
          <w:i/>
          <w:iCs/>
          <w:szCs w:val="24"/>
          <w:lang w:eastAsia="de-DE"/>
        </w:rPr>
        <w:t xml:space="preserve"> Patienten!</w:t>
      </w:r>
    </w:p>
    <w:p w14:paraId="7E5DC8B6" w14:textId="77777777" w:rsidR="00C468EB" w:rsidRPr="00427956" w:rsidRDefault="00C468EB" w:rsidP="00C4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jc w:val="center"/>
        <w:rPr>
          <w:rFonts w:asciiTheme="minorHAnsi" w:eastAsia="Times New Roman" w:hAnsiTheme="minorHAnsi" w:cstheme="minorHAnsi"/>
          <w:i/>
          <w:iCs/>
          <w:sz w:val="16"/>
          <w:szCs w:val="16"/>
          <w:lang w:eastAsia="de-DE"/>
        </w:rPr>
      </w:pPr>
    </w:p>
    <w:p w14:paraId="6EE9DE22" w14:textId="77777777" w:rsidR="00C468EB" w:rsidRPr="00427956" w:rsidRDefault="00C468EB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jc w:val="left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</w:p>
    <w:p w14:paraId="1CFBAD79" w14:textId="77777777" w:rsidR="00C468EB" w:rsidRPr="00427956" w:rsidRDefault="00C468EB" w:rsidP="007F0415">
      <w:pPr>
        <w:pBdr>
          <w:top w:val="single" w:sz="4" w:space="2" w:color="auto"/>
          <w:left w:val="single" w:sz="4" w:space="4" w:color="auto"/>
          <w:right w:val="single" w:sz="4" w:space="4" w:color="auto"/>
        </w:pBdr>
        <w:tabs>
          <w:tab w:val="center" w:pos="4536"/>
          <w:tab w:val="right" w:pos="8931"/>
        </w:tabs>
        <w:jc w:val="left"/>
        <w:rPr>
          <w:rFonts w:asciiTheme="minorHAnsi" w:eastAsia="Times New Roman" w:hAnsiTheme="minorHAnsi" w:cstheme="minorHAnsi"/>
          <w:i/>
          <w:szCs w:val="24"/>
          <w:lang w:eastAsia="de-DE"/>
        </w:rPr>
      </w:pPr>
      <w:r w:rsidRPr="00427956">
        <w:rPr>
          <w:rFonts w:asciiTheme="minorHAnsi" w:eastAsia="Times New Roman" w:hAnsiTheme="minorHAnsi" w:cstheme="minorHAnsi"/>
          <w:i/>
          <w:szCs w:val="24"/>
          <w:lang w:eastAsia="de-DE"/>
        </w:rPr>
        <w:t>[Briefkopf Krankenhausträger</w:t>
      </w:r>
      <w:r w:rsidR="00287186" w:rsidRPr="00427956">
        <w:rPr>
          <w:rFonts w:asciiTheme="minorHAnsi" w:eastAsia="Times New Roman" w:hAnsiTheme="minorHAnsi" w:cstheme="minorHAnsi"/>
          <w:i/>
          <w:szCs w:val="24"/>
          <w:lang w:eastAsia="de-DE"/>
        </w:rPr>
        <w:t>/MVZ/Ambulanz</w:t>
      </w:r>
      <w:r w:rsidRPr="00427956">
        <w:rPr>
          <w:rFonts w:asciiTheme="minorHAnsi" w:eastAsia="Times New Roman" w:hAnsiTheme="minorHAnsi" w:cstheme="minorHAnsi"/>
          <w:i/>
          <w:szCs w:val="24"/>
          <w:lang w:eastAsia="de-DE"/>
        </w:rPr>
        <w:t>]</w:t>
      </w:r>
      <w:r w:rsidRPr="00427956">
        <w:rPr>
          <w:rFonts w:asciiTheme="minorHAnsi" w:eastAsia="Times New Roman" w:hAnsiTheme="minorHAnsi" w:cstheme="minorHAnsi"/>
          <w:i/>
          <w:szCs w:val="24"/>
          <w:lang w:eastAsia="de-DE"/>
        </w:rPr>
        <w:tab/>
        <w:t>[Datum]</w:t>
      </w:r>
    </w:p>
    <w:p w14:paraId="7E3ABCD1" w14:textId="77777777" w:rsidR="00C468EB" w:rsidRPr="00427956" w:rsidRDefault="00C468EB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jc w:val="left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</w:p>
    <w:p w14:paraId="2E6A912B" w14:textId="77777777" w:rsidR="00C468EB" w:rsidRPr="00427956" w:rsidRDefault="00C468EB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jc w:val="center"/>
        <w:outlineLvl w:val="0"/>
        <w:rPr>
          <w:rFonts w:asciiTheme="minorHAnsi" w:eastAsia="Times New Roman" w:hAnsiTheme="minorHAnsi" w:cstheme="minorHAnsi"/>
          <w:b/>
          <w:bCs/>
          <w:szCs w:val="24"/>
          <w:lang w:eastAsia="de-DE"/>
        </w:rPr>
      </w:pPr>
      <w:r w:rsidRPr="00427956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>Informationen bzgl. der elektronischen Patientenakte (ePA)</w:t>
      </w:r>
    </w:p>
    <w:p w14:paraId="494FE02F" w14:textId="77777777" w:rsidR="006A0FFD" w:rsidRPr="00427956" w:rsidRDefault="006A0FFD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jc w:val="center"/>
        <w:outlineLvl w:val="0"/>
        <w:rPr>
          <w:rFonts w:asciiTheme="minorHAnsi" w:eastAsia="Times New Roman" w:hAnsiTheme="minorHAnsi" w:cstheme="minorHAnsi"/>
          <w:b/>
          <w:bCs/>
          <w:szCs w:val="24"/>
          <w:lang w:eastAsia="de-DE"/>
        </w:rPr>
      </w:pPr>
      <w:r w:rsidRPr="00427956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 xml:space="preserve">in der ab 15.01.2025 geltenden Fassung </w:t>
      </w:r>
      <w:r w:rsidR="00C25EAF" w:rsidRPr="00427956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>(„ePA für alle“)</w:t>
      </w:r>
    </w:p>
    <w:p w14:paraId="18584271" w14:textId="77777777" w:rsidR="00C468EB" w:rsidRPr="00427956" w:rsidRDefault="00C468EB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jc w:val="center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427956">
        <w:rPr>
          <w:rFonts w:asciiTheme="minorHAnsi" w:eastAsia="Times New Roman" w:hAnsiTheme="minorHAnsi" w:cstheme="minorHAnsi"/>
          <w:b/>
          <w:bCs/>
          <w:sz w:val="20"/>
          <w:szCs w:val="20"/>
          <w:lang w:eastAsia="de-DE"/>
        </w:rPr>
        <w:t xml:space="preserve">(gemäß §§ </w:t>
      </w:r>
      <w:r w:rsidR="004A0A34" w:rsidRPr="00427956">
        <w:rPr>
          <w:rFonts w:asciiTheme="minorHAnsi" w:eastAsia="Times New Roman" w:hAnsiTheme="minorHAnsi" w:cstheme="minorHAnsi"/>
          <w:b/>
          <w:bCs/>
          <w:sz w:val="20"/>
          <w:szCs w:val="20"/>
          <w:lang w:eastAsia="de-DE"/>
        </w:rPr>
        <w:t xml:space="preserve">346, </w:t>
      </w:r>
      <w:r w:rsidR="00CA75D1" w:rsidRPr="00427956">
        <w:rPr>
          <w:rFonts w:asciiTheme="minorHAnsi" w:eastAsia="Times New Roman" w:hAnsiTheme="minorHAnsi" w:cstheme="minorHAnsi"/>
          <w:b/>
          <w:bCs/>
          <w:sz w:val="20"/>
          <w:szCs w:val="20"/>
          <w:lang w:eastAsia="de-DE"/>
        </w:rPr>
        <w:t xml:space="preserve">347, </w:t>
      </w:r>
      <w:r w:rsidRPr="00427956">
        <w:rPr>
          <w:rFonts w:asciiTheme="minorHAnsi" w:eastAsia="Times New Roman" w:hAnsiTheme="minorHAnsi" w:cstheme="minorHAnsi"/>
          <w:b/>
          <w:bCs/>
          <w:sz w:val="20"/>
          <w:szCs w:val="20"/>
          <w:lang w:eastAsia="de-DE"/>
        </w:rPr>
        <w:t>348 SGB V)</w:t>
      </w:r>
    </w:p>
    <w:p w14:paraId="0CF9BAF3" w14:textId="77777777" w:rsidR="00C468EB" w:rsidRPr="00427956" w:rsidRDefault="00C468EB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de-DE"/>
        </w:rPr>
      </w:pPr>
    </w:p>
    <w:p w14:paraId="6385C435" w14:textId="77777777" w:rsidR="002765B6" w:rsidRPr="00427956" w:rsidRDefault="002765B6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de-DE"/>
        </w:rPr>
      </w:pPr>
    </w:p>
    <w:p w14:paraId="1DC50D7B" w14:textId="77777777" w:rsidR="00C468EB" w:rsidRPr="00427956" w:rsidRDefault="00C468EB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rPr>
          <w:rFonts w:asciiTheme="minorHAnsi" w:eastAsia="Times New Roman" w:hAnsiTheme="minorHAnsi" w:cstheme="minorHAnsi"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sz w:val="22"/>
          <w:lang w:eastAsia="de-DE"/>
        </w:rPr>
        <w:t>Sehr geehrte Patienten,</w:t>
      </w:r>
      <w:r w:rsidR="00FE69E0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</w:t>
      </w:r>
    </w:p>
    <w:p w14:paraId="2BA2F490" w14:textId="77777777" w:rsidR="00C468EB" w:rsidRPr="00427956" w:rsidRDefault="00C468EB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rPr>
          <w:rFonts w:asciiTheme="minorHAnsi" w:eastAsia="Times New Roman" w:hAnsiTheme="minorHAnsi" w:cstheme="minorHAnsi"/>
          <w:sz w:val="22"/>
          <w:lang w:eastAsia="de-DE"/>
        </w:rPr>
      </w:pPr>
    </w:p>
    <w:p w14:paraId="258CF9BA" w14:textId="5DC5028D" w:rsidR="00C468EB" w:rsidRPr="00427956" w:rsidRDefault="00C468EB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rPr>
          <w:rFonts w:asciiTheme="minorHAnsi" w:eastAsia="Times New Roman" w:hAnsiTheme="minorHAnsi" w:cstheme="minorHAnsi"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sz w:val="22"/>
          <w:lang w:eastAsia="de-DE"/>
        </w:rPr>
        <w:t>diese</w:t>
      </w:r>
      <w:r w:rsidR="001159C5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Information 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>betrifft Sie, wenn Sie eine elektronische Patientenakte (ePA) haben. Die ePA ist eine Akte</w:t>
      </w:r>
      <w:r w:rsidR="007847C3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, die </w:t>
      </w:r>
      <w:r w:rsidR="00F72109" w:rsidRPr="00427956">
        <w:rPr>
          <w:rFonts w:asciiTheme="minorHAnsi" w:eastAsia="Times New Roman" w:hAnsiTheme="minorHAnsi" w:cstheme="minorHAnsi"/>
          <w:sz w:val="22"/>
          <w:lang w:eastAsia="de-DE"/>
        </w:rPr>
        <w:t>alleine Ihrer</w:t>
      </w:r>
      <w:r w:rsidR="007847C3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</w:t>
      </w:r>
      <w:r w:rsidR="002F5953" w:rsidRPr="00427956">
        <w:rPr>
          <w:rFonts w:asciiTheme="minorHAnsi" w:eastAsia="Times New Roman" w:hAnsiTheme="minorHAnsi" w:cstheme="minorHAnsi"/>
          <w:sz w:val="22"/>
          <w:lang w:eastAsia="de-DE"/>
        </w:rPr>
        <w:t>Verantwortung unterliegt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. Dies bedeutet, dass </w:t>
      </w:r>
      <w:r w:rsidR="00287186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alleine 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Sie </w:t>
      </w:r>
      <w:r w:rsidR="001159C5" w:rsidRPr="00427956">
        <w:rPr>
          <w:rFonts w:asciiTheme="minorHAnsi" w:eastAsia="Times New Roman" w:hAnsiTheme="minorHAnsi" w:cstheme="minorHAnsi"/>
          <w:sz w:val="22"/>
          <w:lang w:eastAsia="de-DE"/>
        </w:rPr>
        <w:t>darüber entscheiden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, ob </w:t>
      </w:r>
      <w:r w:rsidR="002F5953" w:rsidRPr="00427956">
        <w:rPr>
          <w:rFonts w:asciiTheme="minorHAnsi" w:eastAsia="Times New Roman" w:hAnsiTheme="minorHAnsi" w:cstheme="minorHAnsi"/>
          <w:sz w:val="22"/>
          <w:lang w:eastAsia="de-DE"/>
        </w:rPr>
        <w:t>Informationen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in Ihrer ePA gespeichert werden, wer diese einsehen </w:t>
      </w:r>
      <w:r w:rsidR="001159C5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und darauf zugreifen 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>darf</w:t>
      </w:r>
      <w:r w:rsidR="002F5953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und</w:t>
      </w:r>
      <w:r w:rsidR="001159C5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</w:t>
      </w:r>
      <w:r w:rsidR="008D1198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ob </w:t>
      </w:r>
      <w:r w:rsidR="00F72109" w:rsidRPr="00427956">
        <w:rPr>
          <w:rFonts w:asciiTheme="minorHAnsi" w:eastAsia="Times New Roman" w:hAnsiTheme="minorHAnsi" w:cstheme="minorHAnsi"/>
          <w:sz w:val="22"/>
          <w:lang w:eastAsia="de-DE"/>
        </w:rPr>
        <w:t>Informationen</w:t>
      </w:r>
      <w:r w:rsidR="002F5953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>gelöscht werden</w:t>
      </w:r>
      <w:r w:rsidR="001159C5" w:rsidRPr="00427956">
        <w:rPr>
          <w:rFonts w:asciiTheme="minorHAnsi" w:eastAsia="Times New Roman" w:hAnsiTheme="minorHAnsi" w:cstheme="minorHAnsi"/>
          <w:sz w:val="22"/>
          <w:lang w:eastAsia="de-DE"/>
        </w:rPr>
        <w:t>.</w:t>
      </w:r>
    </w:p>
    <w:p w14:paraId="2C551E00" w14:textId="77777777" w:rsidR="004A0A34" w:rsidRPr="00427956" w:rsidRDefault="004A0A34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rPr>
          <w:rFonts w:asciiTheme="minorHAnsi" w:eastAsia="Times New Roman" w:hAnsiTheme="minorHAnsi" w:cstheme="minorHAnsi"/>
          <w:sz w:val="22"/>
          <w:lang w:eastAsia="de-DE"/>
        </w:rPr>
      </w:pPr>
    </w:p>
    <w:p w14:paraId="586CC023" w14:textId="77777777" w:rsidR="009410FF" w:rsidRPr="00427956" w:rsidRDefault="009410FF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rPr>
          <w:rFonts w:asciiTheme="minorHAnsi" w:eastAsia="Times New Roman" w:hAnsiTheme="minorHAnsi" w:cstheme="minorHAnsi"/>
          <w:b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b/>
          <w:sz w:val="22"/>
          <w:lang w:eastAsia="de-DE"/>
        </w:rPr>
        <w:t xml:space="preserve">Speicherung besonders wichtiger </w:t>
      </w:r>
      <w:r w:rsidR="00161B4A" w:rsidRPr="00427956">
        <w:rPr>
          <w:rFonts w:asciiTheme="minorHAnsi" w:eastAsia="Times New Roman" w:hAnsiTheme="minorHAnsi" w:cstheme="minorHAnsi"/>
          <w:b/>
          <w:sz w:val="22"/>
          <w:lang w:eastAsia="de-DE"/>
        </w:rPr>
        <w:t>Informationen</w:t>
      </w:r>
      <w:r w:rsidRPr="00427956">
        <w:rPr>
          <w:rFonts w:asciiTheme="minorHAnsi" w:eastAsia="Times New Roman" w:hAnsiTheme="minorHAnsi" w:cstheme="minorHAnsi"/>
          <w:b/>
          <w:sz w:val="22"/>
          <w:lang w:eastAsia="de-DE"/>
        </w:rPr>
        <w:t>, es sei denn, Sie widersprechen</w:t>
      </w:r>
    </w:p>
    <w:p w14:paraId="5F13EC42" w14:textId="77777777" w:rsidR="009410FF" w:rsidRPr="00427956" w:rsidRDefault="009410FF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rPr>
          <w:rFonts w:asciiTheme="minorHAnsi" w:eastAsia="Times New Roman" w:hAnsiTheme="minorHAnsi" w:cstheme="minorHAnsi"/>
          <w:sz w:val="16"/>
          <w:szCs w:val="16"/>
          <w:lang w:eastAsia="de-DE"/>
        </w:rPr>
      </w:pPr>
    </w:p>
    <w:p w14:paraId="1A5B8F3F" w14:textId="6B173917" w:rsidR="00610E21" w:rsidRPr="00427956" w:rsidRDefault="004A0A34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rPr>
          <w:rFonts w:asciiTheme="minorHAnsi" w:eastAsia="Times New Roman" w:hAnsiTheme="minorHAnsi" w:cstheme="minorHAnsi"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Sofern Sie </w:t>
      </w:r>
      <w:r w:rsidR="002F5953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bereits 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eine ePA </w:t>
      </w:r>
      <w:r w:rsidR="00287186" w:rsidRPr="00427956">
        <w:rPr>
          <w:rFonts w:asciiTheme="minorHAnsi" w:eastAsia="Times New Roman" w:hAnsiTheme="minorHAnsi" w:cstheme="minorHAnsi"/>
          <w:sz w:val="22"/>
          <w:lang w:eastAsia="de-DE"/>
        </w:rPr>
        <w:t>nutzen</w:t>
      </w:r>
      <w:r w:rsidR="00F72109" w:rsidRPr="00427956">
        <w:rPr>
          <w:rFonts w:asciiTheme="minorHAnsi" w:eastAsia="Times New Roman" w:hAnsiTheme="minorHAnsi" w:cstheme="minorHAnsi"/>
          <w:sz w:val="22"/>
          <w:lang w:eastAsia="de-DE"/>
        </w:rPr>
        <w:t>,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</w:t>
      </w:r>
      <w:r w:rsidR="002F5953" w:rsidRPr="00427956">
        <w:rPr>
          <w:rFonts w:asciiTheme="minorHAnsi" w:eastAsia="Times New Roman" w:hAnsiTheme="minorHAnsi" w:cstheme="minorHAnsi"/>
          <w:sz w:val="22"/>
          <w:lang w:eastAsia="de-DE"/>
        </w:rPr>
        <w:t>teilen Sie</w:t>
      </w:r>
      <w:r w:rsidR="00F13082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uns dies </w:t>
      </w:r>
      <w:r w:rsidR="002F5953" w:rsidRPr="00427956">
        <w:rPr>
          <w:rFonts w:asciiTheme="minorHAnsi" w:eastAsia="Times New Roman" w:hAnsiTheme="minorHAnsi" w:cstheme="minorHAnsi"/>
          <w:sz w:val="22"/>
          <w:lang w:eastAsia="de-DE"/>
        </w:rPr>
        <w:t>bitte mit. Wir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</w:t>
      </w:r>
      <w:r w:rsidR="002F5953" w:rsidRPr="00427956">
        <w:rPr>
          <w:rFonts w:asciiTheme="minorHAnsi" w:eastAsia="Times New Roman" w:hAnsiTheme="minorHAnsi" w:cstheme="minorHAnsi"/>
          <w:sz w:val="22"/>
          <w:lang w:eastAsia="de-DE"/>
        </w:rPr>
        <w:t>werden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einige </w:t>
      </w:r>
      <w:r w:rsidR="00F72109" w:rsidRPr="00427956">
        <w:rPr>
          <w:rFonts w:asciiTheme="minorHAnsi" w:eastAsia="Times New Roman" w:hAnsiTheme="minorHAnsi" w:cstheme="minorHAnsi"/>
          <w:sz w:val="22"/>
          <w:lang w:eastAsia="de-DE"/>
        </w:rPr>
        <w:t>Informationen</w:t>
      </w:r>
      <w:r w:rsidR="009410FF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</w:t>
      </w:r>
      <w:r w:rsidR="00115680" w:rsidRPr="00427956">
        <w:rPr>
          <w:rFonts w:asciiTheme="minorHAnsi" w:eastAsia="Times New Roman" w:hAnsiTheme="minorHAnsi" w:cstheme="minorHAnsi"/>
          <w:sz w:val="22"/>
          <w:lang w:eastAsia="de-DE"/>
        </w:rPr>
        <w:t>I</w:t>
      </w:r>
      <w:r w:rsidR="002F5953" w:rsidRPr="00427956">
        <w:rPr>
          <w:rFonts w:asciiTheme="minorHAnsi" w:eastAsia="Times New Roman" w:hAnsiTheme="minorHAnsi" w:cstheme="minorHAnsi"/>
          <w:sz w:val="22"/>
          <w:lang w:eastAsia="de-DE"/>
        </w:rPr>
        <w:t>hrer</w:t>
      </w:r>
      <w:r w:rsidR="009410FF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aktuellen Behandlung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, die </w:t>
      </w:r>
      <w:r w:rsidR="00FC5BD9" w:rsidRPr="00427956">
        <w:rPr>
          <w:rFonts w:asciiTheme="minorHAnsi" w:eastAsia="Times New Roman" w:hAnsiTheme="minorHAnsi" w:cstheme="minorHAnsi"/>
          <w:sz w:val="22"/>
          <w:lang w:eastAsia="de-DE"/>
        </w:rPr>
        <w:t>besonders wichtig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</w:t>
      </w:r>
      <w:r w:rsidR="00287186" w:rsidRPr="00427956">
        <w:rPr>
          <w:rFonts w:asciiTheme="minorHAnsi" w:eastAsia="Times New Roman" w:hAnsiTheme="minorHAnsi" w:cstheme="minorHAnsi"/>
          <w:sz w:val="22"/>
          <w:lang w:eastAsia="de-DE"/>
        </w:rPr>
        <w:t>sind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, in </w:t>
      </w:r>
      <w:r w:rsidR="00115680" w:rsidRPr="00427956">
        <w:rPr>
          <w:rFonts w:asciiTheme="minorHAnsi" w:eastAsia="Times New Roman" w:hAnsiTheme="minorHAnsi" w:cstheme="minorHAnsi"/>
          <w:sz w:val="22"/>
          <w:lang w:eastAsia="de-DE"/>
        </w:rPr>
        <w:t>I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>hre</w:t>
      </w:r>
      <w:r w:rsidR="00287186" w:rsidRPr="00427956">
        <w:rPr>
          <w:rFonts w:asciiTheme="minorHAnsi" w:eastAsia="Times New Roman" w:hAnsiTheme="minorHAnsi" w:cstheme="minorHAnsi"/>
          <w:sz w:val="22"/>
          <w:lang w:eastAsia="de-DE"/>
        </w:rPr>
        <w:t>r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ePA speichern. </w:t>
      </w:r>
      <w:r w:rsidR="00287186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Dazu müssen </w:t>
      </w:r>
      <w:r w:rsidR="00115680" w:rsidRPr="00427956">
        <w:rPr>
          <w:rFonts w:asciiTheme="minorHAnsi" w:eastAsia="Times New Roman" w:hAnsiTheme="minorHAnsi" w:cstheme="minorHAnsi"/>
          <w:sz w:val="22"/>
          <w:lang w:eastAsia="de-DE"/>
        </w:rPr>
        <w:t>S</w:t>
      </w:r>
      <w:r w:rsidR="00287186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ie uns nicht auffordern. Wir erledigen dies automatisch für Sie. 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>Dies betrifft u</w:t>
      </w:r>
      <w:r w:rsidR="00610E21" w:rsidRPr="00427956">
        <w:rPr>
          <w:rFonts w:asciiTheme="minorHAnsi" w:eastAsia="Times New Roman" w:hAnsiTheme="minorHAnsi" w:cstheme="minorHAnsi"/>
          <w:sz w:val="22"/>
          <w:lang w:eastAsia="de-DE"/>
        </w:rPr>
        <w:t>nter anderem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</w:t>
      </w:r>
      <w:r w:rsidR="007C564D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folgende </w:t>
      </w:r>
      <w:r w:rsidR="00F72109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Informationen </w:t>
      </w:r>
      <w:r w:rsidR="002F5953" w:rsidRPr="00427956">
        <w:rPr>
          <w:rFonts w:asciiTheme="minorHAnsi" w:eastAsia="Times New Roman" w:hAnsiTheme="minorHAnsi" w:cstheme="minorHAnsi"/>
          <w:sz w:val="22"/>
          <w:lang w:eastAsia="de-DE"/>
        </w:rPr>
        <w:t>ihre</w:t>
      </w:r>
      <w:r w:rsidR="00F72109" w:rsidRPr="00427956">
        <w:rPr>
          <w:rFonts w:asciiTheme="minorHAnsi" w:eastAsia="Times New Roman" w:hAnsiTheme="minorHAnsi" w:cstheme="minorHAnsi"/>
          <w:sz w:val="22"/>
          <w:lang w:eastAsia="de-DE"/>
        </w:rPr>
        <w:t>s</w:t>
      </w:r>
      <w:r w:rsidR="002F5953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</w:t>
      </w:r>
      <w:r w:rsidR="00F72109" w:rsidRPr="00427956">
        <w:rPr>
          <w:rFonts w:asciiTheme="minorHAnsi" w:eastAsia="Times New Roman" w:hAnsiTheme="minorHAnsi" w:cstheme="minorHAnsi"/>
          <w:sz w:val="22"/>
          <w:lang w:eastAsia="de-DE"/>
        </w:rPr>
        <w:t>aktuellen</w:t>
      </w:r>
      <w:r w:rsidR="002F5953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</w:t>
      </w:r>
      <w:r w:rsidR="0079760F" w:rsidRPr="00427956">
        <w:rPr>
          <w:rFonts w:asciiTheme="minorHAnsi" w:eastAsia="Times New Roman" w:hAnsiTheme="minorHAnsi" w:cstheme="minorHAnsi"/>
          <w:sz w:val="22"/>
          <w:lang w:eastAsia="de-DE"/>
        </w:rPr>
        <w:t>A</w:t>
      </w:r>
      <w:r w:rsidR="002F5953" w:rsidRPr="00427956">
        <w:rPr>
          <w:rFonts w:asciiTheme="minorHAnsi" w:eastAsia="Times New Roman" w:hAnsiTheme="minorHAnsi" w:cstheme="minorHAnsi"/>
          <w:sz w:val="22"/>
          <w:lang w:eastAsia="de-DE"/>
        </w:rPr>
        <w:t>ufenthalts</w:t>
      </w:r>
      <w:r w:rsidR="0079760F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</w:t>
      </w:r>
      <w:r w:rsidR="00D06E88" w:rsidRPr="00427956">
        <w:rPr>
          <w:rFonts w:asciiTheme="minorHAnsi" w:eastAsia="Times New Roman" w:hAnsiTheme="minorHAnsi" w:cstheme="minorHAnsi"/>
          <w:sz w:val="22"/>
          <w:lang w:eastAsia="de-DE"/>
        </w:rPr>
        <w:t>bzw.</w:t>
      </w:r>
      <w:r w:rsidR="0079760F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ihrer aktuellen Behandlung</w:t>
      </w:r>
      <w:r w:rsidR="002F5953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bei uns</w:t>
      </w:r>
      <w:r w:rsidR="007C564D" w:rsidRPr="00427956">
        <w:rPr>
          <w:rFonts w:asciiTheme="minorHAnsi" w:eastAsia="Times New Roman" w:hAnsiTheme="minorHAnsi" w:cstheme="minorHAnsi"/>
          <w:sz w:val="22"/>
          <w:lang w:eastAsia="de-DE"/>
        </w:rPr>
        <w:t>:</w:t>
      </w:r>
    </w:p>
    <w:p w14:paraId="4593339C" w14:textId="77777777" w:rsidR="00610E21" w:rsidRPr="00427956" w:rsidRDefault="00610E21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rPr>
          <w:rFonts w:asciiTheme="minorHAnsi" w:eastAsia="Times New Roman" w:hAnsiTheme="minorHAnsi" w:cstheme="minorHAnsi"/>
          <w:sz w:val="22"/>
          <w:lang w:eastAsia="de-DE"/>
        </w:rPr>
      </w:pPr>
    </w:p>
    <w:p w14:paraId="3B2FCBB4" w14:textId="77777777" w:rsidR="00D4354C" w:rsidRPr="00427956" w:rsidRDefault="00FC5BD9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tabs>
          <w:tab w:val="left" w:pos="284"/>
        </w:tabs>
        <w:rPr>
          <w:rFonts w:asciiTheme="minorHAnsi" w:eastAsia="Times New Roman" w:hAnsiTheme="minorHAnsi" w:cstheme="minorHAnsi"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sz w:val="22"/>
          <w:lang w:eastAsia="de-DE"/>
        </w:rPr>
        <w:t>-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D4354C" w:rsidRPr="00427956">
        <w:rPr>
          <w:rFonts w:asciiTheme="minorHAnsi" w:eastAsia="Times New Roman" w:hAnsiTheme="minorHAnsi" w:cstheme="minorHAnsi"/>
          <w:sz w:val="22"/>
          <w:lang w:eastAsia="de-DE"/>
        </w:rPr>
        <w:t>Daten zu Laborbefunden,</w:t>
      </w:r>
    </w:p>
    <w:p w14:paraId="33A67EAD" w14:textId="77777777" w:rsidR="00D4354C" w:rsidRPr="00427956" w:rsidRDefault="00D4354C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tabs>
          <w:tab w:val="left" w:pos="284"/>
        </w:tabs>
        <w:rPr>
          <w:rFonts w:asciiTheme="minorHAnsi" w:eastAsia="Times New Roman" w:hAnsiTheme="minorHAnsi" w:cstheme="minorHAnsi"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sz w:val="22"/>
          <w:lang w:eastAsia="de-DE"/>
        </w:rPr>
        <w:t>-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ab/>
        <w:t>Befundberichte aus bildgebender Diagnostik,</w:t>
      </w:r>
    </w:p>
    <w:p w14:paraId="155674DD" w14:textId="77777777" w:rsidR="00D4354C" w:rsidRPr="00427956" w:rsidRDefault="00D4354C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tabs>
          <w:tab w:val="left" w:pos="284"/>
        </w:tabs>
        <w:ind w:left="284" w:hanging="284"/>
        <w:rPr>
          <w:rFonts w:asciiTheme="minorHAnsi" w:eastAsia="Times New Roman" w:hAnsiTheme="minorHAnsi" w:cstheme="minorHAnsi"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sz w:val="22"/>
          <w:lang w:eastAsia="de-DE"/>
        </w:rPr>
        <w:t>-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ab/>
        <w:t xml:space="preserve">Befundberichte aus </w:t>
      </w:r>
      <w:r w:rsidR="002F5953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ärztlichen Untersuchungen und 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>Maßnahmen und</w:t>
      </w:r>
    </w:p>
    <w:p w14:paraId="30CDF6BC" w14:textId="77777777" w:rsidR="00D4354C" w:rsidRPr="00427956" w:rsidRDefault="00D4354C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tabs>
          <w:tab w:val="left" w:pos="284"/>
        </w:tabs>
        <w:rPr>
          <w:rFonts w:asciiTheme="minorHAnsi" w:eastAsia="Times New Roman" w:hAnsiTheme="minorHAnsi" w:cstheme="minorHAnsi"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sz w:val="22"/>
          <w:lang w:eastAsia="de-DE"/>
        </w:rPr>
        <w:t>-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ab/>
        <w:t>Entlassbriefe</w:t>
      </w:r>
      <w:r w:rsidR="005E33DC" w:rsidRPr="00427956">
        <w:rPr>
          <w:rFonts w:asciiTheme="minorHAnsi" w:eastAsia="Times New Roman" w:hAnsiTheme="minorHAnsi" w:cstheme="minorHAnsi"/>
          <w:sz w:val="22"/>
          <w:lang w:eastAsia="de-DE"/>
        </w:rPr>
        <w:t>/Arztbriefe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>.</w:t>
      </w:r>
      <w:r w:rsidR="002765B6" w:rsidRPr="00427956">
        <w:rPr>
          <w:rStyle w:val="Endnotenzeichen"/>
          <w:rFonts w:asciiTheme="minorHAnsi" w:eastAsia="Times New Roman" w:hAnsiTheme="minorHAnsi" w:cstheme="minorHAnsi"/>
          <w:b/>
          <w:spacing w:val="-6"/>
          <w:sz w:val="22"/>
          <w:lang w:eastAsia="de-DE"/>
        </w:rPr>
        <w:endnoteReference w:id="1"/>
      </w:r>
    </w:p>
    <w:p w14:paraId="687F69D4" w14:textId="77777777" w:rsidR="00D4354C" w:rsidRPr="00427956" w:rsidRDefault="00D4354C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tabs>
          <w:tab w:val="left" w:pos="284"/>
        </w:tabs>
        <w:rPr>
          <w:rFonts w:asciiTheme="minorHAnsi" w:eastAsia="Times New Roman" w:hAnsiTheme="minorHAnsi" w:cstheme="minorHAnsi"/>
          <w:sz w:val="22"/>
          <w:lang w:eastAsia="de-DE"/>
        </w:rPr>
      </w:pPr>
    </w:p>
    <w:p w14:paraId="7B0BDA8E" w14:textId="77777777" w:rsidR="00D4354C" w:rsidRPr="00427956" w:rsidRDefault="00D4354C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tabs>
          <w:tab w:val="left" w:pos="284"/>
        </w:tabs>
        <w:rPr>
          <w:rFonts w:asciiTheme="minorHAnsi" w:eastAsia="Times New Roman" w:hAnsiTheme="minorHAnsi" w:cstheme="minorHAnsi"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Dasselbe gilt, wenn </w:t>
      </w:r>
      <w:r w:rsidR="002F5953" w:rsidRPr="00427956">
        <w:rPr>
          <w:rFonts w:asciiTheme="minorHAnsi" w:eastAsia="Times New Roman" w:hAnsiTheme="minorHAnsi" w:cstheme="minorHAnsi"/>
          <w:sz w:val="22"/>
          <w:lang w:eastAsia="de-DE"/>
        </w:rPr>
        <w:t>uns Informationen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aus vorangegangenen Behandlungen </w:t>
      </w:r>
      <w:r w:rsidR="002F5953" w:rsidRPr="00427956">
        <w:rPr>
          <w:rFonts w:asciiTheme="minorHAnsi" w:eastAsia="Times New Roman" w:hAnsiTheme="minorHAnsi" w:cstheme="minorHAnsi"/>
          <w:sz w:val="22"/>
          <w:lang w:eastAsia="de-DE"/>
        </w:rPr>
        <w:t>in unsere</w:t>
      </w:r>
      <w:r w:rsidR="00F72109" w:rsidRPr="00427956">
        <w:rPr>
          <w:rFonts w:asciiTheme="minorHAnsi" w:eastAsia="Times New Roman" w:hAnsiTheme="minorHAnsi" w:cstheme="minorHAnsi"/>
          <w:sz w:val="22"/>
          <w:lang w:eastAsia="de-DE"/>
        </w:rPr>
        <w:t>r</w:t>
      </w:r>
      <w:r w:rsidR="002F5953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</w:t>
      </w:r>
      <w:r w:rsidR="0079760F" w:rsidRPr="00427956">
        <w:rPr>
          <w:rFonts w:asciiTheme="minorHAnsi" w:eastAsia="Times New Roman" w:hAnsiTheme="minorHAnsi" w:cstheme="minorHAnsi"/>
          <w:sz w:val="22"/>
          <w:lang w:eastAsia="de-DE"/>
        </w:rPr>
        <w:t>Einrichtung</w:t>
      </w:r>
      <w:r w:rsidR="002F5953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vorliegen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und es uns im Hinblick auf Ihre weitere medizinische Versorgung als sinnvoll erscheint, diese ebenfalls in Ihrer ePA zu speichern.</w:t>
      </w:r>
    </w:p>
    <w:p w14:paraId="10CC730C" w14:textId="77777777" w:rsidR="00D4354C" w:rsidRPr="00427956" w:rsidRDefault="00D4354C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tabs>
          <w:tab w:val="left" w:pos="284"/>
        </w:tabs>
        <w:rPr>
          <w:rFonts w:asciiTheme="minorHAnsi" w:eastAsia="Times New Roman" w:hAnsiTheme="minorHAnsi" w:cstheme="minorHAnsi"/>
          <w:sz w:val="22"/>
          <w:lang w:eastAsia="de-DE"/>
        </w:rPr>
      </w:pPr>
    </w:p>
    <w:p w14:paraId="0E6657C6" w14:textId="77777777" w:rsidR="00D4354C" w:rsidRPr="00427956" w:rsidRDefault="00D4354C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tabs>
          <w:tab w:val="left" w:pos="284"/>
        </w:tabs>
        <w:rPr>
          <w:rFonts w:asciiTheme="minorHAnsi" w:eastAsia="Times New Roman" w:hAnsiTheme="minorHAnsi" w:cstheme="minorHAnsi"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sz w:val="22"/>
          <w:u w:val="single"/>
          <w:lang w:eastAsia="de-DE"/>
        </w:rPr>
        <w:t xml:space="preserve">Sollten Sie eine Übermittlung und Speicherung dieser </w:t>
      </w:r>
      <w:r w:rsidR="00F72109" w:rsidRPr="00427956">
        <w:rPr>
          <w:rFonts w:asciiTheme="minorHAnsi" w:eastAsia="Times New Roman" w:hAnsiTheme="minorHAnsi" w:cstheme="minorHAnsi"/>
          <w:sz w:val="22"/>
          <w:u w:val="single"/>
          <w:lang w:eastAsia="de-DE"/>
        </w:rPr>
        <w:t xml:space="preserve">Informationen </w:t>
      </w:r>
      <w:r w:rsidRPr="00427956">
        <w:rPr>
          <w:rFonts w:asciiTheme="minorHAnsi" w:eastAsia="Times New Roman" w:hAnsiTheme="minorHAnsi" w:cstheme="minorHAnsi"/>
          <w:sz w:val="22"/>
          <w:u w:val="single"/>
          <w:lang w:eastAsia="de-DE"/>
        </w:rPr>
        <w:t>in ihrer ePA nicht wünschen, werden wir diese selbstverständlich nicht vornehmen. Bitte teilen Sie uns dies mit! Vielen Dank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! </w:t>
      </w:r>
    </w:p>
    <w:p w14:paraId="0741F431" w14:textId="77777777" w:rsidR="00D4354C" w:rsidRPr="00427956" w:rsidRDefault="00D4354C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tabs>
          <w:tab w:val="left" w:pos="284"/>
        </w:tabs>
        <w:rPr>
          <w:rFonts w:asciiTheme="minorHAnsi" w:eastAsia="Times New Roman" w:hAnsiTheme="minorHAnsi" w:cstheme="minorHAnsi"/>
          <w:b/>
          <w:sz w:val="22"/>
          <w:lang w:eastAsia="de-DE"/>
        </w:rPr>
      </w:pPr>
    </w:p>
    <w:p w14:paraId="0841A431" w14:textId="77777777" w:rsidR="00D4354C" w:rsidRPr="00427956" w:rsidRDefault="00D4354C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rPr>
          <w:rFonts w:asciiTheme="minorHAnsi" w:eastAsia="Times New Roman" w:hAnsiTheme="minorHAnsi" w:cstheme="minorHAnsi"/>
          <w:b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b/>
          <w:sz w:val="22"/>
          <w:lang w:eastAsia="de-DE"/>
        </w:rPr>
        <w:t xml:space="preserve">Übermittlung und Speicherung weiterer </w:t>
      </w:r>
      <w:r w:rsidR="00161B4A" w:rsidRPr="00427956">
        <w:rPr>
          <w:rFonts w:asciiTheme="minorHAnsi" w:eastAsia="Times New Roman" w:hAnsiTheme="minorHAnsi" w:cstheme="minorHAnsi"/>
          <w:b/>
          <w:sz w:val="22"/>
          <w:lang w:eastAsia="de-DE"/>
        </w:rPr>
        <w:t xml:space="preserve">Informationen </w:t>
      </w:r>
      <w:r w:rsidRPr="00427956">
        <w:rPr>
          <w:rFonts w:asciiTheme="minorHAnsi" w:eastAsia="Times New Roman" w:hAnsiTheme="minorHAnsi" w:cstheme="minorHAnsi"/>
          <w:b/>
          <w:sz w:val="22"/>
          <w:lang w:eastAsia="de-DE"/>
        </w:rPr>
        <w:t>in die ePA</w:t>
      </w:r>
      <w:r w:rsidR="009410FF" w:rsidRPr="00427956">
        <w:rPr>
          <w:rFonts w:asciiTheme="minorHAnsi" w:eastAsia="Times New Roman" w:hAnsiTheme="minorHAnsi" w:cstheme="minorHAnsi"/>
          <w:b/>
          <w:sz w:val="22"/>
          <w:lang w:eastAsia="de-DE"/>
        </w:rPr>
        <w:t xml:space="preserve"> auf Ihren Wunsch</w:t>
      </w:r>
    </w:p>
    <w:p w14:paraId="59449B9B" w14:textId="77777777" w:rsidR="00D4354C" w:rsidRPr="00427956" w:rsidRDefault="00D4354C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rPr>
          <w:rFonts w:asciiTheme="minorHAnsi" w:eastAsia="Times New Roman" w:hAnsiTheme="minorHAnsi" w:cstheme="minorHAnsi"/>
          <w:sz w:val="16"/>
          <w:szCs w:val="16"/>
          <w:lang w:eastAsia="de-DE"/>
        </w:rPr>
      </w:pPr>
    </w:p>
    <w:p w14:paraId="38125ECD" w14:textId="77777777" w:rsidR="00D4354C" w:rsidRPr="00427956" w:rsidRDefault="00D4354C" w:rsidP="00BB604E">
      <w:pPr>
        <w:pBdr>
          <w:top w:val="single" w:sz="4" w:space="2" w:color="auto"/>
          <w:left w:val="single" w:sz="4" w:space="4" w:color="auto"/>
          <w:right w:val="single" w:sz="4" w:space="4" w:color="auto"/>
        </w:pBdr>
        <w:rPr>
          <w:rFonts w:asciiTheme="minorHAnsi" w:eastAsia="Times New Roman" w:hAnsiTheme="minorHAnsi" w:cstheme="minorHAnsi"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Sollten Sie wünschen, dass über die oben genannten </w:t>
      </w:r>
      <w:r w:rsidR="00161B4A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Informationen 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hinaus weitere </w:t>
      </w:r>
      <w:r w:rsidR="00F72109" w:rsidRPr="00427956">
        <w:rPr>
          <w:rFonts w:asciiTheme="minorHAnsi" w:eastAsia="Times New Roman" w:hAnsiTheme="minorHAnsi" w:cstheme="minorHAnsi"/>
          <w:sz w:val="22"/>
          <w:lang w:eastAsia="de-DE"/>
        </w:rPr>
        <w:t>Informationen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in Ihrer ePA gespeichert werden, teilen Sie uns dies bitte mit! Sofern wir diese </w:t>
      </w:r>
      <w:r w:rsidR="00F72109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Informationen 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im Rahmen Ihrer aktuellen Behandlung erheben und elektronisch verarbeiten, werden wir auch diese in Ihrer ePA speichern. </w:t>
      </w:r>
    </w:p>
    <w:p w14:paraId="33CBC1FA" w14:textId="77777777" w:rsidR="002765B6" w:rsidRPr="00427956" w:rsidRDefault="002765B6">
      <w:pPr>
        <w:spacing w:after="200" w:line="276" w:lineRule="auto"/>
        <w:jc w:val="left"/>
        <w:rPr>
          <w:rFonts w:asciiTheme="minorHAnsi" w:eastAsia="Times New Roman" w:hAnsiTheme="minorHAnsi" w:cstheme="minorHAnsi"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sz w:val="22"/>
          <w:lang w:eastAsia="de-DE"/>
        </w:rPr>
        <w:br w:type="page"/>
      </w:r>
    </w:p>
    <w:p w14:paraId="53C5B0D9" w14:textId="77777777" w:rsidR="00D4354C" w:rsidRPr="00427956" w:rsidRDefault="00D4354C" w:rsidP="00DD2DB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b/>
          <w:spacing w:val="-6"/>
          <w:sz w:val="22"/>
          <w:lang w:eastAsia="de-DE"/>
        </w:rPr>
      </w:pPr>
    </w:p>
    <w:p w14:paraId="621E4DEC" w14:textId="77777777" w:rsidR="00D4354C" w:rsidRPr="00427956" w:rsidRDefault="00D4354C" w:rsidP="0005049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b/>
          <w:spacing w:val="-6"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b/>
          <w:spacing w:val="-6"/>
          <w:sz w:val="22"/>
          <w:lang w:eastAsia="de-DE"/>
        </w:rPr>
        <w:t>Elektronische Notfalldaten</w:t>
      </w:r>
      <w:r w:rsidRPr="00427956">
        <w:rPr>
          <w:rStyle w:val="Endnotenzeichen"/>
          <w:rFonts w:asciiTheme="minorHAnsi" w:eastAsia="Times New Roman" w:hAnsiTheme="minorHAnsi" w:cstheme="minorHAnsi"/>
          <w:b/>
          <w:spacing w:val="-6"/>
          <w:sz w:val="22"/>
          <w:lang w:eastAsia="de-DE"/>
        </w:rPr>
        <w:endnoteReference w:id="2"/>
      </w:r>
    </w:p>
    <w:p w14:paraId="3FA02F73" w14:textId="77777777" w:rsidR="0005049B" w:rsidRPr="00427956" w:rsidRDefault="0005049B" w:rsidP="0005049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spacing w:val="-6"/>
          <w:sz w:val="16"/>
          <w:szCs w:val="16"/>
          <w:lang w:eastAsia="de-DE"/>
        </w:rPr>
      </w:pPr>
    </w:p>
    <w:p w14:paraId="7F492B03" w14:textId="2578B5D2" w:rsidR="0005049B" w:rsidRPr="00427956" w:rsidRDefault="009707AE" w:rsidP="0005049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sz w:val="22"/>
          <w:lang w:eastAsia="de-DE"/>
        </w:rPr>
        <w:t>Auch</w:t>
      </w:r>
      <w:r w:rsidR="00545270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elektronische Notfalldaten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können, </w:t>
      </w:r>
      <w:r w:rsidR="00372767" w:rsidRPr="00427956">
        <w:rPr>
          <w:rFonts w:asciiTheme="minorHAnsi" w:eastAsia="Times New Roman" w:hAnsiTheme="minorHAnsi" w:cstheme="minorHAnsi"/>
          <w:sz w:val="22"/>
          <w:lang w:eastAsia="de-DE"/>
        </w:rPr>
        <w:t>sobald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dies technisch möglich ist,</w:t>
      </w:r>
      <w:r w:rsidR="00545270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auf Ihrer ePA gespeichert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werden</w:t>
      </w:r>
      <w:r w:rsidR="00545270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. Sollten </w:t>
      </w:r>
      <w:r w:rsidR="006658AD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wir Informationen Ihrer Notfalldaten im Rahmen Ihrer aktuellen Behandlung ändern, werden wir auch </w:t>
      </w:r>
      <w:r w:rsidR="007C429F" w:rsidRPr="00427956">
        <w:rPr>
          <w:rFonts w:asciiTheme="minorHAnsi" w:eastAsia="Times New Roman" w:hAnsiTheme="minorHAnsi" w:cstheme="minorHAnsi"/>
          <w:sz w:val="22"/>
          <w:lang w:eastAsia="de-DE"/>
        </w:rPr>
        <w:t>die auf Ihrer ePA gespeicherten</w:t>
      </w:r>
      <w:r w:rsidR="00545270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Notfalldaten ändern</w:t>
      </w:r>
      <w:r w:rsidR="006658AD" w:rsidRPr="00427956">
        <w:rPr>
          <w:rFonts w:asciiTheme="minorHAnsi" w:eastAsia="Times New Roman" w:hAnsiTheme="minorHAnsi" w:cstheme="minorHAnsi"/>
          <w:sz w:val="22"/>
          <w:lang w:eastAsia="de-DE"/>
        </w:rPr>
        <w:t>.</w:t>
      </w:r>
      <w:r w:rsidR="00545270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</w:t>
      </w:r>
    </w:p>
    <w:p w14:paraId="350402EF" w14:textId="77777777" w:rsidR="00543577" w:rsidRPr="00427956" w:rsidRDefault="00543577" w:rsidP="00302C5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sz w:val="22"/>
          <w:lang w:eastAsia="de-DE"/>
        </w:rPr>
      </w:pPr>
    </w:p>
    <w:p w14:paraId="75F15394" w14:textId="22E3F90E" w:rsidR="00543577" w:rsidRPr="00427956" w:rsidRDefault="00543577" w:rsidP="0054357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b/>
          <w:spacing w:val="-6"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b/>
          <w:spacing w:val="-6"/>
          <w:sz w:val="22"/>
          <w:lang w:eastAsia="de-DE"/>
        </w:rPr>
        <w:t>Recht auf Widerspruch</w:t>
      </w:r>
      <w:r w:rsidR="00F61729" w:rsidRPr="00427956">
        <w:rPr>
          <w:rFonts w:asciiTheme="minorHAnsi" w:eastAsia="Times New Roman" w:hAnsiTheme="minorHAnsi" w:cstheme="minorHAnsi"/>
          <w:b/>
          <w:spacing w:val="-6"/>
          <w:sz w:val="22"/>
          <w:lang w:eastAsia="de-DE"/>
        </w:rPr>
        <w:t>,</w:t>
      </w:r>
      <w:r w:rsidR="00DF0C93" w:rsidRPr="00427956">
        <w:rPr>
          <w:rFonts w:asciiTheme="minorHAnsi" w:eastAsia="Times New Roman" w:hAnsiTheme="minorHAnsi" w:cstheme="minorHAnsi"/>
          <w:b/>
          <w:spacing w:val="-6"/>
          <w:sz w:val="22"/>
          <w:lang w:eastAsia="de-DE"/>
        </w:rPr>
        <w:t xml:space="preserve"> </w:t>
      </w:r>
      <w:r w:rsidR="00870775" w:rsidRPr="00427956">
        <w:rPr>
          <w:rFonts w:asciiTheme="minorHAnsi" w:eastAsia="Times New Roman" w:hAnsiTheme="minorHAnsi" w:cstheme="minorHAnsi"/>
          <w:b/>
          <w:spacing w:val="-6"/>
          <w:sz w:val="22"/>
          <w:lang w:eastAsia="de-DE"/>
        </w:rPr>
        <w:t xml:space="preserve">Löschung </w:t>
      </w:r>
      <w:r w:rsidR="00DF0C93" w:rsidRPr="00427956">
        <w:rPr>
          <w:rFonts w:asciiTheme="minorHAnsi" w:eastAsia="Times New Roman" w:hAnsiTheme="minorHAnsi" w:cstheme="minorHAnsi"/>
          <w:b/>
          <w:spacing w:val="-6"/>
          <w:sz w:val="22"/>
          <w:lang w:eastAsia="de-DE"/>
        </w:rPr>
        <w:t xml:space="preserve">oder Beschränkung </w:t>
      </w:r>
    </w:p>
    <w:p w14:paraId="46203CEA" w14:textId="77777777" w:rsidR="00543577" w:rsidRPr="00427956" w:rsidRDefault="00543577" w:rsidP="0054357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spacing w:val="-6"/>
          <w:sz w:val="16"/>
          <w:szCs w:val="16"/>
          <w:lang w:eastAsia="de-DE"/>
        </w:rPr>
      </w:pPr>
    </w:p>
    <w:p w14:paraId="60BF28E7" w14:textId="77777777" w:rsidR="00A82F7D" w:rsidRPr="00427956" w:rsidRDefault="00F901E0" w:rsidP="0054357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Sie haben das Recht, </w:t>
      </w:r>
      <w:r w:rsidR="00F61729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einer Speicherung </w:t>
      </w:r>
      <w:r w:rsidR="00691C57" w:rsidRPr="00427956">
        <w:rPr>
          <w:rFonts w:asciiTheme="minorHAnsi" w:eastAsia="Times New Roman" w:hAnsiTheme="minorHAnsi" w:cstheme="minorHAnsi"/>
          <w:sz w:val="22"/>
          <w:lang w:eastAsia="de-DE"/>
        </w:rPr>
        <w:t>von</w:t>
      </w:r>
      <w:r w:rsidR="00F61729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</w:t>
      </w:r>
      <w:r w:rsidR="00161B4A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Informationen </w:t>
      </w:r>
      <w:r w:rsidR="00691C57" w:rsidRPr="00427956">
        <w:rPr>
          <w:rFonts w:asciiTheme="minorHAnsi" w:eastAsia="Times New Roman" w:hAnsiTheme="minorHAnsi" w:cstheme="minorHAnsi"/>
          <w:sz w:val="22"/>
          <w:lang w:eastAsia="de-DE"/>
        </w:rPr>
        <w:t>in Ihrer</w:t>
      </w:r>
      <w:r w:rsidR="00F61729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ePA zu widersprechen. </w:t>
      </w:r>
    </w:p>
    <w:p w14:paraId="75B646E3" w14:textId="77777777" w:rsidR="00A82F7D" w:rsidRPr="00427956" w:rsidRDefault="00A82F7D" w:rsidP="0054357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sz w:val="22"/>
          <w:lang w:eastAsia="de-DE"/>
        </w:rPr>
      </w:pPr>
    </w:p>
    <w:p w14:paraId="5DCDC96D" w14:textId="2090FFE9" w:rsidR="00F901E0" w:rsidRPr="00427956" w:rsidRDefault="00F61729" w:rsidP="0054357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Außerdem können Sie </w:t>
      </w:r>
      <w:r w:rsidR="00F901E0" w:rsidRPr="00427956">
        <w:rPr>
          <w:rFonts w:asciiTheme="minorHAnsi" w:eastAsia="Times New Roman" w:hAnsiTheme="minorHAnsi" w:cstheme="minorHAnsi"/>
          <w:sz w:val="22"/>
          <w:lang w:eastAsia="de-DE"/>
        </w:rPr>
        <w:t>alle Info</w:t>
      </w:r>
      <w:r w:rsidR="00870775" w:rsidRPr="00427956">
        <w:rPr>
          <w:rFonts w:asciiTheme="minorHAnsi" w:eastAsia="Times New Roman" w:hAnsiTheme="minorHAnsi" w:cstheme="minorHAnsi"/>
          <w:sz w:val="22"/>
          <w:lang w:eastAsia="de-DE"/>
        </w:rPr>
        <w:t>rmationen</w:t>
      </w:r>
      <w:r w:rsidR="00F901E0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, die </w:t>
      </w:r>
      <w:r w:rsidR="00870775" w:rsidRPr="00427956">
        <w:rPr>
          <w:rFonts w:asciiTheme="minorHAnsi" w:eastAsia="Times New Roman" w:hAnsiTheme="minorHAnsi" w:cstheme="minorHAnsi"/>
          <w:sz w:val="22"/>
          <w:lang w:eastAsia="de-DE"/>
        </w:rPr>
        <w:t>i</w:t>
      </w:r>
      <w:r w:rsidR="00F901E0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n </w:t>
      </w:r>
      <w:r w:rsidR="00870775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Ihrer </w:t>
      </w:r>
      <w:r w:rsidR="00F901E0" w:rsidRPr="00427956">
        <w:rPr>
          <w:rFonts w:asciiTheme="minorHAnsi" w:eastAsia="Times New Roman" w:hAnsiTheme="minorHAnsi" w:cstheme="minorHAnsi"/>
          <w:sz w:val="22"/>
          <w:lang w:eastAsia="de-DE"/>
        </w:rPr>
        <w:t>ePA gespeichert sind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bzw.</w:t>
      </w:r>
      <w:r w:rsidR="00870775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</w:t>
      </w:r>
      <w:r w:rsidR="00F901E0" w:rsidRPr="00427956">
        <w:rPr>
          <w:rFonts w:asciiTheme="minorHAnsi" w:eastAsia="Times New Roman" w:hAnsiTheme="minorHAnsi" w:cstheme="minorHAnsi"/>
          <w:sz w:val="22"/>
          <w:lang w:eastAsia="de-DE"/>
        </w:rPr>
        <w:t>die von uns eingetragen wurden</w:t>
      </w:r>
      <w:r w:rsidR="00870775" w:rsidRPr="00427956">
        <w:rPr>
          <w:rFonts w:asciiTheme="minorHAnsi" w:eastAsia="Times New Roman" w:hAnsiTheme="minorHAnsi" w:cstheme="minorHAnsi"/>
          <w:sz w:val="22"/>
          <w:lang w:eastAsia="de-DE"/>
        </w:rPr>
        <w:t>,</w:t>
      </w:r>
      <w:r w:rsidR="00F901E0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selbst löschen</w:t>
      </w:r>
      <w:r w:rsidR="00870775" w:rsidRPr="00427956">
        <w:rPr>
          <w:rFonts w:asciiTheme="minorHAnsi" w:eastAsia="Times New Roman" w:hAnsiTheme="minorHAnsi" w:cstheme="minorHAnsi"/>
          <w:sz w:val="22"/>
          <w:lang w:eastAsia="de-DE"/>
        </w:rPr>
        <w:t>.</w:t>
      </w:r>
    </w:p>
    <w:p w14:paraId="68384E58" w14:textId="77777777" w:rsidR="00A02888" w:rsidRPr="00427956" w:rsidRDefault="00A02888" w:rsidP="0054357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strike/>
          <w:sz w:val="22"/>
          <w:lang w:eastAsia="de-DE"/>
        </w:rPr>
      </w:pPr>
    </w:p>
    <w:p w14:paraId="0548885F" w14:textId="56CF4288" w:rsidR="00DF0C93" w:rsidRPr="00427956" w:rsidRDefault="00F901E0" w:rsidP="0054357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Statt einer Löschung können Sie auch die Bearbeitung bzw. Lesbarkeit beschränken. </w:t>
      </w:r>
      <w:r w:rsidR="00BC01F1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Eine </w:t>
      </w:r>
      <w:r w:rsidR="00DF0C93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„Beschränkung“ bietet den Vorteil, dass die </w:t>
      </w:r>
      <w:r w:rsidR="00161B4A" w:rsidRPr="00427956">
        <w:rPr>
          <w:rFonts w:asciiTheme="minorHAnsi" w:eastAsia="Times New Roman" w:hAnsiTheme="minorHAnsi" w:cstheme="minorHAnsi"/>
          <w:sz w:val="22"/>
          <w:lang w:eastAsia="de-DE"/>
        </w:rPr>
        <w:t>Informationen</w:t>
      </w:r>
      <w:r w:rsidR="00DF0C93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in </w:t>
      </w:r>
      <w:r w:rsidR="00BC01F1" w:rsidRPr="00427956">
        <w:rPr>
          <w:rFonts w:asciiTheme="minorHAnsi" w:eastAsia="Times New Roman" w:hAnsiTheme="minorHAnsi" w:cstheme="minorHAnsi"/>
          <w:sz w:val="22"/>
          <w:lang w:eastAsia="de-DE"/>
        </w:rPr>
        <w:t>Ihrer</w:t>
      </w:r>
      <w:r w:rsidR="00DF0C93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ePA gespeichert und von Ihnen genutzt werden, aber nicht von allen </w:t>
      </w:r>
      <w:r w:rsidR="008D39EB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bzw. nur von Ihnen </w:t>
      </w:r>
      <w:r w:rsidR="00DF0C93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gesehen werden können. </w:t>
      </w:r>
      <w:r w:rsidR="00D75132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Sie alleine entscheiden darüber, ob nur Sie alle </w:t>
      </w:r>
      <w:r w:rsidR="00161B4A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Informationen </w:t>
      </w:r>
      <w:r w:rsidR="00D75132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sehen oder für wen welche </w:t>
      </w:r>
      <w:r w:rsidR="00161B4A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Informationen </w:t>
      </w:r>
      <w:r w:rsidR="00D75132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sichtbar sind. </w:t>
      </w:r>
      <w:r w:rsidR="00DF0C93" w:rsidRPr="00427956">
        <w:rPr>
          <w:rFonts w:asciiTheme="minorHAnsi" w:eastAsia="Times New Roman" w:hAnsiTheme="minorHAnsi" w:cstheme="minorHAnsi"/>
          <w:sz w:val="22"/>
          <w:lang w:eastAsia="de-DE"/>
        </w:rPr>
        <w:t>Die</w:t>
      </w:r>
      <w:r w:rsidR="00D75132" w:rsidRPr="00427956">
        <w:rPr>
          <w:rFonts w:asciiTheme="minorHAnsi" w:eastAsia="Times New Roman" w:hAnsiTheme="minorHAnsi" w:cstheme="minorHAnsi"/>
          <w:sz w:val="22"/>
          <w:lang w:eastAsia="de-DE"/>
        </w:rPr>
        <w:t>se Einstellung</w:t>
      </w:r>
      <w:r w:rsidR="00DF0C93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können Sie über Ihr Smartphone</w:t>
      </w:r>
      <w:r w:rsidR="00D75132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, Ihren PC, </w:t>
      </w:r>
      <w:r w:rsidR="00DF0C93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Laptop </w:t>
      </w:r>
      <w:r w:rsidR="00D75132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o.ä. </w:t>
      </w:r>
      <w:r w:rsidR="00DF0C93" w:rsidRPr="00427956">
        <w:rPr>
          <w:rFonts w:asciiTheme="minorHAnsi" w:eastAsia="Times New Roman" w:hAnsiTheme="minorHAnsi" w:cstheme="minorHAnsi"/>
          <w:sz w:val="22"/>
          <w:lang w:eastAsia="de-DE"/>
        </w:rPr>
        <w:t>selbst vornehmen.</w:t>
      </w:r>
    </w:p>
    <w:p w14:paraId="4AA468C5" w14:textId="77777777" w:rsidR="00100F44" w:rsidRPr="00427956" w:rsidRDefault="00100F44" w:rsidP="00302C5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spacing w:val="-6"/>
          <w:sz w:val="22"/>
          <w:lang w:eastAsia="de-DE"/>
        </w:rPr>
      </w:pPr>
    </w:p>
    <w:p w14:paraId="2054399E" w14:textId="77777777" w:rsidR="00E00D0C" w:rsidRPr="00427956" w:rsidRDefault="00F8465E" w:rsidP="00055DE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b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b/>
          <w:sz w:val="22"/>
          <w:lang w:eastAsia="de-DE"/>
        </w:rPr>
        <w:t>Später sichtbar gemachte Dokumente</w:t>
      </w:r>
    </w:p>
    <w:p w14:paraId="5A331307" w14:textId="77777777" w:rsidR="00F8465E" w:rsidRPr="00427956" w:rsidRDefault="00F8465E" w:rsidP="00055DE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sz w:val="16"/>
          <w:szCs w:val="16"/>
          <w:lang w:eastAsia="de-DE"/>
        </w:rPr>
      </w:pPr>
    </w:p>
    <w:p w14:paraId="746DC8F5" w14:textId="57ED0C19" w:rsidR="00E00D0C" w:rsidRPr="00427956" w:rsidRDefault="00F8465E" w:rsidP="00055DE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sz w:val="22"/>
          <w:lang w:eastAsia="de-DE"/>
        </w:rPr>
        <w:t>Sollten</w:t>
      </w:r>
      <w:r w:rsidR="00E00D0C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</w:t>
      </w:r>
      <w:r w:rsidR="00A14922" w:rsidRPr="00427956">
        <w:rPr>
          <w:rFonts w:asciiTheme="minorHAnsi" w:eastAsia="Times New Roman" w:hAnsiTheme="minorHAnsi" w:cstheme="minorHAnsi"/>
          <w:sz w:val="22"/>
          <w:lang w:eastAsia="de-DE"/>
        </w:rPr>
        <w:t>Informationen</w:t>
      </w:r>
      <w:r w:rsidR="00E00D0C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Ihrer ePA zum Zeitpunkt der Aufnahme in unsere</w:t>
      </w:r>
      <w:r w:rsidR="00584B5B" w:rsidRPr="00427956">
        <w:rPr>
          <w:rFonts w:asciiTheme="minorHAnsi" w:eastAsia="Times New Roman" w:hAnsiTheme="minorHAnsi" w:cstheme="minorHAnsi"/>
          <w:sz w:val="22"/>
          <w:lang w:eastAsia="de-DE"/>
        </w:rPr>
        <w:t>r</w:t>
      </w:r>
      <w:r w:rsidR="00E00D0C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Einrichtung für uns nicht sichtbar</w:t>
      </w:r>
      <w:r w:rsidR="00584B5B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sein</w:t>
      </w:r>
      <w:r w:rsidR="00E00D0C" w:rsidRPr="00427956">
        <w:rPr>
          <w:rFonts w:asciiTheme="minorHAnsi" w:eastAsia="Times New Roman" w:hAnsiTheme="minorHAnsi" w:cstheme="minorHAnsi"/>
          <w:sz w:val="22"/>
          <w:lang w:eastAsia="de-DE"/>
        </w:rPr>
        <w:t>, da unser Zugriff</w:t>
      </w:r>
      <w:r w:rsidR="004F74EF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</w:t>
      </w:r>
      <w:r w:rsidR="00E00D0C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beschränkt </w:t>
      </w:r>
      <w:r w:rsidR="004F74EF" w:rsidRPr="00427956">
        <w:rPr>
          <w:rFonts w:asciiTheme="minorHAnsi" w:eastAsia="Times New Roman" w:hAnsiTheme="minorHAnsi" w:cstheme="minorHAnsi"/>
          <w:sz w:val="22"/>
          <w:lang w:eastAsia="de-DE"/>
        </w:rPr>
        <w:t>ist</w:t>
      </w:r>
      <w:r w:rsidR="00E00D0C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, weisen wir auf Folgendes hin: Sollten für uns </w:t>
      </w:r>
      <w:r w:rsidR="00584B5B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zum Zeitpunkt der Aufnahme </w:t>
      </w:r>
      <w:r w:rsidR="00E00D0C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nicht sichtbare </w:t>
      </w:r>
      <w:r w:rsidR="00A14922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Informationen </w:t>
      </w:r>
      <w:r w:rsidR="00584B5B" w:rsidRPr="00427956">
        <w:rPr>
          <w:rFonts w:asciiTheme="minorHAnsi" w:eastAsia="Times New Roman" w:hAnsiTheme="minorHAnsi" w:cstheme="minorHAnsi"/>
          <w:sz w:val="22"/>
          <w:lang w:eastAsia="de-DE"/>
        </w:rPr>
        <w:t>zu einem späteren Zeitpunkt</w:t>
      </w:r>
      <w:r w:rsidR="00E00D0C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für uns sichtbar gemacht werden, </w:t>
      </w:r>
      <w:r w:rsidR="00584B5B" w:rsidRPr="00427956">
        <w:rPr>
          <w:rFonts w:asciiTheme="minorHAnsi" w:eastAsia="Times New Roman" w:hAnsiTheme="minorHAnsi" w:cstheme="minorHAnsi"/>
          <w:sz w:val="22"/>
          <w:lang w:eastAsia="de-DE"/>
        </w:rPr>
        <w:t>erhalten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wir darüber </w:t>
      </w:r>
      <w:r w:rsidR="00584B5B" w:rsidRPr="00427956">
        <w:rPr>
          <w:rFonts w:asciiTheme="minorHAnsi" w:eastAsia="Times New Roman" w:hAnsiTheme="minorHAnsi" w:cstheme="minorHAnsi"/>
          <w:sz w:val="22"/>
          <w:lang w:eastAsia="de-DE"/>
        </w:rPr>
        <w:t>keine B</w:t>
      </w:r>
      <w:r w:rsidRPr="00427956">
        <w:rPr>
          <w:rFonts w:asciiTheme="minorHAnsi" w:eastAsia="Times New Roman" w:hAnsiTheme="minorHAnsi" w:cstheme="minorHAnsi"/>
          <w:sz w:val="22"/>
          <w:lang w:eastAsia="de-DE"/>
        </w:rPr>
        <w:t>enachrichtig</w:t>
      </w:r>
      <w:r w:rsidR="00584B5B" w:rsidRPr="00427956">
        <w:rPr>
          <w:rFonts w:asciiTheme="minorHAnsi" w:eastAsia="Times New Roman" w:hAnsiTheme="minorHAnsi" w:cstheme="minorHAnsi"/>
          <w:sz w:val="22"/>
          <w:lang w:eastAsia="de-DE"/>
        </w:rPr>
        <w:t>ung</w:t>
      </w:r>
      <w:r w:rsidR="00A9179A" w:rsidRPr="00427956">
        <w:rPr>
          <w:rFonts w:asciiTheme="minorHAnsi" w:eastAsia="Times New Roman" w:hAnsiTheme="minorHAnsi" w:cstheme="minorHAnsi"/>
          <w:sz w:val="22"/>
          <w:lang w:eastAsia="de-DE"/>
        </w:rPr>
        <w:t xml:space="preserve"> und können diese daher nicht im Behandlungsprozess berücksichtigen.</w:t>
      </w:r>
    </w:p>
    <w:p w14:paraId="32C361E8" w14:textId="77777777" w:rsidR="00055DEB" w:rsidRPr="00427956" w:rsidRDefault="00055DEB" w:rsidP="00302C5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spacing w:val="-6"/>
          <w:sz w:val="22"/>
          <w:lang w:eastAsia="de-DE"/>
        </w:rPr>
      </w:pPr>
    </w:p>
    <w:p w14:paraId="0C8FC159" w14:textId="77777777" w:rsidR="00C468EB" w:rsidRPr="00427956" w:rsidRDefault="00C468EB" w:rsidP="00302C5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sz w:val="22"/>
          <w:lang w:eastAsia="de-DE"/>
        </w:rPr>
      </w:pPr>
      <w:r w:rsidRPr="00427956">
        <w:rPr>
          <w:rFonts w:asciiTheme="minorHAnsi" w:eastAsia="Times New Roman" w:hAnsiTheme="minorHAnsi" w:cstheme="minorHAnsi"/>
          <w:sz w:val="22"/>
          <w:lang w:eastAsia="de-DE"/>
        </w:rPr>
        <w:t>Für weitere Fragen stehen wir Ihnen gerne zur Verfügung.</w:t>
      </w:r>
      <w:r w:rsidR="00647EBF" w:rsidRPr="00427956">
        <w:rPr>
          <w:rStyle w:val="Endnotenzeichen"/>
          <w:rFonts w:asciiTheme="minorHAnsi" w:eastAsia="Times New Roman" w:hAnsiTheme="minorHAnsi" w:cstheme="minorHAnsi"/>
          <w:sz w:val="22"/>
          <w:lang w:eastAsia="de-DE"/>
        </w:rPr>
        <w:endnoteReference w:id="3"/>
      </w:r>
    </w:p>
    <w:p w14:paraId="01F9326D" w14:textId="77777777" w:rsidR="00C468EB" w:rsidRPr="00427956" w:rsidRDefault="00C468EB" w:rsidP="00302C5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sz w:val="22"/>
          <w:lang w:eastAsia="de-DE"/>
        </w:rPr>
      </w:pPr>
    </w:p>
    <w:p w14:paraId="501030D3" w14:textId="77777777" w:rsidR="002765B6" w:rsidRPr="00427956" w:rsidRDefault="002765B6" w:rsidP="00C468EB">
      <w:pPr>
        <w:rPr>
          <w:rFonts w:asciiTheme="minorHAnsi" w:hAnsiTheme="minorHAnsi" w:cstheme="minorHAnsi"/>
        </w:rPr>
      </w:pPr>
    </w:p>
    <w:p w14:paraId="342B6236" w14:textId="77777777" w:rsidR="00351183" w:rsidRPr="00427956" w:rsidRDefault="00351183">
      <w:pPr>
        <w:spacing w:after="200" w:line="276" w:lineRule="auto"/>
        <w:jc w:val="left"/>
        <w:rPr>
          <w:rFonts w:asciiTheme="minorHAnsi" w:hAnsiTheme="minorHAnsi" w:cstheme="minorHAnsi"/>
        </w:rPr>
      </w:pPr>
    </w:p>
    <w:p w14:paraId="2B8F2530" w14:textId="77777777" w:rsidR="003A342B" w:rsidRPr="00427956" w:rsidRDefault="003A342B" w:rsidP="00C468EB">
      <w:pPr>
        <w:rPr>
          <w:rFonts w:asciiTheme="minorHAnsi" w:hAnsiTheme="minorHAnsi" w:cstheme="minorHAnsi"/>
        </w:rPr>
      </w:pPr>
    </w:p>
    <w:sectPr w:rsidR="003A342B" w:rsidRPr="00427956" w:rsidSect="00BB604E">
      <w:endnotePr>
        <w:numFmt w:val="decimal"/>
      </w:endnotePr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0ABBB" w14:textId="77777777" w:rsidR="00722F1E" w:rsidRDefault="00722F1E" w:rsidP="00C468EB">
      <w:r>
        <w:separator/>
      </w:r>
    </w:p>
  </w:endnote>
  <w:endnote w:type="continuationSeparator" w:id="0">
    <w:p w14:paraId="3B906643" w14:textId="77777777" w:rsidR="00722F1E" w:rsidRDefault="00722F1E" w:rsidP="00C468EB">
      <w:r>
        <w:continuationSeparator/>
      </w:r>
    </w:p>
  </w:endnote>
  <w:endnote w:id="1">
    <w:p w14:paraId="0E2C2241" w14:textId="77777777" w:rsidR="002765B6" w:rsidRPr="003650F6" w:rsidRDefault="002765B6" w:rsidP="002765B6">
      <w:pPr>
        <w:pStyle w:val="Endnotentext"/>
        <w:rPr>
          <w:rFonts w:asciiTheme="minorHAnsi" w:hAnsiTheme="minorHAnsi" w:cstheme="minorHAnsi"/>
          <w:b/>
          <w:u w:val="single"/>
        </w:rPr>
      </w:pPr>
      <w:r w:rsidRPr="003650F6">
        <w:rPr>
          <w:rFonts w:asciiTheme="minorHAnsi" w:hAnsiTheme="minorHAnsi" w:cstheme="minorHAnsi"/>
          <w:b/>
          <w:u w:val="single"/>
        </w:rPr>
        <w:t>Hinweise für den Krankenhausträger / das MVZ / die Ambulanz:</w:t>
      </w:r>
    </w:p>
    <w:p w14:paraId="4E2ADAAC" w14:textId="77777777" w:rsidR="002765B6" w:rsidRPr="003650F6" w:rsidRDefault="002765B6" w:rsidP="002765B6">
      <w:pPr>
        <w:pStyle w:val="Endnotentext"/>
        <w:rPr>
          <w:rFonts w:asciiTheme="minorHAnsi" w:hAnsiTheme="minorHAnsi" w:cstheme="minorHAnsi"/>
        </w:rPr>
      </w:pPr>
    </w:p>
    <w:p w14:paraId="5D13E820" w14:textId="594A850F" w:rsidR="002765B6" w:rsidRPr="00427956" w:rsidRDefault="002765B6" w:rsidP="002765B6">
      <w:pPr>
        <w:pStyle w:val="Endnotentext"/>
        <w:rPr>
          <w:rFonts w:asciiTheme="minorHAnsi" w:hAnsiTheme="minorHAnsi" w:cstheme="minorHAnsi"/>
        </w:rPr>
      </w:pPr>
      <w:r w:rsidRPr="003650F6">
        <w:rPr>
          <w:rStyle w:val="Endnotenzeichen"/>
          <w:rFonts w:asciiTheme="minorHAnsi" w:hAnsiTheme="minorHAnsi" w:cstheme="minorHAnsi"/>
        </w:rPr>
        <w:endnoteRef/>
      </w:r>
      <w:r w:rsidRPr="003650F6">
        <w:rPr>
          <w:rFonts w:asciiTheme="minorHAnsi" w:hAnsiTheme="minorHAnsi" w:cstheme="minorHAnsi"/>
        </w:rPr>
        <w:t xml:space="preserve"> Voraussichtlich </w:t>
      </w:r>
      <w:r w:rsidRPr="00427956">
        <w:rPr>
          <w:rFonts w:asciiTheme="minorHAnsi" w:hAnsiTheme="minorHAnsi" w:cstheme="minorHAnsi"/>
        </w:rPr>
        <w:t xml:space="preserve">ab </w:t>
      </w:r>
      <w:r w:rsidR="003650F6" w:rsidRPr="00427956">
        <w:rPr>
          <w:rFonts w:asciiTheme="minorHAnsi" w:hAnsiTheme="minorHAnsi" w:cstheme="minorHAnsi"/>
        </w:rPr>
        <w:t xml:space="preserve">März </w:t>
      </w:r>
      <w:r w:rsidRPr="00427956">
        <w:rPr>
          <w:rFonts w:asciiTheme="minorHAnsi" w:hAnsiTheme="minorHAnsi" w:cstheme="minorHAnsi"/>
        </w:rPr>
        <w:t>202</w:t>
      </w:r>
      <w:r w:rsidR="009A153B">
        <w:rPr>
          <w:rFonts w:asciiTheme="minorHAnsi" w:hAnsiTheme="minorHAnsi" w:cstheme="minorHAnsi"/>
        </w:rPr>
        <w:t>6</w:t>
      </w:r>
      <w:r w:rsidRPr="00427956">
        <w:rPr>
          <w:rFonts w:asciiTheme="minorHAnsi" w:hAnsiTheme="minorHAnsi" w:cstheme="minorHAnsi"/>
        </w:rPr>
        <w:t xml:space="preserve"> sollte die Aufzählung um folgenden Aufzählungspunkt ergänzt werden (wobei die Entwicklungen in puncto technische Umsetzbarkeit hierbei zu beobachten sind):</w:t>
      </w:r>
    </w:p>
    <w:p w14:paraId="5FBD0630" w14:textId="7F637F17" w:rsidR="002765B6" w:rsidRPr="00427956" w:rsidRDefault="002765B6" w:rsidP="002765B6">
      <w:pPr>
        <w:pStyle w:val="Endnotentext"/>
        <w:rPr>
          <w:rFonts w:asciiTheme="minorHAnsi" w:eastAsia="Times New Roman" w:hAnsiTheme="minorHAnsi" w:cstheme="minorHAnsi"/>
          <w:i/>
          <w:lang w:eastAsia="de-DE"/>
        </w:rPr>
      </w:pPr>
      <w:r w:rsidRPr="00427956">
        <w:rPr>
          <w:rFonts w:asciiTheme="minorHAnsi" w:eastAsia="Times New Roman" w:hAnsiTheme="minorHAnsi" w:cstheme="minorHAnsi"/>
          <w:i/>
          <w:spacing w:val="-6"/>
          <w:lang w:eastAsia="de-DE"/>
        </w:rPr>
        <w:t>„den elektronischen Medikationsplan</w:t>
      </w:r>
      <w:r w:rsidRPr="00427956">
        <w:rPr>
          <w:rFonts w:asciiTheme="minorHAnsi" w:eastAsia="Times New Roman" w:hAnsiTheme="minorHAnsi" w:cstheme="minorHAnsi"/>
          <w:i/>
          <w:lang w:eastAsia="de-DE"/>
        </w:rPr>
        <w:t>“</w:t>
      </w:r>
    </w:p>
    <w:p w14:paraId="71A35539" w14:textId="77777777" w:rsidR="0020751D" w:rsidRPr="00427956" w:rsidRDefault="0020751D" w:rsidP="002765B6">
      <w:pPr>
        <w:pStyle w:val="Endnotentext"/>
        <w:rPr>
          <w:rFonts w:asciiTheme="minorHAnsi" w:hAnsiTheme="minorHAnsi" w:cstheme="minorHAnsi"/>
          <w:i/>
        </w:rPr>
      </w:pPr>
    </w:p>
  </w:endnote>
  <w:endnote w:id="2">
    <w:p w14:paraId="6AD58D7D" w14:textId="07CF6CA1" w:rsidR="00D4354C" w:rsidRPr="003650F6" w:rsidRDefault="00D4354C">
      <w:pPr>
        <w:pStyle w:val="Endnotentext"/>
        <w:rPr>
          <w:rFonts w:asciiTheme="minorHAnsi" w:hAnsiTheme="minorHAnsi" w:cstheme="minorHAnsi"/>
        </w:rPr>
      </w:pPr>
      <w:r w:rsidRPr="00427956">
        <w:rPr>
          <w:rStyle w:val="Endnotenzeichen"/>
          <w:rFonts w:asciiTheme="minorHAnsi" w:hAnsiTheme="minorHAnsi" w:cstheme="minorHAnsi"/>
        </w:rPr>
        <w:endnoteRef/>
      </w:r>
      <w:r w:rsidRPr="00427956">
        <w:rPr>
          <w:rFonts w:asciiTheme="minorHAnsi" w:hAnsiTheme="minorHAnsi" w:cstheme="minorHAnsi"/>
        </w:rPr>
        <w:t xml:space="preserve"> Voraussichtlich ab </w:t>
      </w:r>
      <w:r w:rsidR="003650F6" w:rsidRPr="00427956">
        <w:rPr>
          <w:rFonts w:asciiTheme="minorHAnsi" w:hAnsiTheme="minorHAnsi" w:cstheme="minorHAnsi"/>
        </w:rPr>
        <w:t xml:space="preserve">März </w:t>
      </w:r>
      <w:r w:rsidR="003650F6" w:rsidRPr="00427956">
        <w:rPr>
          <w:rFonts w:asciiTheme="minorHAnsi" w:hAnsiTheme="minorHAnsi" w:cstheme="minorHAnsi"/>
        </w:rPr>
        <w:t>202</w:t>
      </w:r>
      <w:r w:rsidR="009A153B">
        <w:rPr>
          <w:rFonts w:asciiTheme="minorHAnsi" w:hAnsiTheme="minorHAnsi" w:cstheme="minorHAnsi"/>
        </w:rPr>
        <w:t>6</w:t>
      </w:r>
      <w:bookmarkStart w:id="0" w:name="_GoBack"/>
      <w:bookmarkEnd w:id="0"/>
      <w:r w:rsidR="003650F6" w:rsidRPr="00427956">
        <w:rPr>
          <w:rFonts w:asciiTheme="minorHAnsi" w:hAnsiTheme="minorHAnsi" w:cstheme="minorHAnsi"/>
        </w:rPr>
        <w:t xml:space="preserve"> </w:t>
      </w:r>
      <w:r w:rsidRPr="00427956">
        <w:rPr>
          <w:rFonts w:asciiTheme="minorHAnsi" w:hAnsiTheme="minorHAnsi" w:cstheme="minorHAnsi"/>
        </w:rPr>
        <w:t xml:space="preserve">sollte </w:t>
      </w:r>
      <w:r w:rsidRPr="003650F6">
        <w:rPr>
          <w:rFonts w:asciiTheme="minorHAnsi" w:hAnsiTheme="minorHAnsi" w:cstheme="minorHAnsi"/>
        </w:rPr>
        <w:t>das Formular um folgenden Passus ergänzt werden</w:t>
      </w:r>
      <w:r w:rsidR="002765B6" w:rsidRPr="003650F6">
        <w:rPr>
          <w:rFonts w:asciiTheme="minorHAnsi" w:hAnsiTheme="minorHAnsi" w:cstheme="minorHAnsi"/>
        </w:rPr>
        <w:t xml:space="preserve"> (wobei die Entwicklungen in puncto technische Umsetzbarkeit hierbei zu beobachten sind)</w:t>
      </w:r>
      <w:r w:rsidRPr="003650F6">
        <w:rPr>
          <w:rFonts w:asciiTheme="minorHAnsi" w:hAnsiTheme="minorHAnsi" w:cstheme="minorHAnsi"/>
        </w:rPr>
        <w:t>:</w:t>
      </w:r>
    </w:p>
    <w:p w14:paraId="1DA1D931" w14:textId="77777777" w:rsidR="00D4354C" w:rsidRPr="003650F6" w:rsidRDefault="00D4354C" w:rsidP="008D39EB">
      <w:pPr>
        <w:rPr>
          <w:rFonts w:asciiTheme="minorHAnsi" w:eastAsia="Times New Roman" w:hAnsiTheme="minorHAnsi" w:cstheme="minorHAnsi"/>
          <w:b/>
          <w:i/>
          <w:spacing w:val="-6"/>
          <w:sz w:val="20"/>
          <w:szCs w:val="20"/>
          <w:lang w:eastAsia="de-DE"/>
        </w:rPr>
      </w:pPr>
      <w:r w:rsidRPr="003650F6">
        <w:rPr>
          <w:rFonts w:asciiTheme="minorHAnsi" w:eastAsia="Times New Roman" w:hAnsiTheme="minorHAnsi" w:cstheme="minorHAnsi"/>
          <w:b/>
          <w:spacing w:val="-6"/>
          <w:sz w:val="20"/>
          <w:szCs w:val="20"/>
          <w:lang w:eastAsia="de-DE"/>
        </w:rPr>
        <w:t>„</w:t>
      </w:r>
      <w:r w:rsidRPr="003650F6">
        <w:rPr>
          <w:rFonts w:asciiTheme="minorHAnsi" w:eastAsia="Times New Roman" w:hAnsiTheme="minorHAnsi" w:cstheme="minorHAnsi"/>
          <w:b/>
          <w:i/>
          <w:spacing w:val="-6"/>
          <w:sz w:val="20"/>
          <w:szCs w:val="20"/>
          <w:lang w:eastAsia="de-DE"/>
        </w:rPr>
        <w:t>Elektronischer Medikationsplan</w:t>
      </w:r>
    </w:p>
    <w:p w14:paraId="6515EC1D" w14:textId="77777777" w:rsidR="00D4354C" w:rsidRPr="003650F6" w:rsidRDefault="00D4354C" w:rsidP="008D39EB">
      <w:pPr>
        <w:pStyle w:val="Endnotentext"/>
        <w:rPr>
          <w:rFonts w:asciiTheme="minorHAnsi" w:eastAsia="Times New Roman" w:hAnsiTheme="minorHAnsi" w:cstheme="minorHAnsi"/>
          <w:lang w:eastAsia="de-DE"/>
        </w:rPr>
      </w:pPr>
      <w:r w:rsidRPr="003650F6">
        <w:rPr>
          <w:rFonts w:asciiTheme="minorHAnsi" w:eastAsia="Times New Roman" w:hAnsiTheme="minorHAnsi" w:cstheme="minorHAnsi"/>
          <w:i/>
          <w:lang w:eastAsia="de-DE"/>
        </w:rPr>
        <w:t xml:space="preserve">Sollte ein Medikationsplan auf Ihrer ePA gespeichert sein und ändern wir </w:t>
      </w:r>
      <w:r w:rsidR="006658AD" w:rsidRPr="003650F6">
        <w:rPr>
          <w:rFonts w:asciiTheme="minorHAnsi" w:eastAsia="Times New Roman" w:hAnsiTheme="minorHAnsi" w:cstheme="minorHAnsi"/>
          <w:i/>
          <w:lang w:eastAsia="de-DE"/>
        </w:rPr>
        <w:t>Informationen</w:t>
      </w:r>
      <w:r w:rsidRPr="003650F6">
        <w:rPr>
          <w:rFonts w:asciiTheme="minorHAnsi" w:eastAsia="Times New Roman" w:hAnsiTheme="minorHAnsi" w:cstheme="minorHAnsi"/>
          <w:i/>
          <w:lang w:eastAsia="de-DE"/>
        </w:rPr>
        <w:t xml:space="preserve"> Ihres Medikationsplans im Rahmen der aktuellen Behandlung, werden wir auch die geänderten </w:t>
      </w:r>
      <w:r w:rsidR="006658AD" w:rsidRPr="003650F6">
        <w:rPr>
          <w:rFonts w:asciiTheme="minorHAnsi" w:eastAsia="Times New Roman" w:hAnsiTheme="minorHAnsi" w:cstheme="minorHAnsi"/>
          <w:i/>
          <w:lang w:eastAsia="de-DE"/>
        </w:rPr>
        <w:t xml:space="preserve">Informationen </w:t>
      </w:r>
      <w:r w:rsidRPr="003650F6">
        <w:rPr>
          <w:rFonts w:asciiTheme="minorHAnsi" w:eastAsia="Times New Roman" w:hAnsiTheme="minorHAnsi" w:cstheme="minorHAnsi"/>
          <w:i/>
          <w:lang w:eastAsia="de-DE"/>
        </w:rPr>
        <w:t>auf Ihrer ePA speichern</w:t>
      </w:r>
      <w:r w:rsidRPr="003650F6">
        <w:rPr>
          <w:rFonts w:asciiTheme="minorHAnsi" w:eastAsia="Times New Roman" w:hAnsiTheme="minorHAnsi" w:cstheme="minorHAnsi"/>
          <w:lang w:eastAsia="de-DE"/>
        </w:rPr>
        <w:t>.“</w:t>
      </w:r>
    </w:p>
    <w:p w14:paraId="15100109" w14:textId="77777777" w:rsidR="00647EBF" w:rsidRPr="003650F6" w:rsidRDefault="00647EBF" w:rsidP="008D39EB">
      <w:pPr>
        <w:pStyle w:val="Endnotentext"/>
        <w:rPr>
          <w:rFonts w:asciiTheme="minorHAnsi" w:hAnsiTheme="minorHAnsi" w:cstheme="minorHAnsi"/>
        </w:rPr>
      </w:pPr>
    </w:p>
  </w:endnote>
  <w:endnote w:id="3">
    <w:p w14:paraId="22046A59" w14:textId="77777777" w:rsidR="00647EBF" w:rsidRPr="00647EBF" w:rsidRDefault="00647EBF">
      <w:pPr>
        <w:pStyle w:val="Endnotentext"/>
        <w:rPr>
          <w:rFonts w:asciiTheme="minorHAnsi" w:hAnsiTheme="minorHAnsi" w:cstheme="minorHAnsi"/>
        </w:rPr>
      </w:pPr>
      <w:r w:rsidRPr="003650F6">
        <w:rPr>
          <w:rStyle w:val="Endnotenzeichen"/>
          <w:rFonts w:asciiTheme="minorHAnsi" w:hAnsiTheme="minorHAnsi" w:cstheme="minorHAnsi"/>
        </w:rPr>
        <w:endnoteRef/>
      </w:r>
      <w:r w:rsidRPr="003650F6">
        <w:rPr>
          <w:rFonts w:asciiTheme="minorHAnsi" w:hAnsiTheme="minorHAnsi" w:cstheme="minorHAnsi"/>
        </w:rPr>
        <w:t xml:space="preserve"> Sofern seitens des Krankenhausträgers / des MVZ / der Ambulanz gewünscht, kann an dieser Stelle ein Ansprechpartner im Krankenhaus bzw. eine Abteilung konkret benannt werden</w:t>
      </w:r>
      <w:r w:rsidR="003A342B" w:rsidRPr="003650F6">
        <w:rPr>
          <w:rFonts w:asciiTheme="minorHAnsi" w:hAnsiTheme="minorHAnsi" w:cstheme="minorHAnsi"/>
        </w:rPr>
        <w:t>, an welche der Widerspruch zu richten ist</w:t>
      </w:r>
      <w:r w:rsidRPr="003650F6">
        <w:rPr>
          <w:rFonts w:asciiTheme="minorHAnsi" w:hAnsiTheme="minorHAnsi" w:cstheme="minorHAnsi"/>
        </w:rPr>
        <w:t>.</w:t>
      </w:r>
      <w:r w:rsidRPr="00647EBF">
        <w:rPr>
          <w:rFonts w:asciiTheme="minorHAnsi" w:hAnsiTheme="minorHAnsi" w:cstheme="minorHAns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ACB35" w14:textId="77777777" w:rsidR="00722F1E" w:rsidRDefault="00722F1E" w:rsidP="00C468EB">
      <w:r>
        <w:separator/>
      </w:r>
    </w:p>
  </w:footnote>
  <w:footnote w:type="continuationSeparator" w:id="0">
    <w:p w14:paraId="0FE57ADD" w14:textId="77777777" w:rsidR="00722F1E" w:rsidRDefault="00722F1E" w:rsidP="00C4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2123B"/>
    <w:multiLevelType w:val="hybridMultilevel"/>
    <w:tmpl w:val="C78A9D30"/>
    <w:lvl w:ilvl="0" w:tplc="B7F4C2D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10734"/>
    <w:multiLevelType w:val="hybridMultilevel"/>
    <w:tmpl w:val="79760A2A"/>
    <w:lvl w:ilvl="0" w:tplc="5CF46E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17F2"/>
    <w:multiLevelType w:val="hybridMultilevel"/>
    <w:tmpl w:val="86087756"/>
    <w:lvl w:ilvl="0" w:tplc="B7F4C2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2587"/>
    <w:multiLevelType w:val="hybridMultilevel"/>
    <w:tmpl w:val="A6CA45AC"/>
    <w:lvl w:ilvl="0" w:tplc="B7F4C2D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3A7C45"/>
    <w:multiLevelType w:val="hybridMultilevel"/>
    <w:tmpl w:val="49303EFE"/>
    <w:lvl w:ilvl="0" w:tplc="12663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A5906"/>
    <w:multiLevelType w:val="hybridMultilevel"/>
    <w:tmpl w:val="13C01530"/>
    <w:lvl w:ilvl="0" w:tplc="0407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 w15:restartNumberingAfterBreak="0">
    <w:nsid w:val="6EC25171"/>
    <w:multiLevelType w:val="hybridMultilevel"/>
    <w:tmpl w:val="66425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EB"/>
    <w:rsid w:val="0005049B"/>
    <w:rsid w:val="00055DEB"/>
    <w:rsid w:val="00057DEA"/>
    <w:rsid w:val="00086BB4"/>
    <w:rsid w:val="00096AA9"/>
    <w:rsid w:val="000E3713"/>
    <w:rsid w:val="00100F44"/>
    <w:rsid w:val="00115478"/>
    <w:rsid w:val="00115680"/>
    <w:rsid w:val="001159C5"/>
    <w:rsid w:val="00156576"/>
    <w:rsid w:val="00160365"/>
    <w:rsid w:val="00161B4A"/>
    <w:rsid w:val="00166F8D"/>
    <w:rsid w:val="00172B38"/>
    <w:rsid w:val="0019394A"/>
    <w:rsid w:val="001C621D"/>
    <w:rsid w:val="0020751D"/>
    <w:rsid w:val="00220AC9"/>
    <w:rsid w:val="00240F33"/>
    <w:rsid w:val="00251958"/>
    <w:rsid w:val="002651A9"/>
    <w:rsid w:val="002765B6"/>
    <w:rsid w:val="00287186"/>
    <w:rsid w:val="00293977"/>
    <w:rsid w:val="002C6D13"/>
    <w:rsid w:val="002F5953"/>
    <w:rsid w:val="00302C53"/>
    <w:rsid w:val="003032B4"/>
    <w:rsid w:val="00346855"/>
    <w:rsid w:val="00351183"/>
    <w:rsid w:val="003650F6"/>
    <w:rsid w:val="00372767"/>
    <w:rsid w:val="003A342B"/>
    <w:rsid w:val="003A5028"/>
    <w:rsid w:val="003B17D8"/>
    <w:rsid w:val="00400C29"/>
    <w:rsid w:val="0041376E"/>
    <w:rsid w:val="00427956"/>
    <w:rsid w:val="0044635E"/>
    <w:rsid w:val="00450B6F"/>
    <w:rsid w:val="00486BCE"/>
    <w:rsid w:val="004A0A34"/>
    <w:rsid w:val="004A5D3B"/>
    <w:rsid w:val="004B0560"/>
    <w:rsid w:val="004B46C7"/>
    <w:rsid w:val="004D4B25"/>
    <w:rsid w:val="004F3720"/>
    <w:rsid w:val="004F74EF"/>
    <w:rsid w:val="00505102"/>
    <w:rsid w:val="00543577"/>
    <w:rsid w:val="00545270"/>
    <w:rsid w:val="00573EE7"/>
    <w:rsid w:val="00584B5B"/>
    <w:rsid w:val="00592BF3"/>
    <w:rsid w:val="005B70DF"/>
    <w:rsid w:val="005C69AB"/>
    <w:rsid w:val="005E33DC"/>
    <w:rsid w:val="00610E21"/>
    <w:rsid w:val="00616E13"/>
    <w:rsid w:val="006207F3"/>
    <w:rsid w:val="00647EBF"/>
    <w:rsid w:val="0065032A"/>
    <w:rsid w:val="0065110C"/>
    <w:rsid w:val="006658AD"/>
    <w:rsid w:val="00691C57"/>
    <w:rsid w:val="00695706"/>
    <w:rsid w:val="006A0FFD"/>
    <w:rsid w:val="006A6923"/>
    <w:rsid w:val="006E2147"/>
    <w:rsid w:val="00705D58"/>
    <w:rsid w:val="00722BA2"/>
    <w:rsid w:val="00722F1E"/>
    <w:rsid w:val="00725048"/>
    <w:rsid w:val="007427B0"/>
    <w:rsid w:val="007770CF"/>
    <w:rsid w:val="00780EB8"/>
    <w:rsid w:val="007847C3"/>
    <w:rsid w:val="00792B2B"/>
    <w:rsid w:val="00795777"/>
    <w:rsid w:val="0079760F"/>
    <w:rsid w:val="007B0591"/>
    <w:rsid w:val="007C429F"/>
    <w:rsid w:val="007C564D"/>
    <w:rsid w:val="007F0415"/>
    <w:rsid w:val="007F3E83"/>
    <w:rsid w:val="00805250"/>
    <w:rsid w:val="008247DD"/>
    <w:rsid w:val="00831EE5"/>
    <w:rsid w:val="00843801"/>
    <w:rsid w:val="00870775"/>
    <w:rsid w:val="00872450"/>
    <w:rsid w:val="00891411"/>
    <w:rsid w:val="008D1198"/>
    <w:rsid w:val="008D39EB"/>
    <w:rsid w:val="008E12CE"/>
    <w:rsid w:val="00922EC4"/>
    <w:rsid w:val="0093742F"/>
    <w:rsid w:val="009410FF"/>
    <w:rsid w:val="00947C1A"/>
    <w:rsid w:val="0096053A"/>
    <w:rsid w:val="00962B95"/>
    <w:rsid w:val="009707AE"/>
    <w:rsid w:val="00972C59"/>
    <w:rsid w:val="009A153B"/>
    <w:rsid w:val="009C6133"/>
    <w:rsid w:val="00A02888"/>
    <w:rsid w:val="00A14922"/>
    <w:rsid w:val="00A26F88"/>
    <w:rsid w:val="00A66419"/>
    <w:rsid w:val="00A82F7D"/>
    <w:rsid w:val="00A9179A"/>
    <w:rsid w:val="00A956EB"/>
    <w:rsid w:val="00AA2C8C"/>
    <w:rsid w:val="00B40901"/>
    <w:rsid w:val="00B61CEA"/>
    <w:rsid w:val="00BB604E"/>
    <w:rsid w:val="00BC01F1"/>
    <w:rsid w:val="00BC578D"/>
    <w:rsid w:val="00BD2459"/>
    <w:rsid w:val="00BE019F"/>
    <w:rsid w:val="00C050BA"/>
    <w:rsid w:val="00C25EAF"/>
    <w:rsid w:val="00C270DD"/>
    <w:rsid w:val="00C32A4C"/>
    <w:rsid w:val="00C44399"/>
    <w:rsid w:val="00C468EB"/>
    <w:rsid w:val="00C50ED1"/>
    <w:rsid w:val="00CA558C"/>
    <w:rsid w:val="00CA75D1"/>
    <w:rsid w:val="00CD4C9B"/>
    <w:rsid w:val="00D06E88"/>
    <w:rsid w:val="00D4354C"/>
    <w:rsid w:val="00D5258F"/>
    <w:rsid w:val="00D56ED1"/>
    <w:rsid w:val="00D6125D"/>
    <w:rsid w:val="00D71E41"/>
    <w:rsid w:val="00D75132"/>
    <w:rsid w:val="00D76EEC"/>
    <w:rsid w:val="00D944B6"/>
    <w:rsid w:val="00DC4265"/>
    <w:rsid w:val="00DD2DB4"/>
    <w:rsid w:val="00DF0C93"/>
    <w:rsid w:val="00DF7FA2"/>
    <w:rsid w:val="00E00D0C"/>
    <w:rsid w:val="00E257E5"/>
    <w:rsid w:val="00E279C1"/>
    <w:rsid w:val="00E4287F"/>
    <w:rsid w:val="00E941AC"/>
    <w:rsid w:val="00EA5AFC"/>
    <w:rsid w:val="00EC2759"/>
    <w:rsid w:val="00EC3AC4"/>
    <w:rsid w:val="00EC4BE4"/>
    <w:rsid w:val="00ED2534"/>
    <w:rsid w:val="00EF250B"/>
    <w:rsid w:val="00F13082"/>
    <w:rsid w:val="00F13ADE"/>
    <w:rsid w:val="00F61729"/>
    <w:rsid w:val="00F64F74"/>
    <w:rsid w:val="00F66732"/>
    <w:rsid w:val="00F72018"/>
    <w:rsid w:val="00F72109"/>
    <w:rsid w:val="00F8465E"/>
    <w:rsid w:val="00F901E0"/>
    <w:rsid w:val="00FC5BD9"/>
    <w:rsid w:val="00FE69E0"/>
    <w:rsid w:val="00FF081C"/>
    <w:rsid w:val="00FF40F1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0DA9"/>
  <w15:chartTrackingRefBased/>
  <w15:docId w15:val="{AE9BD09E-7E41-422A-8D2F-A19984B6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3977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C468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468EB"/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C468EB"/>
    <w:pPr>
      <w:ind w:left="720"/>
      <w:contextualSpacing/>
    </w:pPr>
  </w:style>
  <w:style w:type="character" w:styleId="Endnotenzeichen">
    <w:name w:val="endnote reference"/>
    <w:semiHidden/>
    <w:rsid w:val="00C468E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EE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EE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57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57E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57E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57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57E5"/>
    <w:rPr>
      <w:rFonts w:ascii="Arial" w:hAnsi="Arial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4F372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F372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F3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A22F-D392-47AB-8CA6-5246D4E6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DKG e. V.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Kulin, Zeljka</dc:creator>
  <cp:keywords/>
  <dc:description/>
  <cp:lastModifiedBy>Hauser, Andrea</cp:lastModifiedBy>
  <cp:revision>3</cp:revision>
  <cp:lastPrinted>2024-07-26T07:33:00Z</cp:lastPrinted>
  <dcterms:created xsi:type="dcterms:W3CDTF">2025-03-11T10:24:00Z</dcterms:created>
  <dcterms:modified xsi:type="dcterms:W3CDTF">2025-03-17T11:43:00Z</dcterms:modified>
</cp:coreProperties>
</file>