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5D6956" w:rsidRPr="004F11FD" w:rsidTr="005D6956">
        <w:tc>
          <w:tcPr>
            <w:tcW w:w="7338" w:type="dxa"/>
          </w:tcPr>
          <w:p w:rsidR="00AF130B" w:rsidRDefault="005D6956" w:rsidP="00AF130B">
            <w:pPr>
              <w:rPr>
                <w:rFonts w:cs="Arial"/>
                <w:b/>
                <w:szCs w:val="24"/>
              </w:rPr>
            </w:pPr>
            <w:r w:rsidRPr="004F11FD">
              <w:rPr>
                <w:rFonts w:cs="Arial"/>
                <w:b/>
                <w:szCs w:val="24"/>
              </w:rPr>
              <w:t xml:space="preserve">DKG-Empfehlung </w:t>
            </w:r>
            <w:r w:rsidR="00AF130B">
              <w:rPr>
                <w:rFonts w:cs="Arial"/>
                <w:b/>
                <w:szCs w:val="24"/>
              </w:rPr>
              <w:t xml:space="preserve">Fachweiterbildung </w:t>
            </w:r>
            <w:r w:rsidRPr="004F11FD">
              <w:rPr>
                <w:rFonts w:cs="Arial"/>
                <w:b/>
                <w:szCs w:val="24"/>
              </w:rPr>
              <w:t xml:space="preserve">Pflege </w:t>
            </w:r>
            <w:r w:rsidR="00AF3B98">
              <w:rPr>
                <w:rFonts w:cs="Arial"/>
                <w:b/>
                <w:szCs w:val="24"/>
              </w:rPr>
              <w:t xml:space="preserve">Psychiatrie, </w:t>
            </w:r>
          </w:p>
          <w:p w:rsidR="00AF130B" w:rsidRPr="00AF130B" w:rsidRDefault="00AF3B98" w:rsidP="00AF130B">
            <w:pPr>
              <w:rPr>
                <w:rFonts w:eastAsia="Cambria" w:cs="Arial"/>
                <w:b/>
                <w:szCs w:val="24"/>
              </w:rPr>
            </w:pPr>
            <w:r>
              <w:rPr>
                <w:rFonts w:cs="Arial"/>
                <w:b/>
                <w:szCs w:val="24"/>
              </w:rPr>
              <w:t xml:space="preserve">Psychosomatik und Psychotherapie </w:t>
            </w:r>
            <w:r w:rsidR="005D6956" w:rsidRPr="004F11FD">
              <w:rPr>
                <w:rFonts w:cs="Arial"/>
                <w:b/>
                <w:szCs w:val="24"/>
              </w:rPr>
              <w:t xml:space="preserve">vom </w:t>
            </w:r>
            <w:bookmarkStart w:id="0" w:name="_Hlk98181131"/>
            <w:r w:rsidR="00AF130B" w:rsidRPr="00AF130B">
              <w:rPr>
                <w:rFonts w:eastAsia="Cambria" w:cs="Arial"/>
                <w:b/>
                <w:szCs w:val="24"/>
              </w:rPr>
              <w:t>14.03./15.03.2022</w:t>
            </w:r>
            <w:bookmarkEnd w:id="0"/>
          </w:p>
          <w:p w:rsidR="005D6956" w:rsidRPr="004F11FD" w:rsidRDefault="005D6956">
            <w:pPr>
              <w:rPr>
                <w:rFonts w:cs="Arial"/>
                <w:b/>
                <w:szCs w:val="24"/>
              </w:rPr>
            </w:pPr>
            <w:bookmarkStart w:id="1" w:name="_GoBack"/>
            <w:bookmarkEnd w:id="1"/>
          </w:p>
        </w:tc>
        <w:tc>
          <w:tcPr>
            <w:tcW w:w="7512" w:type="dxa"/>
          </w:tcPr>
          <w:p w:rsidR="005D6956" w:rsidRPr="004F11FD" w:rsidRDefault="000F5C04" w:rsidP="00AF3B98">
            <w:pPr>
              <w:rPr>
                <w:rFonts w:cs="Arial"/>
                <w:b/>
                <w:szCs w:val="24"/>
              </w:rPr>
            </w:pPr>
            <w:r>
              <w:rPr>
                <w:rFonts w:cs="Arial"/>
                <w:b/>
                <w:szCs w:val="24"/>
              </w:rPr>
              <w:t xml:space="preserve">Landesverordnung </w:t>
            </w:r>
            <w:r w:rsidR="009170ED" w:rsidRPr="009170ED">
              <w:rPr>
                <w:rFonts w:cs="Arial"/>
                <w:b/>
                <w:szCs w:val="24"/>
              </w:rPr>
              <w:t>Pflege Psychiatrie, Psychosomatik und Psychotherapie</w:t>
            </w:r>
            <w:r w:rsidR="009170ED">
              <w:rPr>
                <w:rFonts w:cs="Arial"/>
                <w:b/>
                <w:szCs w:val="24"/>
              </w:rPr>
              <w:t xml:space="preserve"> oder vergleichbare Qualifikation</w:t>
            </w:r>
          </w:p>
        </w:tc>
      </w:tr>
      <w:tr w:rsidR="005D6956" w:rsidRPr="004F11FD" w:rsidTr="005D6956">
        <w:tc>
          <w:tcPr>
            <w:tcW w:w="7338" w:type="dxa"/>
          </w:tcPr>
          <w:p w:rsidR="005D6956" w:rsidRPr="004F11FD" w:rsidRDefault="009170ED">
            <w:pPr>
              <w:rPr>
                <w:rFonts w:cs="Arial"/>
                <w:b/>
                <w:szCs w:val="24"/>
                <w:u w:val="single"/>
              </w:rPr>
            </w:pPr>
            <w:r>
              <w:rPr>
                <w:rFonts w:cs="Arial"/>
                <w:b/>
                <w:color w:val="FF0000"/>
                <w:szCs w:val="24"/>
                <w:u w:val="single"/>
              </w:rPr>
              <w:t>Basismodul</w:t>
            </w:r>
            <w:r w:rsidR="00B111BC">
              <w:rPr>
                <w:rFonts w:cs="Arial"/>
                <w:b/>
                <w:color w:val="FF0000"/>
                <w:szCs w:val="24"/>
                <w:u w:val="single"/>
              </w:rPr>
              <w:t xml:space="preserve"> </w:t>
            </w:r>
          </w:p>
        </w:tc>
        <w:tc>
          <w:tcPr>
            <w:tcW w:w="7512" w:type="dxa"/>
          </w:tcPr>
          <w:p w:rsidR="005D6956" w:rsidRDefault="004C6B5F">
            <w:pPr>
              <w:rPr>
                <w:rFonts w:cs="Arial"/>
                <w:b/>
                <w:color w:val="FF0000"/>
                <w:szCs w:val="24"/>
              </w:rPr>
            </w:pPr>
            <w:r>
              <w:rPr>
                <w:rFonts w:cs="Arial"/>
                <w:b/>
                <w:color w:val="FF0000"/>
                <w:szCs w:val="24"/>
              </w:rPr>
              <w:t>Basismodul</w:t>
            </w:r>
          </w:p>
          <w:p w:rsidR="00746061" w:rsidRPr="004F11FD" w:rsidRDefault="00746061">
            <w:pPr>
              <w:rPr>
                <w:rFonts w:cs="Arial"/>
                <w:b/>
                <w:szCs w:val="24"/>
              </w:rPr>
            </w:pPr>
          </w:p>
        </w:tc>
      </w:tr>
      <w:tr w:rsidR="00B111BC" w:rsidRPr="00B111BC" w:rsidTr="005D6956">
        <w:tc>
          <w:tcPr>
            <w:tcW w:w="7338" w:type="dxa"/>
          </w:tcPr>
          <w:p w:rsidR="009170ED" w:rsidRPr="00B111BC" w:rsidRDefault="00B111BC">
            <w:pPr>
              <w:rPr>
                <w:rFonts w:cs="Arial"/>
                <w:b/>
                <w:color w:val="0070C0"/>
                <w:szCs w:val="24"/>
              </w:rPr>
            </w:pPr>
            <w:r w:rsidRPr="00B111BC">
              <w:rPr>
                <w:rFonts w:cs="Arial"/>
                <w:b/>
                <w:color w:val="0070C0"/>
                <w:szCs w:val="24"/>
                <w:u w:val="single"/>
              </w:rPr>
              <w:t>Entwicklungen begründet initiieren und gestalten (80 Stunden)</w:t>
            </w:r>
          </w:p>
        </w:tc>
        <w:tc>
          <w:tcPr>
            <w:tcW w:w="7512" w:type="dxa"/>
          </w:tcPr>
          <w:p w:rsidR="009170ED" w:rsidRPr="00B111BC" w:rsidRDefault="009170ED">
            <w:pPr>
              <w:rPr>
                <w:rFonts w:cs="Arial"/>
                <w:color w:val="0070C0"/>
                <w:szCs w:val="24"/>
              </w:rPr>
            </w:pPr>
          </w:p>
        </w:tc>
      </w:tr>
      <w:tr w:rsidR="005D6956" w:rsidRPr="00B111BC" w:rsidTr="005D6956">
        <w:tc>
          <w:tcPr>
            <w:tcW w:w="7338" w:type="dxa"/>
          </w:tcPr>
          <w:p w:rsidR="005D6956" w:rsidRPr="00B111BC" w:rsidRDefault="004C6B5F" w:rsidP="009170ED">
            <w:pPr>
              <w:rPr>
                <w:rFonts w:cs="Arial"/>
                <w:sz w:val="22"/>
              </w:rPr>
            </w:pPr>
            <w:r>
              <w:rPr>
                <w:rFonts w:cs="Arial"/>
                <w:b/>
                <w:color w:val="0070C0"/>
                <w:sz w:val="22"/>
              </w:rPr>
              <w:t xml:space="preserve">B </w:t>
            </w:r>
            <w:r w:rsidR="00434F1A" w:rsidRPr="00B111BC">
              <w:rPr>
                <w:rFonts w:cs="Arial"/>
                <w:b/>
                <w:color w:val="0070C0"/>
                <w:sz w:val="22"/>
              </w:rPr>
              <w:t xml:space="preserve">ME 1 </w:t>
            </w:r>
            <w:r w:rsidR="00524CC0" w:rsidRPr="00355F6D">
              <w:rPr>
                <w:rFonts w:cs="Arial"/>
                <w:b/>
                <w:color w:val="0070C0"/>
                <w:sz w:val="22"/>
              </w:rPr>
              <w:t>Reflektiertes lernen und lehren in der Pflegepraxis</w:t>
            </w:r>
          </w:p>
        </w:tc>
        <w:tc>
          <w:tcPr>
            <w:tcW w:w="7512" w:type="dxa"/>
          </w:tcPr>
          <w:p w:rsidR="005D6956" w:rsidRPr="00B111BC" w:rsidRDefault="005D6956">
            <w:pPr>
              <w:rPr>
                <w:rFonts w:cs="Arial"/>
                <w:sz w:val="22"/>
              </w:rPr>
            </w:pPr>
          </w:p>
        </w:tc>
      </w:tr>
      <w:tr w:rsidR="005D6956" w:rsidRPr="004F11FD" w:rsidTr="005D6956">
        <w:tc>
          <w:tcPr>
            <w:tcW w:w="7338" w:type="dxa"/>
          </w:tcPr>
          <w:p w:rsidR="005D6956" w:rsidRPr="004F11FD" w:rsidRDefault="00434F1A" w:rsidP="00434F1A">
            <w:pPr>
              <w:rPr>
                <w:rFonts w:cs="Arial"/>
                <w:szCs w:val="24"/>
              </w:rPr>
            </w:pPr>
            <w:r w:rsidRPr="004F11FD">
              <w:rPr>
                <w:rFonts w:cs="Arial"/>
                <w:b/>
                <w:szCs w:val="24"/>
              </w:rPr>
              <w:t>Stunden:</w:t>
            </w:r>
            <w:r w:rsidR="009170ED">
              <w:rPr>
                <w:rFonts w:cs="Arial"/>
                <w:szCs w:val="24"/>
              </w:rPr>
              <w:t xml:space="preserve"> </w:t>
            </w:r>
            <w:r w:rsidR="00524CC0">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524CC0" w:rsidRPr="00355F6D" w:rsidRDefault="00434F1A" w:rsidP="00524CC0">
            <w:pPr>
              <w:autoSpaceDE w:val="0"/>
              <w:autoSpaceDN w:val="0"/>
              <w:adjustRightInd w:val="0"/>
              <w:rPr>
                <w:rFonts w:cs="Arial"/>
                <w:sz w:val="22"/>
              </w:rPr>
            </w:pPr>
            <w:r w:rsidRPr="004F11FD">
              <w:rPr>
                <w:rFonts w:cs="Arial"/>
                <w:b/>
                <w:szCs w:val="24"/>
              </w:rPr>
              <w:t>Handlungskompetenzen:</w:t>
            </w:r>
            <w:r w:rsidRPr="004F11FD">
              <w:rPr>
                <w:rFonts w:cs="Arial"/>
                <w:szCs w:val="24"/>
              </w:rPr>
              <w:t xml:space="preserve"> </w:t>
            </w:r>
            <w:r w:rsidR="00524CC0" w:rsidRPr="00355F6D">
              <w:rPr>
                <w:rFonts w:cs="Arial"/>
                <w:sz w:val="22"/>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524CC0" w:rsidRPr="00355F6D">
              <w:rPr>
                <w:rFonts w:cs="Arial"/>
                <w:sz w:val="22"/>
              </w:rPr>
              <w:t>Menteé</w:t>
            </w:r>
            <w:proofErr w:type="spellEnd"/>
            <w:r w:rsidR="00524CC0" w:rsidRPr="00355F6D">
              <w:rPr>
                <w:rFonts w:cs="Arial"/>
                <w:sz w:val="22"/>
              </w:rPr>
              <w:t xml:space="preserve"> einbezogen. </w:t>
            </w:r>
          </w:p>
          <w:p w:rsidR="005D6956" w:rsidRPr="004F11FD" w:rsidRDefault="005D6956" w:rsidP="009170ED">
            <w:pPr>
              <w:autoSpaceDE w:val="0"/>
              <w:autoSpaceDN w:val="0"/>
              <w:adjustRightInd w:val="0"/>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rPr>
                <w:rFonts w:cs="Arial"/>
                <w:szCs w:val="24"/>
              </w:rPr>
            </w:pPr>
            <w:r w:rsidRPr="004F11FD">
              <w:rPr>
                <w:rFonts w:cs="Arial"/>
                <w:b/>
                <w:szCs w:val="24"/>
              </w:rPr>
              <w:t xml:space="preserve">Inhalte: </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Grundlagen der Erwachsenenbildung</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Lernort Praxis</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Schulung und Beratung im Team</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Methodik eines Mentoring</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Gestaltung von Lern- und Arbeitsprozesse</w:t>
            </w:r>
          </w:p>
          <w:p w:rsidR="00524CC0" w:rsidRPr="00355F6D" w:rsidRDefault="00524CC0" w:rsidP="00524CC0">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Lösungsorientierte Beratung als Aufgabe des Mentors</w:t>
            </w:r>
          </w:p>
          <w:p w:rsidR="00524CC0" w:rsidRPr="00355F6D" w:rsidRDefault="00524CC0" w:rsidP="00524CC0">
            <w:pPr>
              <w:pStyle w:val="Default"/>
              <w:numPr>
                <w:ilvl w:val="0"/>
                <w:numId w:val="1"/>
              </w:numPr>
              <w:ind w:left="851" w:hanging="567"/>
              <w:rPr>
                <w:color w:val="auto"/>
                <w:sz w:val="22"/>
                <w:szCs w:val="22"/>
              </w:rPr>
            </w:pPr>
            <w:r w:rsidRPr="00355F6D">
              <w:rPr>
                <w:color w:val="auto"/>
                <w:sz w:val="22"/>
                <w:szCs w:val="22"/>
              </w:rPr>
              <w:t>Reflexion und Dokumentation im Mentoring</w:t>
            </w:r>
          </w:p>
          <w:p w:rsidR="00524CC0" w:rsidRPr="00355F6D" w:rsidRDefault="00524CC0" w:rsidP="00524CC0">
            <w:pPr>
              <w:pStyle w:val="Default"/>
              <w:numPr>
                <w:ilvl w:val="0"/>
                <w:numId w:val="1"/>
              </w:numPr>
              <w:ind w:left="851" w:hanging="567"/>
              <w:rPr>
                <w:color w:val="auto"/>
                <w:sz w:val="22"/>
                <w:szCs w:val="22"/>
              </w:rPr>
            </w:pPr>
            <w:r w:rsidRPr="00355F6D">
              <w:rPr>
                <w:color w:val="auto"/>
                <w:sz w:val="22"/>
                <w:szCs w:val="22"/>
              </w:rPr>
              <w:t>Methoden der Lernerfolgskontrolle</w:t>
            </w:r>
          </w:p>
          <w:p w:rsidR="00524CC0" w:rsidRPr="00355F6D" w:rsidRDefault="00524CC0" w:rsidP="00524CC0">
            <w:pPr>
              <w:pStyle w:val="Default"/>
              <w:numPr>
                <w:ilvl w:val="0"/>
                <w:numId w:val="1"/>
              </w:numPr>
              <w:ind w:left="851" w:hanging="567"/>
              <w:rPr>
                <w:color w:val="auto"/>
                <w:sz w:val="22"/>
                <w:szCs w:val="22"/>
              </w:rPr>
            </w:pPr>
            <w:r w:rsidRPr="00355F6D">
              <w:rPr>
                <w:color w:val="auto"/>
                <w:sz w:val="22"/>
                <w:szCs w:val="22"/>
              </w:rPr>
              <w:t>Umgang mit schwierigen Situationen</w:t>
            </w:r>
          </w:p>
          <w:p w:rsidR="005D6956" w:rsidRPr="004F11FD" w:rsidRDefault="005D6956" w:rsidP="00524CC0">
            <w:pPr>
              <w:pStyle w:val="Listenabsatz"/>
              <w:rPr>
                <w:rFonts w:cs="Arial"/>
                <w:b/>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3B75BF" w:rsidTr="005D6956">
        <w:tc>
          <w:tcPr>
            <w:tcW w:w="7338" w:type="dxa"/>
          </w:tcPr>
          <w:p w:rsidR="005D6956" w:rsidRPr="003B75BF" w:rsidRDefault="004C6B5F" w:rsidP="009170ED">
            <w:pPr>
              <w:rPr>
                <w:rFonts w:cs="Arial"/>
                <w:sz w:val="22"/>
              </w:rPr>
            </w:pPr>
            <w:r>
              <w:rPr>
                <w:rFonts w:cs="Arial"/>
                <w:b/>
                <w:color w:val="0070C0"/>
                <w:sz w:val="22"/>
              </w:rPr>
              <w:t xml:space="preserve">B </w:t>
            </w:r>
            <w:r w:rsidR="003B58DE" w:rsidRPr="003B75BF">
              <w:rPr>
                <w:rFonts w:cs="Arial"/>
                <w:b/>
                <w:color w:val="0070C0"/>
                <w:sz w:val="22"/>
              </w:rPr>
              <w:t xml:space="preserve">ME 2 </w:t>
            </w:r>
            <w:r w:rsidR="003B75BF" w:rsidRPr="003B75BF">
              <w:rPr>
                <w:rFonts w:cs="Arial"/>
                <w:b/>
                <w:color w:val="0070C0"/>
                <w:sz w:val="22"/>
              </w:rPr>
              <w:t>Wissenschaftlich begründet pflegen</w:t>
            </w:r>
          </w:p>
        </w:tc>
        <w:tc>
          <w:tcPr>
            <w:tcW w:w="7512" w:type="dxa"/>
          </w:tcPr>
          <w:p w:rsidR="005D6956" w:rsidRPr="003B75BF" w:rsidRDefault="005D6956">
            <w:pPr>
              <w:rPr>
                <w:rFonts w:cs="Arial"/>
                <w:sz w:val="22"/>
              </w:rPr>
            </w:pPr>
          </w:p>
        </w:tc>
      </w:tr>
      <w:tr w:rsidR="005D6956" w:rsidRPr="004F11FD" w:rsidTr="005D6956">
        <w:tc>
          <w:tcPr>
            <w:tcW w:w="7338" w:type="dxa"/>
          </w:tcPr>
          <w:p w:rsidR="005D6956" w:rsidRPr="004F11FD" w:rsidRDefault="003B58DE">
            <w:pPr>
              <w:rPr>
                <w:rFonts w:cs="Arial"/>
                <w:szCs w:val="24"/>
              </w:rPr>
            </w:pPr>
            <w:r w:rsidRPr="004F11FD">
              <w:rPr>
                <w:rFonts w:cs="Arial"/>
                <w:b/>
                <w:szCs w:val="24"/>
              </w:rPr>
              <w:t xml:space="preserve">Stunden: </w:t>
            </w:r>
            <w:r w:rsidR="003B75BF" w:rsidRPr="003B75BF">
              <w:rPr>
                <w:rFonts w:cs="Arial"/>
                <w:szCs w:val="24"/>
              </w:rPr>
              <w:t>24</w:t>
            </w:r>
          </w:p>
        </w:tc>
        <w:tc>
          <w:tcPr>
            <w:tcW w:w="7512" w:type="dxa"/>
          </w:tcPr>
          <w:p w:rsidR="005D6956" w:rsidRPr="004F11FD" w:rsidRDefault="005D6956">
            <w:pPr>
              <w:rPr>
                <w:rFonts w:cs="Arial"/>
                <w:szCs w:val="24"/>
              </w:rPr>
            </w:pPr>
          </w:p>
        </w:tc>
      </w:tr>
      <w:tr w:rsidR="005D6956" w:rsidRPr="004F11FD" w:rsidTr="005D6956">
        <w:tc>
          <w:tcPr>
            <w:tcW w:w="7338" w:type="dxa"/>
          </w:tcPr>
          <w:p w:rsidR="003B75BF" w:rsidRPr="00355F6D" w:rsidRDefault="003B58DE" w:rsidP="003B75BF">
            <w:pPr>
              <w:autoSpaceDE w:val="0"/>
              <w:autoSpaceDN w:val="0"/>
              <w:adjustRightInd w:val="0"/>
              <w:rPr>
                <w:rFonts w:cs="Arial"/>
                <w:sz w:val="22"/>
              </w:rPr>
            </w:pPr>
            <w:r w:rsidRPr="004F11FD">
              <w:rPr>
                <w:rFonts w:cs="Arial"/>
                <w:b/>
                <w:szCs w:val="24"/>
              </w:rPr>
              <w:t xml:space="preserve">Handlungskompetenzen: </w:t>
            </w:r>
            <w:r w:rsidR="003B75BF" w:rsidRPr="00355F6D">
              <w:rPr>
                <w:rFonts w:cs="Arial"/>
                <w:sz w:val="22"/>
              </w:rPr>
              <w:t>Die Teilnehmenden übertragen die Kriterien professioneller Pflege in das eigene Handlungsspektrum. Sie erken</w:t>
            </w:r>
            <w:r w:rsidR="003B75BF" w:rsidRPr="00355F6D">
              <w:rPr>
                <w:rFonts w:cs="Arial"/>
                <w:sz w:val="22"/>
              </w:rPr>
              <w:lastRenderedPageBreak/>
              <w:t>nen die Bedeutung der Wechselseitigkeit von Begründungen und Entscheidungen und richten ihr Handeln nach dem Prinzip der Nachvollziehbarkeit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4F11FD" w:rsidRDefault="005D6956" w:rsidP="009170ED">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b/>
                <w:szCs w:val="24"/>
              </w:rPr>
            </w:pPr>
            <w:r w:rsidRPr="004F11FD">
              <w:rPr>
                <w:rFonts w:cs="Arial"/>
                <w:b/>
                <w:szCs w:val="24"/>
              </w:rPr>
              <w:t xml:space="preserve">Inhalte: </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Professionstheoretische Ansätze der Pflege </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Methoden der Literaturrecherche </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Auseinandersetzen mit Fachliteratur </w:t>
            </w:r>
          </w:p>
          <w:p w:rsidR="003B75BF" w:rsidRPr="00355F6D" w:rsidRDefault="003B75BF" w:rsidP="0028322F">
            <w:pPr>
              <w:pStyle w:val="Default"/>
              <w:numPr>
                <w:ilvl w:val="0"/>
                <w:numId w:val="11"/>
              </w:numPr>
              <w:ind w:left="851" w:hanging="567"/>
              <w:rPr>
                <w:sz w:val="22"/>
                <w:szCs w:val="22"/>
              </w:rPr>
            </w:pPr>
            <w:r w:rsidRPr="00355F6D">
              <w:rPr>
                <w:sz w:val="22"/>
                <w:szCs w:val="22"/>
              </w:rPr>
              <w:t>Bewertung der Güte von Texten und Studien Forschungsarbeiten</w:t>
            </w:r>
          </w:p>
          <w:p w:rsidR="003B75BF" w:rsidRPr="00355F6D" w:rsidRDefault="003B75BF" w:rsidP="0028322F">
            <w:pPr>
              <w:pStyle w:val="Default"/>
              <w:numPr>
                <w:ilvl w:val="0"/>
                <w:numId w:val="11"/>
              </w:numPr>
              <w:ind w:left="851" w:hanging="567"/>
              <w:rPr>
                <w:sz w:val="22"/>
                <w:szCs w:val="22"/>
              </w:rPr>
            </w:pPr>
            <w:r w:rsidRPr="00355F6D">
              <w:rPr>
                <w:sz w:val="22"/>
                <w:szCs w:val="22"/>
              </w:rPr>
              <w:t>Formulierung von Kernaussagen</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Grundlagen der Wissenschaft und des Forschungsprozesses – </w:t>
            </w:r>
            <w:proofErr w:type="spellStart"/>
            <w:r w:rsidRPr="00355F6D">
              <w:rPr>
                <w:sz w:val="22"/>
                <w:szCs w:val="22"/>
              </w:rPr>
              <w:t>Evidence</w:t>
            </w:r>
            <w:proofErr w:type="spellEnd"/>
            <w:r w:rsidRPr="00355F6D">
              <w:rPr>
                <w:sz w:val="22"/>
                <w:szCs w:val="22"/>
              </w:rPr>
              <w:t xml:space="preserve"> </w:t>
            </w:r>
            <w:proofErr w:type="spellStart"/>
            <w:r w:rsidRPr="00355F6D">
              <w:rPr>
                <w:sz w:val="22"/>
                <w:szCs w:val="22"/>
              </w:rPr>
              <w:t>Based</w:t>
            </w:r>
            <w:proofErr w:type="spellEnd"/>
            <w:r w:rsidRPr="00355F6D">
              <w:rPr>
                <w:sz w:val="22"/>
                <w:szCs w:val="22"/>
              </w:rPr>
              <w:t xml:space="preserve"> Nursing </w:t>
            </w:r>
          </w:p>
          <w:p w:rsidR="003B75BF" w:rsidRPr="00355F6D" w:rsidRDefault="003B75BF" w:rsidP="0028322F">
            <w:pPr>
              <w:pStyle w:val="Default"/>
              <w:numPr>
                <w:ilvl w:val="0"/>
                <w:numId w:val="11"/>
              </w:numPr>
              <w:ind w:left="851" w:hanging="567"/>
              <w:rPr>
                <w:sz w:val="22"/>
                <w:szCs w:val="22"/>
              </w:rPr>
            </w:pPr>
            <w:r w:rsidRPr="00355F6D">
              <w:rPr>
                <w:sz w:val="22"/>
                <w:szCs w:val="22"/>
              </w:rPr>
              <w:t>Pflegeforschung und Bezugswissenschaften</w:t>
            </w:r>
          </w:p>
          <w:p w:rsidR="003B75BF" w:rsidRPr="00355F6D" w:rsidRDefault="003B75BF" w:rsidP="0028322F">
            <w:pPr>
              <w:pStyle w:val="Default"/>
              <w:numPr>
                <w:ilvl w:val="0"/>
                <w:numId w:val="11"/>
              </w:numPr>
              <w:ind w:left="851" w:hanging="567"/>
              <w:rPr>
                <w:sz w:val="22"/>
                <w:szCs w:val="22"/>
              </w:rPr>
            </w:pPr>
            <w:r w:rsidRPr="00355F6D">
              <w:rPr>
                <w:sz w:val="22"/>
                <w:szCs w:val="22"/>
              </w:rPr>
              <w:t>Formulierung von Fragestellungen und Zielsetzungen</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Schriftliche Abhandlung formulierter Fragestellungen (Schreiben einer Facharbeit, etc.) </w:t>
            </w:r>
          </w:p>
          <w:p w:rsidR="003B75BF" w:rsidRPr="00355F6D" w:rsidRDefault="003B75BF" w:rsidP="0028322F">
            <w:pPr>
              <w:pStyle w:val="Default"/>
              <w:numPr>
                <w:ilvl w:val="0"/>
                <w:numId w:val="11"/>
              </w:numPr>
              <w:ind w:left="851" w:hanging="567"/>
              <w:rPr>
                <w:sz w:val="22"/>
                <w:szCs w:val="22"/>
              </w:rPr>
            </w:pPr>
            <w:r w:rsidRPr="00355F6D">
              <w:rPr>
                <w:sz w:val="22"/>
                <w:szCs w:val="22"/>
              </w:rPr>
              <w:t xml:space="preserve">Einstieg in die deskriptive Statistik – Umgang mit Daten </w:t>
            </w:r>
          </w:p>
          <w:p w:rsidR="005D6956" w:rsidRPr="004F11FD" w:rsidRDefault="005D6956" w:rsidP="009170ED">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C6B5F" w:rsidP="009170ED">
            <w:pPr>
              <w:rPr>
                <w:rFonts w:cs="Arial"/>
                <w:szCs w:val="24"/>
              </w:rPr>
            </w:pPr>
            <w:r>
              <w:rPr>
                <w:rFonts w:cs="Arial"/>
                <w:b/>
                <w:color w:val="0070C0"/>
                <w:szCs w:val="24"/>
              </w:rPr>
              <w:t xml:space="preserve">B </w:t>
            </w:r>
            <w:r w:rsidR="000672A2" w:rsidRPr="004F11FD">
              <w:rPr>
                <w:rFonts w:cs="Arial"/>
                <w:b/>
                <w:color w:val="0070C0"/>
                <w:szCs w:val="24"/>
              </w:rPr>
              <w:t xml:space="preserve">ME 3 </w:t>
            </w:r>
            <w:r w:rsidR="005370A2">
              <w:rPr>
                <w:rFonts w:cs="Arial"/>
                <w:b/>
                <w:color w:val="0070C0"/>
                <w:szCs w:val="24"/>
              </w:rPr>
              <w:t>I</w:t>
            </w:r>
            <w:r w:rsidR="005370A2" w:rsidRPr="005370A2">
              <w:rPr>
                <w:rFonts w:cs="Arial"/>
                <w:b/>
                <w:color w:val="0070C0"/>
                <w:szCs w:val="24"/>
              </w:rPr>
              <w:t>n Projekten arbeiten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005370A2" w:rsidRPr="005370A2">
              <w:rPr>
                <w:rFonts w:cs="Arial"/>
                <w:szCs w:val="24"/>
              </w:rPr>
              <w:t>24</w:t>
            </w:r>
          </w:p>
        </w:tc>
        <w:tc>
          <w:tcPr>
            <w:tcW w:w="7512" w:type="dxa"/>
          </w:tcPr>
          <w:p w:rsidR="005D6956" w:rsidRPr="004F11FD" w:rsidRDefault="005D6956">
            <w:pPr>
              <w:rPr>
                <w:rFonts w:cs="Arial"/>
                <w:szCs w:val="24"/>
              </w:rPr>
            </w:pPr>
          </w:p>
        </w:tc>
      </w:tr>
      <w:tr w:rsidR="005D6956" w:rsidRPr="004F11FD" w:rsidTr="005D6956">
        <w:tc>
          <w:tcPr>
            <w:tcW w:w="7338" w:type="dxa"/>
          </w:tcPr>
          <w:p w:rsidR="005370A2" w:rsidRPr="00355F6D" w:rsidRDefault="000672A2" w:rsidP="005370A2">
            <w:pPr>
              <w:rPr>
                <w:rFonts w:eastAsia="Calibri" w:cs="Arial"/>
                <w:bCs/>
                <w:sz w:val="22"/>
              </w:rPr>
            </w:pPr>
            <w:r w:rsidRPr="004F11FD">
              <w:rPr>
                <w:rFonts w:cs="Arial"/>
                <w:b/>
                <w:szCs w:val="24"/>
              </w:rPr>
              <w:t xml:space="preserve">Handlungskompetenzen: </w:t>
            </w:r>
            <w:r w:rsidR="005370A2" w:rsidRPr="00355F6D">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5D6956" w:rsidRPr="004F11FD" w:rsidRDefault="005D6956" w:rsidP="009170ED">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5370A2" w:rsidRPr="00355F6D" w:rsidRDefault="005370A2" w:rsidP="005370A2">
            <w:pPr>
              <w:rPr>
                <w:rFonts w:cs="Arial"/>
                <w:sz w:val="22"/>
                <w:u w:val="single"/>
              </w:rPr>
            </w:pPr>
            <w:r w:rsidRPr="00355F6D">
              <w:rPr>
                <w:rFonts w:cs="Arial"/>
                <w:sz w:val="22"/>
                <w:u w:val="single"/>
              </w:rPr>
              <w:lastRenderedPageBreak/>
              <w:t>Theoretische Einführung</w:t>
            </w:r>
          </w:p>
          <w:p w:rsidR="005370A2" w:rsidRPr="00355F6D" w:rsidRDefault="005370A2" w:rsidP="0028322F">
            <w:pPr>
              <w:pStyle w:val="TableParagraph"/>
              <w:numPr>
                <w:ilvl w:val="0"/>
                <w:numId w:val="12"/>
              </w:numPr>
              <w:tabs>
                <w:tab w:val="left" w:pos="829"/>
              </w:tabs>
              <w:ind w:right="408"/>
            </w:pPr>
            <w:r w:rsidRPr="00355F6D">
              <w:t>Einführung in das Projektmanagement</w:t>
            </w:r>
          </w:p>
          <w:p w:rsidR="005370A2" w:rsidRPr="00355F6D" w:rsidRDefault="005370A2" w:rsidP="0028322F">
            <w:pPr>
              <w:pStyle w:val="TableParagraph"/>
              <w:numPr>
                <w:ilvl w:val="0"/>
                <w:numId w:val="12"/>
              </w:numPr>
              <w:tabs>
                <w:tab w:val="left" w:pos="829"/>
              </w:tabs>
              <w:ind w:right="408"/>
            </w:pPr>
            <w:r w:rsidRPr="00355F6D">
              <w:t>Definition von Projekten</w:t>
            </w:r>
          </w:p>
          <w:p w:rsidR="005370A2" w:rsidRPr="00355F6D" w:rsidRDefault="005370A2" w:rsidP="0028322F">
            <w:pPr>
              <w:pStyle w:val="TableParagraph"/>
              <w:numPr>
                <w:ilvl w:val="0"/>
                <w:numId w:val="12"/>
              </w:numPr>
              <w:tabs>
                <w:tab w:val="left" w:pos="829"/>
              </w:tabs>
              <w:ind w:right="408"/>
            </w:pPr>
            <w:r w:rsidRPr="00355F6D">
              <w:t>Unterschiedliche Bedeutung von Projekten</w:t>
            </w:r>
          </w:p>
          <w:p w:rsidR="005370A2" w:rsidRPr="00355F6D" w:rsidRDefault="005370A2" w:rsidP="0028322F">
            <w:pPr>
              <w:pStyle w:val="TableParagraph"/>
              <w:numPr>
                <w:ilvl w:val="0"/>
                <w:numId w:val="12"/>
              </w:numPr>
              <w:tabs>
                <w:tab w:val="left" w:pos="829"/>
              </w:tabs>
              <w:ind w:right="408"/>
            </w:pPr>
            <w:r w:rsidRPr="00355F6D">
              <w:t>Merkmale und Kennzeichen eines Projektes in Abgrenzung zu Tätigkeiten und Aufgaben</w:t>
            </w:r>
          </w:p>
          <w:p w:rsidR="005370A2" w:rsidRPr="00355F6D" w:rsidRDefault="005370A2" w:rsidP="0028322F">
            <w:pPr>
              <w:pStyle w:val="TableParagraph"/>
              <w:numPr>
                <w:ilvl w:val="0"/>
                <w:numId w:val="12"/>
              </w:numPr>
              <w:tabs>
                <w:tab w:val="left" w:pos="829"/>
              </w:tabs>
              <w:ind w:right="408"/>
            </w:pPr>
            <w:r w:rsidRPr="00355F6D">
              <w:t>Projekte und Projektphasen (Definition, Organisation)</w:t>
            </w:r>
          </w:p>
          <w:p w:rsidR="005370A2" w:rsidRPr="00355F6D" w:rsidRDefault="005370A2" w:rsidP="005370A2">
            <w:pPr>
              <w:rPr>
                <w:rFonts w:cs="Arial"/>
                <w:sz w:val="22"/>
                <w:u w:val="single"/>
              </w:rPr>
            </w:pPr>
          </w:p>
          <w:p w:rsidR="005370A2" w:rsidRPr="00355F6D" w:rsidRDefault="005370A2" w:rsidP="005370A2">
            <w:pPr>
              <w:rPr>
                <w:rFonts w:cs="Arial"/>
                <w:sz w:val="22"/>
                <w:u w:val="single"/>
              </w:rPr>
            </w:pPr>
            <w:r w:rsidRPr="00355F6D">
              <w:rPr>
                <w:rFonts w:cs="Arial"/>
                <w:sz w:val="22"/>
                <w:u w:val="single"/>
              </w:rPr>
              <w:t>Durchführung eines Projektes</w:t>
            </w:r>
          </w:p>
          <w:p w:rsidR="005370A2" w:rsidRPr="00355F6D" w:rsidRDefault="005370A2" w:rsidP="0028322F">
            <w:pPr>
              <w:pStyle w:val="TableParagraph"/>
              <w:numPr>
                <w:ilvl w:val="0"/>
                <w:numId w:val="13"/>
              </w:numPr>
              <w:tabs>
                <w:tab w:val="left" w:pos="829"/>
              </w:tabs>
              <w:ind w:right="408"/>
            </w:pPr>
            <w:r w:rsidRPr="00355F6D">
              <w:t>Durchführung, Dokumentation (z. B. Projektziele und –</w:t>
            </w:r>
            <w:proofErr w:type="spellStart"/>
            <w:r w:rsidRPr="00355F6D">
              <w:t>auftrag</w:t>
            </w:r>
            <w:proofErr w:type="spellEnd"/>
            <w:r w:rsidRPr="00355F6D">
              <w:t>, Projektteam und –</w:t>
            </w:r>
            <w:proofErr w:type="spellStart"/>
            <w:r w:rsidRPr="00355F6D">
              <w:t>mitglieder</w:t>
            </w:r>
            <w:proofErr w:type="spellEnd"/>
            <w:r w:rsidRPr="00355F6D">
              <w:t>, Rollenbeschreibung, Projektleitung und deren Aufgaben)</w:t>
            </w:r>
          </w:p>
          <w:p w:rsidR="005370A2" w:rsidRPr="00355F6D" w:rsidRDefault="005370A2" w:rsidP="0028322F">
            <w:pPr>
              <w:pStyle w:val="TableParagraph"/>
              <w:numPr>
                <w:ilvl w:val="0"/>
                <w:numId w:val="13"/>
              </w:numPr>
              <w:tabs>
                <w:tab w:val="left" w:pos="829"/>
              </w:tabs>
              <w:ind w:right="408"/>
            </w:pPr>
            <w:r w:rsidRPr="00355F6D">
              <w:t>Prozesse im Projekt</w:t>
            </w:r>
          </w:p>
          <w:p w:rsidR="005370A2" w:rsidRPr="00355F6D" w:rsidRDefault="005370A2" w:rsidP="0028322F">
            <w:pPr>
              <w:pStyle w:val="TableParagraph"/>
              <w:numPr>
                <w:ilvl w:val="0"/>
                <w:numId w:val="13"/>
              </w:numPr>
              <w:tabs>
                <w:tab w:val="left" w:pos="829"/>
              </w:tabs>
              <w:ind w:right="408"/>
            </w:pPr>
            <w:r w:rsidRPr="00355F6D">
              <w:t>Projektelemente (z. B. PDCA-Zyklus, SWOT-Analyse)</w:t>
            </w:r>
          </w:p>
          <w:p w:rsidR="005370A2" w:rsidRPr="00355F6D" w:rsidRDefault="005370A2" w:rsidP="0028322F">
            <w:pPr>
              <w:pStyle w:val="TableParagraph"/>
              <w:numPr>
                <w:ilvl w:val="0"/>
                <w:numId w:val="13"/>
              </w:numPr>
              <w:tabs>
                <w:tab w:val="left" w:pos="829"/>
              </w:tabs>
              <w:ind w:right="408"/>
            </w:pPr>
            <w:r w:rsidRPr="00355F6D">
              <w:t>Phasen der Projektplanung</w:t>
            </w:r>
          </w:p>
          <w:p w:rsidR="005370A2" w:rsidRPr="00355F6D" w:rsidRDefault="005370A2" w:rsidP="0028322F">
            <w:pPr>
              <w:pStyle w:val="TableParagraph"/>
              <w:numPr>
                <w:ilvl w:val="0"/>
                <w:numId w:val="13"/>
              </w:numPr>
              <w:tabs>
                <w:tab w:val="left" w:pos="829"/>
              </w:tabs>
              <w:ind w:right="408"/>
            </w:pPr>
            <w:r w:rsidRPr="00355F6D">
              <w:t>Methoden des Projektmanagements</w:t>
            </w:r>
          </w:p>
          <w:p w:rsidR="005370A2" w:rsidRPr="00355F6D" w:rsidRDefault="000E6998" w:rsidP="0028322F">
            <w:pPr>
              <w:pStyle w:val="TableParagraph"/>
              <w:numPr>
                <w:ilvl w:val="0"/>
                <w:numId w:val="13"/>
              </w:numPr>
              <w:tabs>
                <w:tab w:val="left" w:pos="829"/>
              </w:tabs>
              <w:ind w:right="408"/>
            </w:pPr>
            <w:r>
              <w:t xml:space="preserve">Arbeiten mit </w:t>
            </w:r>
            <w:proofErr w:type="spellStart"/>
            <w:r>
              <w:t>T</w:t>
            </w:r>
            <w:r w:rsidR="005370A2" w:rsidRPr="00355F6D">
              <w:t>o</w:t>
            </w:r>
            <w:proofErr w:type="spellEnd"/>
            <w:r w:rsidR="005370A2" w:rsidRPr="00355F6D">
              <w:t>-do-Listen</w:t>
            </w:r>
          </w:p>
          <w:p w:rsidR="005370A2" w:rsidRPr="00355F6D" w:rsidRDefault="005370A2" w:rsidP="0028322F">
            <w:pPr>
              <w:pStyle w:val="TableParagraph"/>
              <w:numPr>
                <w:ilvl w:val="0"/>
                <w:numId w:val="13"/>
              </w:numPr>
              <w:tabs>
                <w:tab w:val="left" w:pos="829"/>
              </w:tabs>
              <w:ind w:right="408"/>
            </w:pPr>
            <w:r w:rsidRPr="00355F6D">
              <w:t>Projektkontrolle und –</w:t>
            </w:r>
            <w:proofErr w:type="spellStart"/>
            <w:r w:rsidRPr="00355F6D">
              <w:t>überwachung</w:t>
            </w:r>
            <w:proofErr w:type="spellEnd"/>
          </w:p>
          <w:p w:rsidR="005370A2" w:rsidRPr="00355F6D" w:rsidRDefault="005370A2" w:rsidP="0028322F">
            <w:pPr>
              <w:pStyle w:val="TableParagraph"/>
              <w:numPr>
                <w:ilvl w:val="0"/>
                <w:numId w:val="13"/>
              </w:numPr>
              <w:tabs>
                <w:tab w:val="left" w:pos="829"/>
              </w:tabs>
              <w:ind w:right="408"/>
            </w:pPr>
            <w:r w:rsidRPr="00355F6D">
              <w:t>Übungen zu Projektziel(-en) und –</w:t>
            </w:r>
            <w:proofErr w:type="spellStart"/>
            <w:r w:rsidRPr="00355F6D">
              <w:t>auftrag</w:t>
            </w:r>
            <w:proofErr w:type="spellEnd"/>
            <w:r w:rsidRPr="00355F6D">
              <w:t>, Projektplanung</w:t>
            </w:r>
          </w:p>
          <w:p w:rsidR="005370A2" w:rsidRPr="00355F6D" w:rsidRDefault="005370A2" w:rsidP="005370A2">
            <w:pPr>
              <w:rPr>
                <w:rFonts w:cs="Arial"/>
                <w:sz w:val="22"/>
              </w:rPr>
            </w:pPr>
          </w:p>
          <w:p w:rsidR="005370A2" w:rsidRPr="00355F6D" w:rsidRDefault="005370A2" w:rsidP="005370A2">
            <w:pPr>
              <w:rPr>
                <w:rFonts w:cs="Arial"/>
                <w:sz w:val="22"/>
                <w:u w:val="single"/>
              </w:rPr>
            </w:pPr>
            <w:r w:rsidRPr="00355F6D">
              <w:rPr>
                <w:rFonts w:cs="Arial"/>
                <w:sz w:val="22"/>
                <w:u w:val="single"/>
              </w:rPr>
              <w:t>Projektpräsentation</w:t>
            </w:r>
          </w:p>
          <w:p w:rsidR="005370A2" w:rsidRPr="00355F6D" w:rsidRDefault="005370A2" w:rsidP="0028322F">
            <w:pPr>
              <w:pStyle w:val="TableParagraph"/>
              <w:numPr>
                <w:ilvl w:val="0"/>
                <w:numId w:val="14"/>
              </w:numPr>
              <w:tabs>
                <w:tab w:val="left" w:pos="829"/>
              </w:tabs>
              <w:ind w:right="408"/>
            </w:pPr>
            <w:r w:rsidRPr="00355F6D">
              <w:t>Projektabschluss</w:t>
            </w:r>
          </w:p>
          <w:p w:rsidR="005370A2" w:rsidRPr="00355F6D" w:rsidRDefault="005370A2" w:rsidP="0028322F">
            <w:pPr>
              <w:pStyle w:val="TableParagraph"/>
              <w:numPr>
                <w:ilvl w:val="0"/>
                <w:numId w:val="14"/>
              </w:numPr>
              <w:tabs>
                <w:tab w:val="left" w:pos="829"/>
              </w:tabs>
              <w:ind w:right="408"/>
            </w:pPr>
            <w:r w:rsidRPr="00355F6D">
              <w:t>Erstellen eines Projektberichtes</w:t>
            </w:r>
          </w:p>
          <w:p w:rsidR="005370A2" w:rsidRPr="00355F6D" w:rsidRDefault="005370A2" w:rsidP="0028322F">
            <w:pPr>
              <w:pStyle w:val="TableParagraph"/>
              <w:numPr>
                <w:ilvl w:val="0"/>
                <w:numId w:val="14"/>
              </w:numPr>
              <w:tabs>
                <w:tab w:val="left" w:pos="829"/>
              </w:tabs>
              <w:ind w:right="408"/>
            </w:pPr>
            <w:r w:rsidRPr="00355F6D">
              <w:t>Projektreflexion und –</w:t>
            </w:r>
            <w:proofErr w:type="spellStart"/>
            <w:r w:rsidRPr="00355F6D">
              <w:t>evaluation</w:t>
            </w:r>
            <w:proofErr w:type="spellEnd"/>
          </w:p>
          <w:p w:rsidR="005370A2" w:rsidRPr="00355F6D" w:rsidRDefault="005370A2" w:rsidP="0028322F">
            <w:pPr>
              <w:pStyle w:val="TableParagraph"/>
              <w:numPr>
                <w:ilvl w:val="0"/>
                <w:numId w:val="14"/>
              </w:numPr>
              <w:tabs>
                <w:tab w:val="left" w:pos="829"/>
              </w:tabs>
              <w:ind w:right="408"/>
            </w:pPr>
            <w:r w:rsidRPr="00355F6D">
              <w:t>Bewertung von Projekten</w:t>
            </w:r>
          </w:p>
          <w:p w:rsidR="005370A2" w:rsidRPr="00355F6D" w:rsidRDefault="005370A2" w:rsidP="0028322F">
            <w:pPr>
              <w:pStyle w:val="TableParagraph"/>
              <w:numPr>
                <w:ilvl w:val="0"/>
                <w:numId w:val="14"/>
              </w:numPr>
              <w:tabs>
                <w:tab w:val="left" w:pos="829"/>
              </w:tabs>
              <w:ind w:right="408"/>
            </w:pPr>
            <w:r w:rsidRPr="00355F6D">
              <w:t>Chancen und Risiken</w:t>
            </w:r>
          </w:p>
          <w:p w:rsidR="000672A2" w:rsidRPr="004F11FD" w:rsidRDefault="000672A2" w:rsidP="000672A2">
            <w:pPr>
              <w:rPr>
                <w:rFonts w:cs="Arial"/>
                <w:b/>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7A3EBE">
            <w:pPr>
              <w:rPr>
                <w:rFonts w:cs="Arial"/>
                <w:b/>
                <w:szCs w:val="24"/>
              </w:rPr>
            </w:pPr>
            <w:r w:rsidRPr="004F11FD">
              <w:rPr>
                <w:rFonts w:cs="Arial"/>
                <w:b/>
                <w:color w:val="FF0000"/>
                <w:szCs w:val="24"/>
              </w:rPr>
              <w:t>Fachmodule</w:t>
            </w:r>
          </w:p>
        </w:tc>
        <w:tc>
          <w:tcPr>
            <w:tcW w:w="7512" w:type="dxa"/>
          </w:tcPr>
          <w:p w:rsidR="005D6956" w:rsidRPr="004C6B5F" w:rsidRDefault="004C6B5F">
            <w:pPr>
              <w:rPr>
                <w:rFonts w:cs="Arial"/>
                <w:b/>
                <w:szCs w:val="24"/>
              </w:rPr>
            </w:pPr>
            <w:r w:rsidRPr="004C6B5F">
              <w:rPr>
                <w:rFonts w:cs="Arial"/>
                <w:b/>
                <w:color w:val="FF0000"/>
                <w:szCs w:val="24"/>
              </w:rPr>
              <w:t>Fachmodule</w:t>
            </w:r>
            <w:r w:rsidRPr="004C6B5F">
              <w:rPr>
                <w:rFonts w:cs="Arial"/>
                <w:b/>
                <w:szCs w:val="24"/>
              </w:rPr>
              <w:t xml:space="preserve"> </w:t>
            </w:r>
          </w:p>
        </w:tc>
      </w:tr>
      <w:tr w:rsidR="009170ED" w:rsidRPr="004F11FD" w:rsidTr="005D6956">
        <w:tc>
          <w:tcPr>
            <w:tcW w:w="7338" w:type="dxa"/>
          </w:tcPr>
          <w:p w:rsidR="009170ED" w:rsidRPr="00E81786" w:rsidRDefault="009170ED" w:rsidP="009170ED">
            <w:pPr>
              <w:rPr>
                <w:rFonts w:cs="Arial"/>
                <w:b/>
                <w:color w:val="0070C0"/>
                <w:szCs w:val="24"/>
              </w:rPr>
            </w:pPr>
          </w:p>
        </w:tc>
        <w:tc>
          <w:tcPr>
            <w:tcW w:w="7512" w:type="dxa"/>
          </w:tcPr>
          <w:p w:rsidR="009170ED" w:rsidRPr="004F11FD" w:rsidRDefault="009170ED">
            <w:pPr>
              <w:rPr>
                <w:rFonts w:cs="Arial"/>
                <w:szCs w:val="24"/>
              </w:rPr>
            </w:pPr>
          </w:p>
        </w:tc>
      </w:tr>
      <w:tr w:rsidR="00062F33" w:rsidRPr="00062F33" w:rsidTr="005D6956">
        <w:tc>
          <w:tcPr>
            <w:tcW w:w="7338" w:type="dxa"/>
          </w:tcPr>
          <w:p w:rsidR="00167951" w:rsidRPr="00062F33" w:rsidRDefault="00592C8B" w:rsidP="009170ED">
            <w:pPr>
              <w:rPr>
                <w:rFonts w:cs="Arial"/>
                <w:b/>
                <w:color w:val="0070C0"/>
                <w:szCs w:val="24"/>
              </w:rPr>
            </w:pPr>
            <w:r w:rsidRPr="00062F33">
              <w:rPr>
                <w:rFonts w:cs="Arial"/>
                <w:b/>
                <w:color w:val="0070C0"/>
                <w:szCs w:val="24"/>
              </w:rPr>
              <w:t xml:space="preserve">F </w:t>
            </w:r>
            <w:r w:rsidR="009170ED" w:rsidRPr="00062F33">
              <w:rPr>
                <w:rFonts w:cs="Arial"/>
                <w:b/>
                <w:color w:val="0070C0"/>
                <w:szCs w:val="24"/>
              </w:rPr>
              <w:t>PP</w:t>
            </w:r>
            <w:r w:rsidR="000E6998" w:rsidRPr="00062F33">
              <w:rPr>
                <w:rFonts w:cs="Arial"/>
                <w:b/>
                <w:color w:val="0070C0"/>
                <w:szCs w:val="24"/>
              </w:rPr>
              <w:t>P</w:t>
            </w:r>
            <w:r w:rsidR="00005A27" w:rsidRPr="00062F33">
              <w:rPr>
                <w:rFonts w:cs="Arial"/>
                <w:b/>
                <w:color w:val="0070C0"/>
                <w:szCs w:val="24"/>
              </w:rPr>
              <w:t xml:space="preserve"> M I </w:t>
            </w:r>
            <w:r w:rsidR="00062F33" w:rsidRPr="00062F33">
              <w:rPr>
                <w:rFonts w:cs="Arial"/>
                <w:b/>
                <w:iCs/>
                <w:color w:val="0070C0"/>
                <w:szCs w:val="24"/>
              </w:rPr>
              <w:t>Grundlagen psychiatrischer und psychosomatischer Pflege im Kontext von Geschichte, Ethik, Krankheits</w:t>
            </w:r>
            <w:r w:rsidR="00062F33" w:rsidRPr="00062F33">
              <w:rPr>
                <w:rFonts w:cs="Arial"/>
                <w:b/>
                <w:iCs/>
                <w:color w:val="0070C0"/>
                <w:szCs w:val="24"/>
              </w:rPr>
              <w:lastRenderedPageBreak/>
              <w:t>verständnis und Ökonomie begreifen</w:t>
            </w:r>
            <w:r w:rsidR="00062F33" w:rsidRPr="00062F33">
              <w:rPr>
                <w:rFonts w:cs="Arial"/>
                <w:b/>
                <w:bCs/>
                <w:color w:val="0070C0"/>
                <w:szCs w:val="24"/>
              </w:rPr>
              <w:t xml:space="preserve"> </w:t>
            </w:r>
            <w:r w:rsidR="009170ED" w:rsidRPr="00062F33">
              <w:rPr>
                <w:rFonts w:cs="Arial"/>
                <w:b/>
                <w:bCs/>
                <w:color w:val="0070C0"/>
                <w:szCs w:val="24"/>
              </w:rPr>
              <w:t>(</w:t>
            </w:r>
            <w:r w:rsidR="00062F33" w:rsidRPr="00062F33">
              <w:rPr>
                <w:rFonts w:cs="Arial"/>
                <w:b/>
                <w:bCs/>
                <w:color w:val="0070C0"/>
                <w:szCs w:val="24"/>
              </w:rPr>
              <w:t>96</w:t>
            </w:r>
            <w:r w:rsidR="00814C97" w:rsidRPr="00062F33">
              <w:rPr>
                <w:rFonts w:cs="Arial"/>
                <w:b/>
                <w:bCs/>
                <w:color w:val="0070C0"/>
                <w:szCs w:val="24"/>
              </w:rPr>
              <w:t xml:space="preserve"> Stunden)</w:t>
            </w:r>
          </w:p>
        </w:tc>
        <w:tc>
          <w:tcPr>
            <w:tcW w:w="7512" w:type="dxa"/>
          </w:tcPr>
          <w:p w:rsidR="00167951" w:rsidRPr="00062F33" w:rsidRDefault="00167951">
            <w:pPr>
              <w:rPr>
                <w:rFonts w:cs="Arial"/>
                <w:color w:val="0070C0"/>
                <w:szCs w:val="24"/>
              </w:rPr>
            </w:pPr>
          </w:p>
        </w:tc>
      </w:tr>
      <w:tr w:rsidR="005D6956" w:rsidRPr="00062F33" w:rsidTr="005D6956">
        <w:tc>
          <w:tcPr>
            <w:tcW w:w="7338" w:type="dxa"/>
          </w:tcPr>
          <w:p w:rsidR="005D6956" w:rsidRPr="00062F33" w:rsidRDefault="003E1C74" w:rsidP="009170ED">
            <w:pPr>
              <w:rPr>
                <w:rFonts w:cs="Arial"/>
                <w:color w:val="0070C0"/>
                <w:sz w:val="22"/>
              </w:rPr>
            </w:pPr>
            <w:r w:rsidRPr="00062F33">
              <w:rPr>
                <w:rFonts w:cs="Arial"/>
                <w:b/>
                <w:color w:val="0070C0"/>
                <w:sz w:val="22"/>
              </w:rPr>
              <w:t xml:space="preserve">F </w:t>
            </w:r>
            <w:r w:rsidR="009170ED" w:rsidRPr="00062F33">
              <w:rPr>
                <w:rFonts w:cs="Arial"/>
                <w:b/>
                <w:color w:val="0070C0"/>
                <w:sz w:val="22"/>
              </w:rPr>
              <w:t>PPP</w:t>
            </w:r>
            <w:r w:rsidRPr="00062F33">
              <w:rPr>
                <w:rFonts w:cs="Arial"/>
                <w:b/>
                <w:color w:val="0070C0"/>
                <w:sz w:val="22"/>
              </w:rPr>
              <w:t xml:space="preserve"> M I ME 1</w:t>
            </w:r>
            <w:r w:rsidR="00B47F5C" w:rsidRPr="00062F33">
              <w:rPr>
                <w:rFonts w:cs="Arial"/>
                <w:b/>
                <w:color w:val="0070C0"/>
                <w:sz w:val="22"/>
              </w:rPr>
              <w:t xml:space="preserve"> </w:t>
            </w:r>
            <w:r w:rsidR="00062F33" w:rsidRPr="00062F33">
              <w:rPr>
                <w:rFonts w:cs="Arial"/>
                <w:b/>
                <w:bCs/>
                <w:color w:val="0070C0"/>
                <w:sz w:val="22"/>
              </w:rPr>
              <w:t xml:space="preserve">Die Rolle der Pflegenden im historischen und aktuellen Kontext verstehen  </w:t>
            </w:r>
          </w:p>
        </w:tc>
        <w:tc>
          <w:tcPr>
            <w:tcW w:w="7512" w:type="dxa"/>
          </w:tcPr>
          <w:p w:rsidR="005D6956" w:rsidRPr="00062F33" w:rsidRDefault="005D6956">
            <w:pPr>
              <w:rPr>
                <w:rFonts w:cs="Arial"/>
                <w:sz w:val="22"/>
              </w:rPr>
            </w:pPr>
          </w:p>
        </w:tc>
      </w:tr>
      <w:tr w:rsidR="005D6956" w:rsidRPr="004F11FD" w:rsidTr="005D6956">
        <w:tc>
          <w:tcPr>
            <w:tcW w:w="7338" w:type="dxa"/>
          </w:tcPr>
          <w:p w:rsidR="005D6956" w:rsidRPr="004F11FD" w:rsidRDefault="0019055D">
            <w:pPr>
              <w:rPr>
                <w:rFonts w:cs="Arial"/>
                <w:szCs w:val="24"/>
              </w:rPr>
            </w:pPr>
            <w:r w:rsidRPr="004F11FD">
              <w:rPr>
                <w:rFonts w:cs="Arial"/>
                <w:b/>
                <w:szCs w:val="24"/>
              </w:rPr>
              <w:t>Stunden:</w:t>
            </w:r>
            <w:r w:rsidR="007F72CE">
              <w:rPr>
                <w:rFonts w:cs="Arial"/>
                <w:b/>
                <w:szCs w:val="24"/>
              </w:rPr>
              <w:t xml:space="preserve"> </w:t>
            </w:r>
            <w:r w:rsidR="00062F33" w:rsidRPr="008A1240">
              <w:rPr>
                <w:rFonts w:cs="Arial"/>
                <w:sz w:val="22"/>
              </w:rPr>
              <w:t>24</w:t>
            </w:r>
          </w:p>
        </w:tc>
        <w:tc>
          <w:tcPr>
            <w:tcW w:w="7512" w:type="dxa"/>
          </w:tcPr>
          <w:p w:rsidR="005D6956" w:rsidRPr="004F11FD" w:rsidRDefault="005D6956">
            <w:pPr>
              <w:rPr>
                <w:rFonts w:cs="Arial"/>
                <w:szCs w:val="24"/>
              </w:rPr>
            </w:pPr>
          </w:p>
        </w:tc>
      </w:tr>
      <w:tr w:rsidR="005D6956" w:rsidRPr="004F11FD" w:rsidTr="005D6956">
        <w:tc>
          <w:tcPr>
            <w:tcW w:w="7338" w:type="dxa"/>
          </w:tcPr>
          <w:p w:rsidR="00B7141D" w:rsidRPr="00B7141D" w:rsidRDefault="0019055D" w:rsidP="00B7141D">
            <w:pPr>
              <w:rPr>
                <w:rFonts w:eastAsia="Arial" w:cs="Arial"/>
                <w:color w:val="000000" w:themeColor="text1"/>
                <w:sz w:val="22"/>
              </w:rPr>
            </w:pPr>
            <w:r w:rsidRPr="004F11FD">
              <w:rPr>
                <w:rFonts w:cs="Arial"/>
                <w:b/>
                <w:szCs w:val="24"/>
              </w:rPr>
              <w:t>Handlungskompetenzen:</w:t>
            </w:r>
            <w:r w:rsidR="00BA2C6E" w:rsidRPr="004F11FD">
              <w:rPr>
                <w:rFonts w:cs="Arial"/>
                <w:szCs w:val="24"/>
              </w:rPr>
              <w:t xml:space="preserve"> </w:t>
            </w:r>
            <w:r w:rsidR="00B7141D" w:rsidRPr="00B7141D">
              <w:rPr>
                <w:rFonts w:eastAsia="Arial" w:cs="Arial"/>
                <w:color w:val="000000" w:themeColor="text1"/>
                <w:sz w:val="22"/>
              </w:rPr>
              <w:t>Die Teilnehmenden leiten aus den historischen Entwicklungen ein profundes Verständnis über den gesellschaftlichen Auftrag der Pflege im Bereich der Psychiatrie, Psychosomatik und Psychotherapie ab. Dabei setzen sie sich kritisch mit ihrer eigenen Rolle in Bezug auf die Zusammenarbeit mit anderen Institutionen und Akteuren in ihrem Arbeitsumfeld auseinander.</w:t>
            </w:r>
          </w:p>
          <w:p w:rsidR="005D6956" w:rsidRPr="004F11FD" w:rsidRDefault="005D6956" w:rsidP="009170ED">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92C8B" w:rsidRDefault="0019055D" w:rsidP="00592C8B">
            <w:pPr>
              <w:rPr>
                <w:rFonts w:cs="Arial"/>
                <w:b/>
                <w:szCs w:val="24"/>
              </w:rPr>
            </w:pPr>
            <w:r w:rsidRPr="004F11FD">
              <w:rPr>
                <w:rFonts w:cs="Arial"/>
                <w:b/>
                <w:szCs w:val="24"/>
              </w:rPr>
              <w:t xml:space="preserve">Inhalte: </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Berufspolitik im historischen und aktuellen Kontext</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Geschichte der Psychiatrie und die besondere Rolle der psychiatrisch Pflegenden im Nationalsozialismus</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Besuch einer Gedenkstätte für die Opfer des Nationalsozialismus bzw. NS-Vernichtungslager mit Schwerpunkt psychisch erkrankte Menschen</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Bericht der Psychiatrie-Enquête-Kommission und deren Schlussfolgerungen</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Aufgaben und Zuständigkeiten der unterschiedlichen Akteure im Gesundheitssektor.</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Dimensionen sozialer Rollen</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Normen und Werte im Kontext psychiatrischer und psychosomatischer Pflege</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Auseinandersetzung mit der eigenen beruflichen Sozialisation und deren Bedeutung für das pflegerische Selbstverständnis</w:t>
            </w:r>
          </w:p>
          <w:p w:rsidR="00B7141D" w:rsidRDefault="00B7141D" w:rsidP="0028322F">
            <w:pPr>
              <w:pStyle w:val="Listenabsatz"/>
              <w:numPr>
                <w:ilvl w:val="0"/>
                <w:numId w:val="2"/>
              </w:numPr>
              <w:tabs>
                <w:tab w:val="clear" w:pos="720"/>
              </w:tabs>
              <w:ind w:left="851" w:hanging="567"/>
              <w:rPr>
                <w:rFonts w:ascii="Arial" w:hAnsi="Arial" w:cs="Arial"/>
              </w:rPr>
            </w:pPr>
            <w:r>
              <w:rPr>
                <w:rFonts w:ascii="Arial" w:hAnsi="Arial" w:cs="Arial"/>
              </w:rPr>
              <w:t>Paradigmen und Paradigmenwechsel in der Pflege im Bereich der Psychiatrie, Psychosomatik und Psychotherapie.</w:t>
            </w:r>
          </w:p>
          <w:p w:rsidR="005D6956" w:rsidRPr="004F11FD" w:rsidRDefault="005D6956" w:rsidP="00FE47E2">
            <w:pPr>
              <w:ind w:left="720"/>
              <w:rPr>
                <w:rFonts w:cs="Arial"/>
                <w:szCs w:val="24"/>
              </w:rPr>
            </w:pPr>
          </w:p>
        </w:tc>
        <w:tc>
          <w:tcPr>
            <w:tcW w:w="7512" w:type="dxa"/>
          </w:tcPr>
          <w:p w:rsidR="005D6956" w:rsidRPr="004F11FD" w:rsidRDefault="005D6956">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B7141D" w:rsidTr="005D6956">
        <w:tc>
          <w:tcPr>
            <w:tcW w:w="7338" w:type="dxa"/>
          </w:tcPr>
          <w:p w:rsidR="007D36F7" w:rsidRPr="00B7141D" w:rsidRDefault="009170ED" w:rsidP="009170ED">
            <w:pPr>
              <w:rPr>
                <w:rFonts w:cs="Arial"/>
                <w:color w:val="0070C0"/>
                <w:sz w:val="22"/>
              </w:rPr>
            </w:pPr>
            <w:r w:rsidRPr="00B7141D">
              <w:rPr>
                <w:rFonts w:cs="Arial"/>
                <w:b/>
                <w:color w:val="0070C0"/>
                <w:sz w:val="22"/>
              </w:rPr>
              <w:t>F PPP</w:t>
            </w:r>
            <w:r w:rsidR="003E1C74" w:rsidRPr="00B7141D">
              <w:rPr>
                <w:rFonts w:cs="Arial"/>
                <w:b/>
                <w:color w:val="0070C0"/>
                <w:sz w:val="22"/>
              </w:rPr>
              <w:t xml:space="preserve"> M I ME 2</w:t>
            </w:r>
            <w:r w:rsidR="00B47F5C" w:rsidRPr="00B7141D">
              <w:rPr>
                <w:rFonts w:cs="Arial"/>
                <w:b/>
                <w:color w:val="0070C0"/>
                <w:sz w:val="22"/>
              </w:rPr>
              <w:t xml:space="preserve"> </w:t>
            </w:r>
            <w:r w:rsidR="00B7141D" w:rsidRPr="00B7141D">
              <w:rPr>
                <w:rFonts w:cs="Arial"/>
                <w:b/>
                <w:bCs/>
                <w:color w:val="0070C0"/>
                <w:sz w:val="22"/>
              </w:rPr>
              <w:t>Ethische Prinzipien in der psychiatrischen, psychosomatischen und psychotherapeutischen Pflege berücksichtigen</w:t>
            </w:r>
          </w:p>
        </w:tc>
        <w:tc>
          <w:tcPr>
            <w:tcW w:w="7512" w:type="dxa"/>
          </w:tcPr>
          <w:p w:rsidR="007D36F7" w:rsidRPr="00B7141D" w:rsidRDefault="007D36F7">
            <w:pPr>
              <w:rPr>
                <w:rFonts w:cs="Arial"/>
                <w:sz w:val="22"/>
              </w:rPr>
            </w:pPr>
          </w:p>
        </w:tc>
      </w:tr>
      <w:tr w:rsidR="007D36F7" w:rsidRPr="004F11FD" w:rsidTr="005D6956">
        <w:tc>
          <w:tcPr>
            <w:tcW w:w="7338" w:type="dxa"/>
          </w:tcPr>
          <w:p w:rsidR="007D36F7" w:rsidRPr="004F11FD" w:rsidRDefault="00D33353">
            <w:pPr>
              <w:rPr>
                <w:rFonts w:cs="Arial"/>
                <w:szCs w:val="24"/>
              </w:rPr>
            </w:pPr>
            <w:r w:rsidRPr="004F11FD">
              <w:rPr>
                <w:rFonts w:cs="Arial"/>
                <w:b/>
                <w:szCs w:val="24"/>
              </w:rPr>
              <w:t>Stunden:</w:t>
            </w:r>
            <w:r w:rsidR="008C2925">
              <w:rPr>
                <w:rFonts w:cs="Arial"/>
                <w:szCs w:val="24"/>
              </w:rPr>
              <w:t xml:space="preserve"> </w:t>
            </w:r>
            <w:r w:rsidR="00B7141D" w:rsidRPr="008A1240">
              <w:rPr>
                <w:rFonts w:cs="Arial"/>
                <w:sz w:val="22"/>
              </w:rPr>
              <w:t>24</w:t>
            </w:r>
          </w:p>
        </w:tc>
        <w:tc>
          <w:tcPr>
            <w:tcW w:w="7512" w:type="dxa"/>
          </w:tcPr>
          <w:p w:rsidR="007D36F7" w:rsidRPr="004F11FD" w:rsidRDefault="007D36F7">
            <w:pPr>
              <w:rPr>
                <w:rFonts w:cs="Arial"/>
                <w:szCs w:val="24"/>
              </w:rPr>
            </w:pPr>
          </w:p>
        </w:tc>
      </w:tr>
      <w:tr w:rsidR="007D36F7" w:rsidRPr="004F11FD" w:rsidTr="005D6956">
        <w:tc>
          <w:tcPr>
            <w:tcW w:w="7338" w:type="dxa"/>
          </w:tcPr>
          <w:p w:rsidR="00B7141D" w:rsidRPr="00B7141D" w:rsidRDefault="00D33353" w:rsidP="00B7141D">
            <w:pPr>
              <w:rPr>
                <w:rFonts w:eastAsia="Arial" w:cs="Arial"/>
                <w:color w:val="000000" w:themeColor="text1"/>
                <w:sz w:val="22"/>
              </w:rPr>
            </w:pPr>
            <w:r w:rsidRPr="004F11FD">
              <w:rPr>
                <w:rFonts w:cs="Arial"/>
                <w:b/>
                <w:szCs w:val="24"/>
              </w:rPr>
              <w:lastRenderedPageBreak/>
              <w:t>Handlungskompetenzen</w:t>
            </w:r>
            <w:r w:rsidR="00BA2C6E" w:rsidRPr="004F11FD">
              <w:rPr>
                <w:rFonts w:cs="Arial"/>
                <w:b/>
                <w:szCs w:val="24"/>
              </w:rPr>
              <w:t xml:space="preserve">: </w:t>
            </w:r>
            <w:r w:rsidR="00B7141D" w:rsidRPr="00B7141D">
              <w:rPr>
                <w:rFonts w:eastAsia="Arial" w:cs="Arial"/>
                <w:color w:val="000000" w:themeColor="text1"/>
                <w:sz w:val="22"/>
              </w:rPr>
              <w:t>Die Teilnehmenden treffen ihre Entscheidungen in komplexen Pflegesituationen durch Abwägen verschiedener Normen und Werte und begründen diese argumentativ nachvollziehbar.</w:t>
            </w:r>
          </w:p>
          <w:p w:rsidR="007D36F7" w:rsidRPr="004F11FD" w:rsidRDefault="007D36F7" w:rsidP="009170ED">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33353" w:rsidRPr="004F11FD" w:rsidRDefault="00D33353" w:rsidP="00D33353">
            <w:pPr>
              <w:rPr>
                <w:rFonts w:cs="Arial"/>
                <w:b/>
                <w:szCs w:val="24"/>
              </w:rPr>
            </w:pPr>
            <w:r w:rsidRPr="004F11FD">
              <w:rPr>
                <w:rFonts w:cs="Arial"/>
                <w:b/>
                <w:szCs w:val="24"/>
              </w:rPr>
              <w:t xml:space="preserve">Inhalte: </w:t>
            </w:r>
          </w:p>
          <w:p w:rsidR="00B7141D" w:rsidRPr="00106E82" w:rsidRDefault="00B7141D" w:rsidP="0028322F">
            <w:pPr>
              <w:pStyle w:val="Listenabsatz"/>
              <w:numPr>
                <w:ilvl w:val="0"/>
                <w:numId w:val="3"/>
              </w:numPr>
              <w:tabs>
                <w:tab w:val="clear" w:pos="720"/>
              </w:tabs>
              <w:ind w:left="851" w:hanging="567"/>
              <w:rPr>
                <w:rFonts w:ascii="Arial" w:eastAsia="Arial" w:hAnsi="Arial" w:cs="Arial"/>
              </w:rPr>
            </w:pPr>
            <w:r w:rsidRPr="00106E82">
              <w:rPr>
                <w:rFonts w:ascii="Arial" w:eastAsia="Arial" w:hAnsi="Arial" w:cs="Arial"/>
              </w:rPr>
              <w:t>Moralische Dimension</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Pflegeethik in der Psychiatrie und Psychosomatik</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Wandelbarkeit von Moral</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Prinzipien für ethisches Handeln</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Gegenstand von Ethik</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Theoretische Ansätze von Ethik (z.B. normative Ethik, deskriptive Ethik)</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Menschliches Gewissen und seine Reifung</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Ethische Entscheidungsfindungsmodelle, Ethikkommission und weitere ethische Gremien</w:t>
            </w:r>
          </w:p>
          <w:p w:rsidR="00B7141D" w:rsidRDefault="00B7141D" w:rsidP="0028322F">
            <w:pPr>
              <w:pStyle w:val="TableParagraph"/>
              <w:numPr>
                <w:ilvl w:val="0"/>
                <w:numId w:val="3"/>
              </w:numPr>
              <w:tabs>
                <w:tab w:val="clear" w:pos="720"/>
              </w:tabs>
              <w:autoSpaceDE/>
              <w:autoSpaceDN/>
              <w:ind w:left="851" w:hanging="567"/>
              <w:rPr>
                <w:rFonts w:asciiTheme="minorHAnsi" w:eastAsiaTheme="minorEastAsia" w:hAnsiTheme="minorHAnsi" w:cstheme="minorBidi"/>
              </w:rPr>
            </w:pPr>
            <w:r>
              <w:t>Der Tod in der abendländischen Philosophie</w:t>
            </w:r>
          </w:p>
          <w:p w:rsidR="00B7141D" w:rsidRPr="00106E82" w:rsidRDefault="00B7141D" w:rsidP="0028322F">
            <w:pPr>
              <w:pStyle w:val="Listenabsatz"/>
              <w:numPr>
                <w:ilvl w:val="0"/>
                <w:numId w:val="3"/>
              </w:numPr>
              <w:tabs>
                <w:tab w:val="clear" w:pos="720"/>
              </w:tabs>
              <w:ind w:left="851" w:hanging="567"/>
              <w:rPr>
                <w:rFonts w:eastAsiaTheme="minorEastAsia"/>
              </w:rPr>
            </w:pPr>
            <w:r w:rsidRPr="00106E82">
              <w:rPr>
                <w:rFonts w:ascii="Arial" w:hAnsi="Arial" w:cs="Arial"/>
              </w:rPr>
              <w:t>Problematik des Suizids</w:t>
            </w:r>
          </w:p>
          <w:p w:rsidR="00B7141D" w:rsidRPr="00106E82" w:rsidRDefault="00B7141D" w:rsidP="0028322F">
            <w:pPr>
              <w:pStyle w:val="Listenabsatz"/>
              <w:numPr>
                <w:ilvl w:val="0"/>
                <w:numId w:val="3"/>
              </w:numPr>
              <w:tabs>
                <w:tab w:val="clear" w:pos="720"/>
              </w:tabs>
              <w:ind w:left="851" w:hanging="567"/>
              <w:rPr>
                <w:rFonts w:eastAsiaTheme="minorEastAsia"/>
              </w:rPr>
            </w:pPr>
            <w:r w:rsidRPr="00106E82">
              <w:rPr>
                <w:rFonts w:ascii="Arial" w:hAnsi="Arial" w:cs="Arial"/>
              </w:rPr>
              <w:t>Ethische Konflikte im Behandlungsteam</w:t>
            </w:r>
          </w:p>
          <w:p w:rsidR="007D36F7" w:rsidRPr="004F11FD" w:rsidRDefault="007D36F7" w:rsidP="00B7141D">
            <w:pPr>
              <w:ind w:left="720"/>
              <w:jc w:val="left"/>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FD064F" w:rsidRDefault="009170ED" w:rsidP="009170ED">
            <w:pPr>
              <w:rPr>
                <w:rFonts w:cs="Arial"/>
                <w:b/>
                <w:szCs w:val="24"/>
              </w:rPr>
            </w:pPr>
            <w:r>
              <w:rPr>
                <w:rFonts w:cs="Arial"/>
                <w:b/>
                <w:color w:val="0070C0"/>
                <w:szCs w:val="24"/>
              </w:rPr>
              <w:t>F PPP</w:t>
            </w:r>
            <w:r w:rsidR="00FD064F" w:rsidRPr="00FD064F">
              <w:rPr>
                <w:rFonts w:cs="Arial"/>
                <w:b/>
                <w:color w:val="0070C0"/>
                <w:szCs w:val="24"/>
              </w:rPr>
              <w:t xml:space="preserve"> </w:t>
            </w:r>
            <w:r w:rsidR="0028322F">
              <w:rPr>
                <w:rFonts w:cs="Arial"/>
                <w:b/>
                <w:color w:val="0070C0"/>
                <w:szCs w:val="24"/>
              </w:rPr>
              <w:t xml:space="preserve">M I ME 3 </w:t>
            </w:r>
            <w:r w:rsidR="0028322F" w:rsidRPr="0028322F">
              <w:rPr>
                <w:rFonts w:cs="Arial"/>
                <w:b/>
                <w:color w:val="0070C0"/>
                <w:szCs w:val="24"/>
              </w:rPr>
              <w:t>Modelle von Gesundheit und Krankheit in die Pflege einbeziehen</w:t>
            </w:r>
          </w:p>
        </w:tc>
        <w:tc>
          <w:tcPr>
            <w:tcW w:w="7512" w:type="dxa"/>
          </w:tcPr>
          <w:p w:rsidR="007D36F7" w:rsidRPr="004F11FD" w:rsidRDefault="007D36F7" w:rsidP="00215804">
            <w:pPr>
              <w:rPr>
                <w:rFonts w:cs="Arial"/>
                <w:szCs w:val="24"/>
              </w:rPr>
            </w:pPr>
          </w:p>
        </w:tc>
      </w:tr>
      <w:tr w:rsidR="00FD064F" w:rsidRPr="004F11FD" w:rsidTr="005D6956">
        <w:tc>
          <w:tcPr>
            <w:tcW w:w="7338" w:type="dxa"/>
          </w:tcPr>
          <w:p w:rsidR="008A1240" w:rsidRPr="004F11FD" w:rsidRDefault="00FD064F" w:rsidP="008A1240">
            <w:pPr>
              <w:rPr>
                <w:rFonts w:cs="Arial"/>
                <w:szCs w:val="24"/>
              </w:rPr>
            </w:pPr>
            <w:r w:rsidRPr="004F11FD">
              <w:rPr>
                <w:rFonts w:cs="Arial"/>
                <w:b/>
                <w:szCs w:val="24"/>
              </w:rPr>
              <w:t>Stunden:</w:t>
            </w:r>
            <w:r w:rsidR="009170ED">
              <w:rPr>
                <w:rFonts w:cs="Arial"/>
                <w:b/>
                <w:szCs w:val="24"/>
              </w:rPr>
              <w:t xml:space="preserve"> </w:t>
            </w:r>
            <w:r w:rsidR="0028322F" w:rsidRPr="008A1240">
              <w:rPr>
                <w:rFonts w:cs="Arial"/>
                <w:sz w:val="22"/>
              </w:rPr>
              <w:t>24</w:t>
            </w:r>
          </w:p>
        </w:tc>
        <w:tc>
          <w:tcPr>
            <w:tcW w:w="7512" w:type="dxa"/>
          </w:tcPr>
          <w:p w:rsidR="00FD064F" w:rsidRPr="004F11FD" w:rsidRDefault="00FD064F">
            <w:pPr>
              <w:rPr>
                <w:rFonts w:cs="Arial"/>
                <w:szCs w:val="24"/>
              </w:rPr>
            </w:pPr>
          </w:p>
        </w:tc>
      </w:tr>
      <w:tr w:rsidR="00FD064F" w:rsidRPr="004F11FD" w:rsidTr="005D6956">
        <w:tc>
          <w:tcPr>
            <w:tcW w:w="7338" w:type="dxa"/>
          </w:tcPr>
          <w:p w:rsidR="0028322F" w:rsidRPr="0028322F" w:rsidRDefault="00FD064F" w:rsidP="0028322F">
            <w:pPr>
              <w:rPr>
                <w:rFonts w:cs="Arial"/>
                <w:sz w:val="22"/>
              </w:rPr>
            </w:pPr>
            <w:r w:rsidRPr="004F11FD">
              <w:rPr>
                <w:rFonts w:cs="Arial"/>
                <w:b/>
                <w:szCs w:val="24"/>
              </w:rPr>
              <w:t>Handlungskompetenzen:</w:t>
            </w:r>
            <w:r w:rsidR="00D2033C" w:rsidRPr="00D2033C">
              <w:rPr>
                <w:rFonts w:cs="Arial"/>
                <w:sz w:val="22"/>
              </w:rPr>
              <w:t xml:space="preserve"> </w:t>
            </w:r>
            <w:r w:rsidR="0028322F" w:rsidRPr="0028322F">
              <w:rPr>
                <w:rFonts w:cs="Arial"/>
                <w:sz w:val="22"/>
              </w:rPr>
              <w:t>Die Teilnehmenden gestalten ihr pflegerisches Handeln anhand theoretischer Konzepte zu Gesundheit und Krankheit. Sie richten ihr Handeln im Sinne des Bedarfs und der Bedürfnisse der Patienten und ihrer eigenen Person aus.</w:t>
            </w:r>
          </w:p>
          <w:p w:rsidR="00FD064F" w:rsidRPr="004F11FD" w:rsidRDefault="00FD064F">
            <w:pPr>
              <w:rPr>
                <w:rFonts w:cs="Arial"/>
                <w:szCs w:val="24"/>
              </w:rPr>
            </w:pPr>
          </w:p>
        </w:tc>
        <w:tc>
          <w:tcPr>
            <w:tcW w:w="7512" w:type="dxa"/>
          </w:tcPr>
          <w:p w:rsidR="00FD064F" w:rsidRPr="004F11FD" w:rsidRDefault="00FD064F">
            <w:pPr>
              <w:rPr>
                <w:rFonts w:cs="Arial"/>
                <w:szCs w:val="24"/>
              </w:rPr>
            </w:pPr>
          </w:p>
        </w:tc>
      </w:tr>
      <w:tr w:rsidR="00FD064F" w:rsidRPr="004F11FD" w:rsidTr="005D6956">
        <w:tc>
          <w:tcPr>
            <w:tcW w:w="7338" w:type="dxa"/>
          </w:tcPr>
          <w:p w:rsidR="00FD064F" w:rsidRPr="004F11FD" w:rsidRDefault="00FD064F" w:rsidP="00FD064F">
            <w:pPr>
              <w:rPr>
                <w:rFonts w:cs="Arial"/>
                <w:b/>
                <w:szCs w:val="24"/>
              </w:rPr>
            </w:pPr>
            <w:r w:rsidRPr="004F11FD">
              <w:rPr>
                <w:rFonts w:cs="Arial"/>
                <w:b/>
                <w:szCs w:val="24"/>
              </w:rPr>
              <w:t xml:space="preserve">Inhalte: </w:t>
            </w:r>
          </w:p>
          <w:p w:rsidR="0028322F" w:rsidRDefault="0028322F" w:rsidP="0028322F">
            <w:pPr>
              <w:numPr>
                <w:ilvl w:val="0"/>
                <w:numId w:val="4"/>
              </w:numPr>
              <w:tabs>
                <w:tab w:val="clear" w:pos="720"/>
              </w:tabs>
              <w:ind w:left="851" w:hanging="567"/>
              <w:jc w:val="left"/>
              <w:rPr>
                <w:rFonts w:cs="Arial"/>
              </w:rPr>
            </w:pPr>
            <w:r>
              <w:rPr>
                <w:rFonts w:cs="Arial"/>
              </w:rPr>
              <w:t>Definitionen von Gesundheit und Krankheit</w:t>
            </w:r>
          </w:p>
          <w:p w:rsidR="0028322F" w:rsidRDefault="0028322F" w:rsidP="0028322F">
            <w:pPr>
              <w:numPr>
                <w:ilvl w:val="0"/>
                <w:numId w:val="4"/>
              </w:numPr>
              <w:tabs>
                <w:tab w:val="clear" w:pos="720"/>
              </w:tabs>
              <w:ind w:left="851" w:hanging="567"/>
              <w:jc w:val="left"/>
              <w:rPr>
                <w:rFonts w:cs="Arial"/>
              </w:rPr>
            </w:pPr>
            <w:r>
              <w:rPr>
                <w:rFonts w:cs="Arial"/>
              </w:rPr>
              <w:t>Verhältnis von Gesundheit und Krankheit</w:t>
            </w:r>
          </w:p>
          <w:p w:rsidR="0028322F" w:rsidRDefault="0028322F" w:rsidP="0028322F">
            <w:pPr>
              <w:numPr>
                <w:ilvl w:val="0"/>
                <w:numId w:val="4"/>
              </w:numPr>
              <w:tabs>
                <w:tab w:val="clear" w:pos="720"/>
              </w:tabs>
              <w:ind w:left="851" w:hanging="567"/>
              <w:jc w:val="left"/>
              <w:rPr>
                <w:rFonts w:cs="Arial"/>
              </w:rPr>
            </w:pPr>
            <w:r>
              <w:rPr>
                <w:rFonts w:cs="Arial"/>
              </w:rPr>
              <w:t>Modelle von Gesundheit und Krankheit unter Berücksichtigung transkultureller Aspekte</w:t>
            </w:r>
          </w:p>
          <w:p w:rsidR="0028322F" w:rsidRDefault="0028322F" w:rsidP="0028322F">
            <w:pPr>
              <w:numPr>
                <w:ilvl w:val="0"/>
                <w:numId w:val="4"/>
              </w:numPr>
              <w:tabs>
                <w:tab w:val="clear" w:pos="720"/>
              </w:tabs>
              <w:ind w:left="851" w:hanging="567"/>
              <w:jc w:val="left"/>
              <w:rPr>
                <w:rFonts w:cs="Arial"/>
              </w:rPr>
            </w:pPr>
            <w:r>
              <w:rPr>
                <w:rFonts w:cs="Arial"/>
              </w:rPr>
              <w:t>Salutogenese</w:t>
            </w:r>
          </w:p>
          <w:p w:rsidR="0028322F" w:rsidRDefault="0028322F" w:rsidP="0028322F">
            <w:pPr>
              <w:numPr>
                <w:ilvl w:val="0"/>
                <w:numId w:val="4"/>
              </w:numPr>
              <w:tabs>
                <w:tab w:val="clear" w:pos="720"/>
              </w:tabs>
              <w:ind w:left="851" w:hanging="567"/>
              <w:jc w:val="left"/>
              <w:rPr>
                <w:rFonts w:cs="Arial"/>
              </w:rPr>
            </w:pPr>
            <w:r>
              <w:rPr>
                <w:rFonts w:cs="Arial"/>
              </w:rPr>
              <w:lastRenderedPageBreak/>
              <w:t>Subjektive Theorien im Zusammenhang mit Gesundheit und Krankheit und deren Auswirkungen auf das eigene Verhalten</w:t>
            </w:r>
          </w:p>
          <w:p w:rsidR="0028322F" w:rsidRDefault="0028322F" w:rsidP="0028322F">
            <w:pPr>
              <w:numPr>
                <w:ilvl w:val="0"/>
                <w:numId w:val="4"/>
              </w:numPr>
              <w:tabs>
                <w:tab w:val="clear" w:pos="720"/>
              </w:tabs>
              <w:ind w:left="851" w:hanging="567"/>
              <w:jc w:val="left"/>
              <w:rPr>
                <w:rFonts w:cs="Arial"/>
              </w:rPr>
            </w:pPr>
            <w:r>
              <w:rPr>
                <w:rFonts w:cs="Arial"/>
              </w:rPr>
              <w:t>Stress-/Burnout-Prophylaxe</w:t>
            </w:r>
          </w:p>
          <w:p w:rsidR="0028322F" w:rsidRDefault="0028322F" w:rsidP="0028322F">
            <w:pPr>
              <w:numPr>
                <w:ilvl w:val="0"/>
                <w:numId w:val="4"/>
              </w:numPr>
              <w:tabs>
                <w:tab w:val="clear" w:pos="720"/>
              </w:tabs>
              <w:ind w:left="851" w:hanging="567"/>
              <w:jc w:val="left"/>
              <w:rPr>
                <w:rFonts w:cs="Arial"/>
              </w:rPr>
            </w:pPr>
            <w:r>
              <w:rPr>
                <w:rFonts w:cs="Arial"/>
              </w:rPr>
              <w:t>Copingstrategien</w:t>
            </w:r>
          </w:p>
          <w:p w:rsidR="0028322F" w:rsidRDefault="0028322F" w:rsidP="0028322F">
            <w:pPr>
              <w:numPr>
                <w:ilvl w:val="0"/>
                <w:numId w:val="4"/>
              </w:numPr>
              <w:tabs>
                <w:tab w:val="clear" w:pos="720"/>
              </w:tabs>
              <w:ind w:left="851" w:hanging="567"/>
              <w:jc w:val="left"/>
              <w:rPr>
                <w:rFonts w:cs="Arial"/>
              </w:rPr>
            </w:pPr>
            <w:r>
              <w:rPr>
                <w:rFonts w:cs="Arial"/>
              </w:rPr>
              <w:t>Resilienz</w:t>
            </w:r>
          </w:p>
          <w:p w:rsidR="00FD064F" w:rsidRPr="004F11FD" w:rsidRDefault="00FD064F" w:rsidP="0028322F">
            <w:pPr>
              <w:ind w:left="720"/>
              <w:jc w:val="left"/>
              <w:rPr>
                <w:rFonts w:cs="Arial"/>
                <w:b/>
                <w:szCs w:val="24"/>
              </w:rPr>
            </w:pPr>
          </w:p>
        </w:tc>
        <w:tc>
          <w:tcPr>
            <w:tcW w:w="7512" w:type="dxa"/>
          </w:tcPr>
          <w:p w:rsidR="00FD064F" w:rsidRPr="004F11FD" w:rsidRDefault="00FD064F">
            <w:pPr>
              <w:rPr>
                <w:rFonts w:cs="Arial"/>
                <w:szCs w:val="24"/>
              </w:rPr>
            </w:pPr>
          </w:p>
        </w:tc>
      </w:tr>
      <w:tr w:rsidR="00A813F3" w:rsidRPr="004F11FD" w:rsidTr="005D6956">
        <w:tc>
          <w:tcPr>
            <w:tcW w:w="7338" w:type="dxa"/>
          </w:tcPr>
          <w:p w:rsidR="00A813F3" w:rsidRPr="004F11FD" w:rsidRDefault="00A813F3">
            <w:pPr>
              <w:rPr>
                <w:rFonts w:cs="Arial"/>
                <w:b/>
                <w:szCs w:val="24"/>
              </w:rPr>
            </w:pPr>
          </w:p>
        </w:tc>
        <w:tc>
          <w:tcPr>
            <w:tcW w:w="7512" w:type="dxa"/>
          </w:tcPr>
          <w:p w:rsidR="00A813F3" w:rsidRPr="004F11FD" w:rsidRDefault="00A813F3">
            <w:pPr>
              <w:rPr>
                <w:rFonts w:cs="Arial"/>
                <w:szCs w:val="24"/>
              </w:rPr>
            </w:pPr>
          </w:p>
        </w:tc>
      </w:tr>
      <w:tr w:rsidR="00A813F3" w:rsidRPr="00A813F3" w:rsidTr="005D6956">
        <w:tc>
          <w:tcPr>
            <w:tcW w:w="7338" w:type="dxa"/>
          </w:tcPr>
          <w:p w:rsidR="00A813F3" w:rsidRPr="00A813F3" w:rsidRDefault="00A813F3">
            <w:pPr>
              <w:rPr>
                <w:rFonts w:cs="Arial"/>
                <w:b/>
                <w:color w:val="0070C0"/>
                <w:sz w:val="22"/>
              </w:rPr>
            </w:pPr>
            <w:r w:rsidRPr="00A813F3">
              <w:rPr>
                <w:rFonts w:cs="Arial"/>
                <w:b/>
                <w:bCs/>
                <w:color w:val="0070C0"/>
                <w:sz w:val="22"/>
              </w:rPr>
              <w:t>F PPP M I ME 4 Ökonomisch handeln im Gesundheitswesen</w:t>
            </w:r>
          </w:p>
        </w:tc>
        <w:tc>
          <w:tcPr>
            <w:tcW w:w="7512" w:type="dxa"/>
          </w:tcPr>
          <w:p w:rsidR="00A813F3" w:rsidRPr="00A813F3" w:rsidRDefault="00A813F3">
            <w:pPr>
              <w:rPr>
                <w:rFonts w:cs="Arial"/>
                <w:color w:val="0070C0"/>
                <w:sz w:val="22"/>
              </w:rPr>
            </w:pPr>
          </w:p>
        </w:tc>
      </w:tr>
      <w:tr w:rsidR="00A813F3" w:rsidRPr="004F11FD" w:rsidTr="005D6956">
        <w:tc>
          <w:tcPr>
            <w:tcW w:w="7338" w:type="dxa"/>
          </w:tcPr>
          <w:p w:rsidR="00A813F3" w:rsidRPr="004F11FD" w:rsidRDefault="00A813F3">
            <w:pPr>
              <w:rPr>
                <w:rFonts w:cs="Arial"/>
                <w:b/>
                <w:szCs w:val="24"/>
              </w:rPr>
            </w:pPr>
            <w:r w:rsidRPr="00A813F3">
              <w:rPr>
                <w:rFonts w:cs="Arial"/>
                <w:b/>
                <w:szCs w:val="24"/>
              </w:rPr>
              <w:t>Stunden:</w:t>
            </w:r>
            <w:r>
              <w:rPr>
                <w:rFonts w:cs="Arial"/>
                <w:b/>
                <w:szCs w:val="24"/>
              </w:rPr>
              <w:t xml:space="preserve"> </w:t>
            </w:r>
            <w:r w:rsidRPr="008A1240">
              <w:rPr>
                <w:rFonts w:cs="Arial"/>
                <w:sz w:val="22"/>
              </w:rPr>
              <w:t>24</w:t>
            </w:r>
          </w:p>
        </w:tc>
        <w:tc>
          <w:tcPr>
            <w:tcW w:w="7512" w:type="dxa"/>
          </w:tcPr>
          <w:p w:rsidR="00A813F3" w:rsidRPr="004F11FD" w:rsidRDefault="00A813F3">
            <w:pPr>
              <w:rPr>
                <w:rFonts w:cs="Arial"/>
                <w:szCs w:val="24"/>
              </w:rPr>
            </w:pPr>
          </w:p>
        </w:tc>
      </w:tr>
      <w:tr w:rsidR="00A813F3" w:rsidRPr="004F11FD" w:rsidTr="008A1240">
        <w:tc>
          <w:tcPr>
            <w:tcW w:w="7338" w:type="dxa"/>
            <w:tcBorders>
              <w:bottom w:val="single" w:sz="4" w:space="0" w:color="auto"/>
            </w:tcBorders>
          </w:tcPr>
          <w:p w:rsidR="00A813F3" w:rsidRPr="00A813F3" w:rsidRDefault="00A813F3" w:rsidP="00A813F3">
            <w:pPr>
              <w:rPr>
                <w:rFonts w:cs="Arial"/>
                <w:sz w:val="22"/>
              </w:rPr>
            </w:pPr>
            <w:r w:rsidRPr="00A813F3">
              <w:rPr>
                <w:rFonts w:cs="Arial"/>
                <w:b/>
                <w:szCs w:val="24"/>
              </w:rPr>
              <w:t>Handlungskompetenzen:</w:t>
            </w:r>
            <w:r w:rsidRPr="00A813F3">
              <w:rPr>
                <w:rFonts w:cs="Arial"/>
                <w:sz w:val="22"/>
              </w:rPr>
              <w:t xml:space="preserve"> Die Teilnehmenden setzen sich mit aktuellen gesellschaftlichen und politischen Entwicklungstendenzen auseinander. Sie identifizieren Herausforderungen zur Sicherstellung einer bedarfsgerechten psychiatrischen Patientenversorgung unter Berücksichtigung aktueller Gesetze und Vorgaben im Bereich der Gesundheitspolitik. Sie kennen die verschiedenen Verordnungen und Richtlinien zur Personalbemessung, Kodierung und Klassifizierung in der psychiatrischen, psychosomatischen und psychotherapeutischen Versorgung.</w:t>
            </w:r>
          </w:p>
          <w:p w:rsidR="00A813F3" w:rsidRPr="004F11FD" w:rsidRDefault="00A813F3">
            <w:pPr>
              <w:rPr>
                <w:rFonts w:cs="Arial"/>
                <w:b/>
                <w:szCs w:val="24"/>
              </w:rPr>
            </w:pPr>
            <w:r>
              <w:rPr>
                <w:rFonts w:cs="Arial"/>
                <w:b/>
                <w:szCs w:val="24"/>
              </w:rPr>
              <w:t xml:space="preserve"> </w:t>
            </w:r>
          </w:p>
        </w:tc>
        <w:tc>
          <w:tcPr>
            <w:tcW w:w="7512" w:type="dxa"/>
            <w:tcBorders>
              <w:bottom w:val="single" w:sz="4" w:space="0" w:color="auto"/>
            </w:tcBorders>
          </w:tcPr>
          <w:p w:rsidR="00A813F3" w:rsidRPr="004F11FD" w:rsidRDefault="00A813F3">
            <w:pPr>
              <w:rPr>
                <w:rFonts w:cs="Arial"/>
                <w:szCs w:val="24"/>
              </w:rPr>
            </w:pPr>
          </w:p>
        </w:tc>
      </w:tr>
      <w:tr w:rsidR="00A813F3" w:rsidRPr="004F11FD" w:rsidTr="008A1240">
        <w:tc>
          <w:tcPr>
            <w:tcW w:w="7338" w:type="dxa"/>
            <w:tcBorders>
              <w:bottom w:val="single" w:sz="4" w:space="0" w:color="auto"/>
            </w:tcBorders>
          </w:tcPr>
          <w:p w:rsidR="00A813F3" w:rsidRPr="00A813F3" w:rsidRDefault="00A813F3" w:rsidP="00A813F3">
            <w:pPr>
              <w:rPr>
                <w:rFonts w:cs="Arial"/>
                <w:b/>
                <w:szCs w:val="24"/>
              </w:rPr>
            </w:pPr>
            <w:r w:rsidRPr="00A813F3">
              <w:rPr>
                <w:rFonts w:cs="Arial"/>
                <w:b/>
                <w:szCs w:val="24"/>
              </w:rPr>
              <w:t xml:space="preserve">Inhalte: </w:t>
            </w:r>
          </w:p>
          <w:p w:rsidR="00A813F3" w:rsidRPr="00A813F3" w:rsidRDefault="00A813F3" w:rsidP="00A813F3">
            <w:pPr>
              <w:numPr>
                <w:ilvl w:val="0"/>
                <w:numId w:val="15"/>
              </w:numPr>
              <w:tabs>
                <w:tab w:val="clear" w:pos="720"/>
              </w:tabs>
              <w:spacing w:beforeAutospacing="1"/>
              <w:ind w:left="851" w:hanging="567"/>
              <w:jc w:val="left"/>
              <w:rPr>
                <w:rFonts w:eastAsia="Times New Roman" w:cs="Arial"/>
                <w:color w:val="000000" w:themeColor="text1"/>
                <w:sz w:val="22"/>
                <w:lang w:eastAsia="de-DE"/>
              </w:rPr>
            </w:pPr>
            <w:r w:rsidRPr="00A813F3">
              <w:rPr>
                <w:rFonts w:eastAsia="Times New Roman" w:cs="Arial"/>
                <w:sz w:val="22"/>
                <w:lang w:eastAsia="de-DE"/>
              </w:rPr>
              <w:t>Deutsches Sozialversiche</w:t>
            </w:r>
            <w:r w:rsidR="001A52BA">
              <w:rPr>
                <w:rFonts w:eastAsia="Times New Roman" w:cs="Arial"/>
                <w:sz w:val="22"/>
                <w:lang w:eastAsia="de-DE"/>
              </w:rPr>
              <w:t>rungs- und Gesundheitssystem im</w:t>
            </w:r>
            <w:r w:rsidR="008A1240">
              <w:rPr>
                <w:rFonts w:eastAsia="Times New Roman" w:cs="Arial"/>
                <w:sz w:val="22"/>
                <w:lang w:eastAsia="de-DE"/>
              </w:rPr>
              <w:t xml:space="preserve"> Ü</w:t>
            </w:r>
            <w:r w:rsidRPr="00A813F3">
              <w:rPr>
                <w:rFonts w:eastAsia="Times New Roman" w:cs="Arial"/>
                <w:sz w:val="22"/>
                <w:lang w:eastAsia="de-DE"/>
              </w:rPr>
              <w:t>berblick speziell mit Blick auf die Versorgung in der PPP</w:t>
            </w:r>
          </w:p>
          <w:p w:rsidR="00A813F3" w:rsidRPr="00A813F3" w:rsidRDefault="00A813F3" w:rsidP="00A813F3">
            <w:pPr>
              <w:numPr>
                <w:ilvl w:val="0"/>
                <w:numId w:val="15"/>
              </w:numPr>
              <w:tabs>
                <w:tab w:val="clear" w:pos="720"/>
              </w:tabs>
              <w:ind w:left="851" w:hanging="567"/>
              <w:jc w:val="left"/>
              <w:rPr>
                <w:rFonts w:eastAsia="Times New Roman" w:cs="Arial"/>
                <w:color w:val="000000" w:themeColor="text1"/>
                <w:sz w:val="22"/>
                <w:lang w:eastAsia="de-DE"/>
              </w:rPr>
            </w:pPr>
            <w:r w:rsidRPr="00A813F3">
              <w:rPr>
                <w:rFonts w:eastAsia="Times New Roman" w:cs="Arial"/>
                <w:sz w:val="22"/>
                <w:lang w:eastAsia="de-DE"/>
              </w:rPr>
              <w:t>Steuerung und Finanzierung des Gesundheitssystems in der Psychiatrie (PEPP / PPP RL)</w:t>
            </w:r>
          </w:p>
          <w:p w:rsidR="00A813F3" w:rsidRPr="00A813F3" w:rsidRDefault="00A813F3" w:rsidP="00A813F3">
            <w:pPr>
              <w:numPr>
                <w:ilvl w:val="0"/>
                <w:numId w:val="15"/>
              </w:numPr>
              <w:tabs>
                <w:tab w:val="clear" w:pos="720"/>
              </w:tabs>
              <w:ind w:left="851" w:hanging="567"/>
              <w:jc w:val="left"/>
              <w:rPr>
                <w:rFonts w:eastAsia="Times New Roman" w:cs="Arial"/>
                <w:color w:val="000000" w:themeColor="text1"/>
                <w:sz w:val="22"/>
                <w:lang w:eastAsia="de-DE"/>
              </w:rPr>
            </w:pPr>
            <w:r w:rsidRPr="00A813F3">
              <w:rPr>
                <w:rFonts w:eastAsia="Times New Roman" w:cs="Arial"/>
                <w:sz w:val="22"/>
                <w:lang w:eastAsia="de-DE"/>
              </w:rPr>
              <w:t xml:space="preserve">(Reform-)Gesetze in der Gesundheitspolitik der PPP </w:t>
            </w:r>
          </w:p>
          <w:p w:rsidR="00A813F3" w:rsidRPr="00A813F3" w:rsidRDefault="001A52BA" w:rsidP="008A1240">
            <w:pPr>
              <w:numPr>
                <w:ilvl w:val="0"/>
                <w:numId w:val="15"/>
              </w:numPr>
              <w:tabs>
                <w:tab w:val="clear" w:pos="720"/>
              </w:tabs>
              <w:ind w:left="851" w:hanging="567"/>
              <w:jc w:val="left"/>
              <w:rPr>
                <w:rFonts w:eastAsia="Times New Roman" w:cs="Arial"/>
                <w:color w:val="000000" w:themeColor="text1"/>
                <w:sz w:val="22"/>
                <w:lang w:eastAsia="de-DE"/>
              </w:rPr>
            </w:pPr>
            <w:r>
              <w:rPr>
                <w:rFonts w:eastAsia="Times New Roman" w:cs="Arial"/>
                <w:sz w:val="22"/>
                <w:lang w:eastAsia="de-DE"/>
              </w:rPr>
              <w:t>A</w:t>
            </w:r>
            <w:r w:rsidR="00A813F3" w:rsidRPr="00A813F3">
              <w:rPr>
                <w:rFonts w:eastAsia="Times New Roman" w:cs="Arial"/>
                <w:sz w:val="22"/>
                <w:lang w:eastAsia="de-DE"/>
              </w:rPr>
              <w:t>nalyse soziologischer, ökonomischer und epidemiologischer Grundlagen psychiatrischer Versorgung</w:t>
            </w:r>
          </w:p>
          <w:p w:rsidR="00A813F3" w:rsidRPr="00A813F3" w:rsidRDefault="00A813F3" w:rsidP="008A1240">
            <w:pPr>
              <w:numPr>
                <w:ilvl w:val="0"/>
                <w:numId w:val="15"/>
              </w:numPr>
              <w:tabs>
                <w:tab w:val="clear" w:pos="720"/>
              </w:tabs>
              <w:ind w:left="851" w:hanging="567"/>
              <w:jc w:val="left"/>
              <w:rPr>
                <w:rFonts w:eastAsia="Times New Roman" w:cs="Arial"/>
                <w:color w:val="000000" w:themeColor="text1"/>
                <w:sz w:val="22"/>
                <w:lang w:eastAsia="de-DE"/>
              </w:rPr>
            </w:pPr>
            <w:r w:rsidRPr="00A813F3">
              <w:rPr>
                <w:rFonts w:eastAsia="Times New Roman" w:cs="Arial"/>
                <w:sz w:val="22"/>
                <w:lang w:eastAsia="de-DE"/>
              </w:rPr>
              <w:t>Entwicklung bzw. Weiterentwicklung von Kriterien zur Beurteilung der Ergebnisse und der Kosten psychiatrischer Versorgungsangebote sowie von wissenschaftlichen Methoden zu ihrer Erfassung und Auswertung</w:t>
            </w:r>
          </w:p>
          <w:p w:rsidR="00746061" w:rsidRPr="00746061" w:rsidRDefault="00A813F3" w:rsidP="00A813F3">
            <w:pPr>
              <w:numPr>
                <w:ilvl w:val="0"/>
                <w:numId w:val="15"/>
              </w:numPr>
              <w:tabs>
                <w:tab w:val="clear" w:pos="720"/>
              </w:tabs>
              <w:ind w:left="851" w:hanging="567"/>
              <w:jc w:val="left"/>
              <w:rPr>
                <w:rFonts w:eastAsia="Times New Roman" w:cs="Arial"/>
                <w:color w:val="000000" w:themeColor="text1"/>
                <w:sz w:val="22"/>
                <w:lang w:eastAsia="de-DE"/>
              </w:rPr>
            </w:pPr>
            <w:r w:rsidRPr="00A813F3">
              <w:rPr>
                <w:rFonts w:eastAsia="Times New Roman" w:cs="Arial"/>
                <w:sz w:val="22"/>
                <w:lang w:eastAsia="de-DE"/>
              </w:rPr>
              <w:t xml:space="preserve">Analyse der Inhalte, der Wirksamkeit und Wirtschaftlichkeit </w:t>
            </w:r>
          </w:p>
          <w:p w:rsidR="00A813F3" w:rsidRPr="00A813F3" w:rsidRDefault="00A813F3" w:rsidP="00746061">
            <w:pPr>
              <w:ind w:left="851"/>
              <w:jc w:val="left"/>
              <w:rPr>
                <w:rFonts w:eastAsia="Times New Roman" w:cs="Arial"/>
                <w:color w:val="000000" w:themeColor="text1"/>
                <w:sz w:val="22"/>
                <w:lang w:eastAsia="de-DE"/>
              </w:rPr>
            </w:pPr>
            <w:r w:rsidRPr="00A813F3">
              <w:rPr>
                <w:rFonts w:eastAsia="Times New Roman" w:cs="Arial"/>
                <w:sz w:val="22"/>
                <w:lang w:eastAsia="de-DE"/>
              </w:rPr>
              <w:lastRenderedPageBreak/>
              <w:t>etablierter psychiatrischer Versorgungsangebote vor dem Hintergrund ihrer ökonomischen, soziokulturellen, konzeptionellen und organisatorischen Rahmenbedingungen</w:t>
            </w:r>
          </w:p>
          <w:p w:rsidR="00A813F3" w:rsidRPr="001A52BA" w:rsidRDefault="00A813F3" w:rsidP="001A52BA">
            <w:pPr>
              <w:pStyle w:val="Listenabsatz"/>
              <w:numPr>
                <w:ilvl w:val="0"/>
                <w:numId w:val="17"/>
              </w:numPr>
              <w:ind w:left="851" w:hanging="567"/>
              <w:rPr>
                <w:rFonts w:ascii="Arial" w:hAnsi="Arial" w:cs="Arial"/>
                <w:b/>
                <w:szCs w:val="24"/>
              </w:rPr>
            </w:pPr>
            <w:r w:rsidRPr="001A52BA">
              <w:rPr>
                <w:rFonts w:ascii="Arial" w:eastAsia="Times New Roman" w:hAnsi="Arial" w:cs="Arial"/>
                <w:lang w:eastAsia="de-DE"/>
              </w:rPr>
              <w:t>Evaluation der Implementation, sowie der Wirksamkeit und der Wirtschaftlichkeit innovativer psychiatrischer Versorgungsangebote</w:t>
            </w:r>
          </w:p>
        </w:tc>
        <w:tc>
          <w:tcPr>
            <w:tcW w:w="7512" w:type="dxa"/>
            <w:tcBorders>
              <w:bottom w:val="single" w:sz="4" w:space="0" w:color="auto"/>
            </w:tcBorders>
          </w:tcPr>
          <w:p w:rsidR="00A813F3" w:rsidRPr="004F11FD" w:rsidRDefault="00A813F3">
            <w:pPr>
              <w:rPr>
                <w:rFonts w:cs="Arial"/>
                <w:szCs w:val="24"/>
              </w:rPr>
            </w:pPr>
          </w:p>
        </w:tc>
      </w:tr>
      <w:tr w:rsidR="00FD064F" w:rsidRPr="004F11FD" w:rsidTr="008A1240">
        <w:tc>
          <w:tcPr>
            <w:tcW w:w="7338" w:type="dxa"/>
            <w:tcBorders>
              <w:top w:val="single" w:sz="4" w:space="0" w:color="auto"/>
            </w:tcBorders>
          </w:tcPr>
          <w:p w:rsidR="00FD064F" w:rsidRPr="004F11FD" w:rsidRDefault="00FD064F">
            <w:pPr>
              <w:rPr>
                <w:rFonts w:cs="Arial"/>
                <w:b/>
                <w:szCs w:val="24"/>
              </w:rPr>
            </w:pPr>
          </w:p>
        </w:tc>
        <w:tc>
          <w:tcPr>
            <w:tcW w:w="7512" w:type="dxa"/>
            <w:tcBorders>
              <w:top w:val="single" w:sz="4" w:space="0" w:color="auto"/>
            </w:tcBorders>
          </w:tcPr>
          <w:p w:rsidR="00FD064F" w:rsidRPr="004F11FD" w:rsidRDefault="00FD064F">
            <w:pPr>
              <w:rPr>
                <w:rFonts w:cs="Arial"/>
                <w:szCs w:val="24"/>
              </w:rPr>
            </w:pPr>
          </w:p>
        </w:tc>
      </w:tr>
      <w:tr w:rsidR="00A36E55" w:rsidRPr="004F11FD" w:rsidTr="005D6956">
        <w:tc>
          <w:tcPr>
            <w:tcW w:w="7338" w:type="dxa"/>
          </w:tcPr>
          <w:p w:rsidR="00A36E55" w:rsidRPr="00005A27" w:rsidRDefault="00A36E55" w:rsidP="009170ED">
            <w:pPr>
              <w:rPr>
                <w:rFonts w:cs="Arial"/>
                <w:b/>
                <w:color w:val="0070C0"/>
                <w:szCs w:val="24"/>
              </w:rPr>
            </w:pPr>
          </w:p>
        </w:tc>
        <w:tc>
          <w:tcPr>
            <w:tcW w:w="7512" w:type="dxa"/>
          </w:tcPr>
          <w:p w:rsidR="00A36E55" w:rsidRPr="004F11FD" w:rsidRDefault="00A36E55">
            <w:pPr>
              <w:rPr>
                <w:rFonts w:cs="Arial"/>
                <w:szCs w:val="24"/>
              </w:rPr>
            </w:pPr>
          </w:p>
        </w:tc>
      </w:tr>
      <w:tr w:rsidR="007D36F7" w:rsidRPr="004F11FD" w:rsidTr="005D6956">
        <w:tc>
          <w:tcPr>
            <w:tcW w:w="7338" w:type="dxa"/>
          </w:tcPr>
          <w:p w:rsidR="007D36F7" w:rsidRPr="004F11FD" w:rsidRDefault="00005A27" w:rsidP="009170ED">
            <w:pPr>
              <w:rPr>
                <w:rFonts w:cs="Arial"/>
                <w:szCs w:val="24"/>
              </w:rPr>
            </w:pPr>
            <w:r w:rsidRPr="00005A27">
              <w:rPr>
                <w:rFonts w:cs="Arial"/>
                <w:b/>
                <w:color w:val="0070C0"/>
                <w:szCs w:val="24"/>
              </w:rPr>
              <w:t>F</w:t>
            </w:r>
            <w:r w:rsidRPr="00005A27">
              <w:rPr>
                <w:rFonts w:cs="Arial"/>
                <w:color w:val="0070C0"/>
                <w:szCs w:val="24"/>
              </w:rPr>
              <w:t xml:space="preserve"> </w:t>
            </w:r>
            <w:r w:rsidR="009170ED">
              <w:rPr>
                <w:rFonts w:cs="Arial"/>
                <w:b/>
                <w:color w:val="0070C0"/>
                <w:szCs w:val="24"/>
              </w:rPr>
              <w:t>PPP</w:t>
            </w:r>
            <w:r w:rsidRPr="00005A27">
              <w:rPr>
                <w:rFonts w:cs="Arial"/>
                <w:b/>
                <w:color w:val="0070C0"/>
                <w:szCs w:val="24"/>
              </w:rPr>
              <w:t xml:space="preserve"> M II </w:t>
            </w:r>
            <w:r w:rsidR="00746061" w:rsidRPr="00746061">
              <w:rPr>
                <w:rFonts w:cs="Arial"/>
                <w:b/>
                <w:bCs/>
                <w:color w:val="0070C0"/>
                <w:szCs w:val="24"/>
              </w:rPr>
              <w:t>Psychiatrisch pflegen im Netzwerk unterschiedlicher Versorgungsstrukturen</w:t>
            </w:r>
            <w:r w:rsidR="00746061" w:rsidRPr="00746061">
              <w:rPr>
                <w:rFonts w:cs="Arial"/>
                <w:b/>
                <w:color w:val="0070C0"/>
                <w:szCs w:val="24"/>
              </w:rPr>
              <w:t xml:space="preserve"> </w:t>
            </w:r>
            <w:r w:rsidR="009170ED">
              <w:rPr>
                <w:rFonts w:cs="Arial"/>
                <w:b/>
                <w:color w:val="0070C0"/>
                <w:szCs w:val="24"/>
              </w:rPr>
              <w:t>(</w:t>
            </w:r>
            <w:r w:rsidR="00746061">
              <w:rPr>
                <w:rFonts w:cs="Arial"/>
                <w:b/>
                <w:color w:val="0070C0"/>
                <w:szCs w:val="24"/>
              </w:rPr>
              <w:t>140</w:t>
            </w:r>
            <w:r w:rsidR="0035720C">
              <w:rPr>
                <w:rFonts w:cs="Arial"/>
                <w:b/>
                <w:color w:val="0070C0"/>
                <w:szCs w:val="24"/>
              </w:rPr>
              <w:t xml:space="preserve"> Stunden)</w:t>
            </w:r>
          </w:p>
        </w:tc>
        <w:tc>
          <w:tcPr>
            <w:tcW w:w="7512" w:type="dxa"/>
          </w:tcPr>
          <w:p w:rsidR="007D36F7" w:rsidRPr="004F11FD" w:rsidRDefault="007D36F7">
            <w:pPr>
              <w:rPr>
                <w:rFonts w:cs="Arial"/>
                <w:szCs w:val="24"/>
              </w:rPr>
            </w:pPr>
          </w:p>
        </w:tc>
      </w:tr>
      <w:tr w:rsidR="007D36F7" w:rsidRPr="00746061" w:rsidTr="005D6956">
        <w:tc>
          <w:tcPr>
            <w:tcW w:w="7338" w:type="dxa"/>
          </w:tcPr>
          <w:p w:rsidR="007D36F7" w:rsidRPr="00746061" w:rsidRDefault="009170ED" w:rsidP="009170ED">
            <w:pPr>
              <w:rPr>
                <w:rFonts w:cs="Arial"/>
                <w:sz w:val="22"/>
              </w:rPr>
            </w:pPr>
            <w:r w:rsidRPr="00746061">
              <w:rPr>
                <w:rFonts w:cs="Arial"/>
                <w:b/>
                <w:color w:val="0070C0"/>
                <w:sz w:val="22"/>
              </w:rPr>
              <w:t>F PPP</w:t>
            </w:r>
            <w:r w:rsidR="00AA49B5" w:rsidRPr="00746061">
              <w:rPr>
                <w:rFonts w:cs="Arial"/>
                <w:b/>
                <w:color w:val="0070C0"/>
                <w:sz w:val="22"/>
              </w:rPr>
              <w:t xml:space="preserve"> M II </w:t>
            </w:r>
            <w:r w:rsidR="00746061" w:rsidRPr="00746061">
              <w:rPr>
                <w:rFonts w:cs="Arial"/>
                <w:b/>
                <w:color w:val="0070C0"/>
                <w:sz w:val="22"/>
              </w:rPr>
              <w:t xml:space="preserve">ME 1 </w:t>
            </w:r>
            <w:r w:rsidR="00746061" w:rsidRPr="00746061">
              <w:rPr>
                <w:rFonts w:cs="Arial"/>
                <w:b/>
                <w:bCs/>
                <w:color w:val="0070C0"/>
                <w:sz w:val="22"/>
              </w:rPr>
              <w:t>Psychiatrisch pflegen im Netzwerk unterschiedlicher Versorgungsstrukturen</w:t>
            </w:r>
          </w:p>
        </w:tc>
        <w:tc>
          <w:tcPr>
            <w:tcW w:w="7512" w:type="dxa"/>
          </w:tcPr>
          <w:p w:rsidR="007D36F7" w:rsidRPr="00746061" w:rsidRDefault="007D36F7">
            <w:pPr>
              <w:rPr>
                <w:rFonts w:cs="Arial"/>
                <w:sz w:val="22"/>
              </w:rPr>
            </w:pPr>
          </w:p>
        </w:tc>
      </w:tr>
      <w:tr w:rsidR="007D36F7" w:rsidRPr="004F11FD" w:rsidTr="005D6956">
        <w:tc>
          <w:tcPr>
            <w:tcW w:w="7338" w:type="dxa"/>
          </w:tcPr>
          <w:p w:rsidR="007D36F7" w:rsidRPr="004F11FD" w:rsidRDefault="00A2008C" w:rsidP="0072391B">
            <w:pPr>
              <w:rPr>
                <w:rFonts w:cs="Arial"/>
                <w:szCs w:val="24"/>
              </w:rPr>
            </w:pPr>
            <w:r w:rsidRPr="004F11FD">
              <w:rPr>
                <w:rFonts w:cs="Arial"/>
                <w:b/>
                <w:szCs w:val="24"/>
              </w:rPr>
              <w:t>Stunden:</w:t>
            </w:r>
            <w:r w:rsidR="00772272">
              <w:rPr>
                <w:rFonts w:cs="Arial"/>
                <w:b/>
                <w:szCs w:val="24"/>
              </w:rPr>
              <w:t xml:space="preserve"> </w:t>
            </w:r>
            <w:r w:rsidR="001F2F63" w:rsidRPr="008A1240">
              <w:rPr>
                <w:rFonts w:cs="Arial"/>
                <w:sz w:val="22"/>
              </w:rPr>
              <w:t>60</w:t>
            </w:r>
          </w:p>
        </w:tc>
        <w:tc>
          <w:tcPr>
            <w:tcW w:w="7512" w:type="dxa"/>
          </w:tcPr>
          <w:p w:rsidR="007D36F7" w:rsidRPr="004F11FD" w:rsidRDefault="007D36F7">
            <w:pPr>
              <w:rPr>
                <w:rFonts w:cs="Arial"/>
                <w:szCs w:val="24"/>
              </w:rPr>
            </w:pPr>
          </w:p>
        </w:tc>
      </w:tr>
      <w:tr w:rsidR="007D36F7" w:rsidRPr="004F11FD" w:rsidTr="005D6956">
        <w:tc>
          <w:tcPr>
            <w:tcW w:w="7338" w:type="dxa"/>
          </w:tcPr>
          <w:p w:rsidR="001F2F63" w:rsidRPr="001F2F63" w:rsidRDefault="00A2008C" w:rsidP="001F2F63">
            <w:pPr>
              <w:rPr>
                <w:rFonts w:asciiTheme="minorHAnsi" w:hAnsiTheme="minorHAnsi"/>
                <w:sz w:val="22"/>
              </w:rPr>
            </w:pPr>
            <w:r w:rsidRPr="004F11FD">
              <w:rPr>
                <w:rFonts w:cs="Arial"/>
                <w:b/>
                <w:szCs w:val="24"/>
              </w:rPr>
              <w:t>Handlungskompetenzen:</w:t>
            </w:r>
            <w:r w:rsidRPr="004F11FD">
              <w:rPr>
                <w:rFonts w:cs="Arial"/>
                <w:szCs w:val="24"/>
              </w:rPr>
              <w:t xml:space="preserve"> </w:t>
            </w:r>
            <w:r w:rsidR="001F2F63" w:rsidRPr="001F2F63">
              <w:rPr>
                <w:rFonts w:cs="Arial"/>
                <w:sz w:val="22"/>
              </w:rPr>
              <w:t>Die Teilnehmenden gewährleisten die Umsetzung der vorbehaltenen pflegerischen Tätigkeiten in ihrem Aufgabenbereich.</w:t>
            </w:r>
            <w:r w:rsidR="001F2F63">
              <w:rPr>
                <w:rFonts w:cs="Arial"/>
                <w:sz w:val="22"/>
              </w:rPr>
              <w:t xml:space="preserve"> </w:t>
            </w:r>
            <w:r w:rsidR="001F2F63" w:rsidRPr="001F2F63">
              <w:rPr>
                <w:rFonts w:cs="Arial"/>
                <w:sz w:val="22"/>
              </w:rPr>
              <w:t>Sie übernehmen Verantwortung in der Umsetzung geeigneter Pflegeorganisationsformen und handeln dabei patienten-, lebenswelt- und ressourcenorientiert. Sie beachten rechtliche und ökonomische Voraussetzungen.</w:t>
            </w:r>
          </w:p>
          <w:p w:rsidR="007D36F7" w:rsidRPr="004F11FD" w:rsidRDefault="007D36F7" w:rsidP="009170ED">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A2008C">
            <w:pPr>
              <w:rPr>
                <w:rFonts w:cs="Arial"/>
                <w:b/>
                <w:szCs w:val="24"/>
              </w:rPr>
            </w:pPr>
            <w:r w:rsidRPr="004F11FD">
              <w:rPr>
                <w:rFonts w:cs="Arial"/>
                <w:b/>
                <w:szCs w:val="24"/>
              </w:rPr>
              <w:t xml:space="preserve">Inhalte: </w:t>
            </w:r>
          </w:p>
          <w:p w:rsidR="001F2F63" w:rsidRDefault="001F2F63" w:rsidP="001F2F63">
            <w:pPr>
              <w:numPr>
                <w:ilvl w:val="0"/>
                <w:numId w:val="5"/>
              </w:numPr>
              <w:ind w:left="851" w:hanging="567"/>
              <w:jc w:val="left"/>
              <w:rPr>
                <w:rFonts w:cs="Arial"/>
              </w:rPr>
            </w:pPr>
            <w:r>
              <w:rPr>
                <w:rFonts w:cs="Arial"/>
              </w:rPr>
              <w:t>Prozessorientierte Pflege als vorbehaltene Tätigkeit speziell in der Pflege in der Psychiatrie, Psychosomatik und Psychotherapie</w:t>
            </w:r>
          </w:p>
          <w:p w:rsidR="001F2F63" w:rsidRDefault="001F2F63" w:rsidP="001F2F63">
            <w:pPr>
              <w:numPr>
                <w:ilvl w:val="0"/>
                <w:numId w:val="5"/>
              </w:numPr>
              <w:ind w:left="851" w:hanging="567"/>
              <w:jc w:val="left"/>
              <w:rPr>
                <w:rFonts w:cs="Arial"/>
              </w:rPr>
            </w:pPr>
            <w:r>
              <w:rPr>
                <w:rFonts w:cs="Arial"/>
              </w:rPr>
              <w:t>Fallbezogene pflegerische Arbeit in den verschiedenen psychiatrischen Settings</w:t>
            </w:r>
          </w:p>
          <w:p w:rsidR="001F2F63" w:rsidRDefault="001F2F63" w:rsidP="001F2F63">
            <w:pPr>
              <w:numPr>
                <w:ilvl w:val="0"/>
                <w:numId w:val="5"/>
              </w:numPr>
              <w:ind w:left="851" w:hanging="567"/>
              <w:jc w:val="left"/>
              <w:rPr>
                <w:rFonts w:cs="Arial"/>
              </w:rPr>
            </w:pPr>
            <w:r>
              <w:rPr>
                <w:rFonts w:cs="Arial"/>
              </w:rPr>
              <w:t>Lebenswelt- und Ressourcenorientierung</w:t>
            </w:r>
          </w:p>
          <w:p w:rsidR="001F2F63" w:rsidRDefault="001F2F63" w:rsidP="001F2F63">
            <w:pPr>
              <w:pStyle w:val="Listenabsatz"/>
              <w:numPr>
                <w:ilvl w:val="0"/>
                <w:numId w:val="5"/>
              </w:numPr>
              <w:ind w:left="851" w:hanging="567"/>
              <w:rPr>
                <w:rFonts w:ascii="Arial" w:hAnsi="Arial" w:cs="Arial"/>
              </w:rPr>
            </w:pPr>
            <w:r>
              <w:rPr>
                <w:rFonts w:ascii="Arial" w:hAnsi="Arial" w:cs="Arial"/>
              </w:rPr>
              <w:t xml:space="preserve">Rechtliche und ökonomische Grundlagen psychiatrischer und psychosomatischer Behandlung (z. B. </w:t>
            </w:r>
            <w:proofErr w:type="spellStart"/>
            <w:r>
              <w:rPr>
                <w:rFonts w:ascii="Arial" w:hAnsi="Arial" w:cs="Arial"/>
              </w:rPr>
              <w:t>BayPsychKHG</w:t>
            </w:r>
            <w:proofErr w:type="spellEnd"/>
            <w:r>
              <w:rPr>
                <w:rFonts w:ascii="Arial" w:hAnsi="Arial" w:cs="Arial"/>
              </w:rPr>
              <w:t>, PPP-RL)</w:t>
            </w:r>
          </w:p>
          <w:p w:rsidR="001F2F63" w:rsidRDefault="001F2F63" w:rsidP="001F2F63">
            <w:pPr>
              <w:numPr>
                <w:ilvl w:val="0"/>
                <w:numId w:val="5"/>
              </w:numPr>
              <w:ind w:left="851" w:hanging="567"/>
              <w:jc w:val="left"/>
              <w:rPr>
                <w:rFonts w:cs="Arial"/>
              </w:rPr>
            </w:pPr>
            <w:r>
              <w:rPr>
                <w:rFonts w:cs="Arial"/>
              </w:rPr>
              <w:t xml:space="preserve">Theoretische Konzepte des </w:t>
            </w:r>
            <w:proofErr w:type="spellStart"/>
            <w:r>
              <w:rPr>
                <w:rFonts w:cs="Arial"/>
              </w:rPr>
              <w:t>Casemanagements</w:t>
            </w:r>
            <w:proofErr w:type="spellEnd"/>
            <w:r>
              <w:rPr>
                <w:rFonts w:cs="Arial"/>
              </w:rPr>
              <w:t xml:space="preserve"> (Formen, Rollen und Funktion) und deren Anwendung in der psychiatrischen Versorgung</w:t>
            </w:r>
          </w:p>
          <w:p w:rsidR="001F2F63" w:rsidRDefault="001F2F63" w:rsidP="001F2F63">
            <w:pPr>
              <w:numPr>
                <w:ilvl w:val="0"/>
                <w:numId w:val="5"/>
              </w:numPr>
              <w:ind w:left="851" w:hanging="567"/>
              <w:jc w:val="left"/>
              <w:rPr>
                <w:rFonts w:cs="Arial"/>
              </w:rPr>
            </w:pPr>
            <w:r>
              <w:rPr>
                <w:rFonts w:cs="Arial"/>
              </w:rPr>
              <w:t>Pflegediagnosen (z. B. POP)</w:t>
            </w:r>
          </w:p>
          <w:p w:rsidR="001F2F63" w:rsidRDefault="001F2F63" w:rsidP="001F2F63">
            <w:pPr>
              <w:numPr>
                <w:ilvl w:val="0"/>
                <w:numId w:val="5"/>
              </w:numPr>
              <w:ind w:left="851" w:hanging="567"/>
              <w:jc w:val="left"/>
              <w:rPr>
                <w:rFonts w:cs="Arial"/>
              </w:rPr>
            </w:pPr>
            <w:r>
              <w:rPr>
                <w:rFonts w:cs="Arial"/>
              </w:rPr>
              <w:lastRenderedPageBreak/>
              <w:t>Pflegevisite als QM-Instrument</w:t>
            </w:r>
          </w:p>
          <w:p w:rsidR="001F2F63" w:rsidRDefault="001F2F63" w:rsidP="001F2F63">
            <w:pPr>
              <w:numPr>
                <w:ilvl w:val="0"/>
                <w:numId w:val="5"/>
              </w:numPr>
              <w:ind w:left="851" w:hanging="567"/>
              <w:jc w:val="left"/>
              <w:rPr>
                <w:rFonts w:cs="Arial"/>
              </w:rPr>
            </w:pPr>
            <w:r>
              <w:rPr>
                <w:rFonts w:cs="Arial"/>
              </w:rPr>
              <w:t>Expertenstandard Entlassungsmanagement in der Pflege</w:t>
            </w:r>
          </w:p>
          <w:p w:rsidR="00A2008C" w:rsidRPr="004F11FD" w:rsidRDefault="00A2008C" w:rsidP="001F2F63">
            <w:pPr>
              <w:ind w:left="720"/>
              <w:jc w:val="left"/>
              <w:rPr>
                <w:rFonts w:cs="Arial"/>
                <w:b/>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1F2F63" w:rsidTr="005D6956">
        <w:tc>
          <w:tcPr>
            <w:tcW w:w="7338" w:type="dxa"/>
          </w:tcPr>
          <w:p w:rsidR="007D36F7" w:rsidRPr="001F2F63" w:rsidRDefault="009170ED" w:rsidP="009170ED">
            <w:pPr>
              <w:rPr>
                <w:rFonts w:cs="Arial"/>
                <w:color w:val="0070C0"/>
                <w:sz w:val="22"/>
              </w:rPr>
            </w:pPr>
            <w:r w:rsidRPr="001F2F63">
              <w:rPr>
                <w:rFonts w:cs="Arial"/>
                <w:b/>
                <w:color w:val="0070C0"/>
                <w:sz w:val="22"/>
              </w:rPr>
              <w:t>F PPP</w:t>
            </w:r>
            <w:r w:rsidR="00AA49B5" w:rsidRPr="001F2F63">
              <w:rPr>
                <w:rFonts w:cs="Arial"/>
                <w:b/>
                <w:color w:val="0070C0"/>
                <w:sz w:val="22"/>
              </w:rPr>
              <w:t xml:space="preserve"> M II </w:t>
            </w:r>
            <w:r w:rsidR="00904CA8">
              <w:rPr>
                <w:rFonts w:cs="Arial"/>
                <w:b/>
                <w:color w:val="0070C0"/>
                <w:sz w:val="22"/>
              </w:rPr>
              <w:t xml:space="preserve">ME 2 </w:t>
            </w:r>
            <w:r w:rsidR="001F2F63" w:rsidRPr="001F2F63">
              <w:rPr>
                <w:rFonts w:cs="Arial"/>
                <w:b/>
                <w:color w:val="0070C0"/>
                <w:sz w:val="22"/>
              </w:rPr>
              <w:t>Netzwerke im psychiatrischen, psychosomatischen und psychotherapeutischen Kontext nutzen und mit weiterführenden Versorgungsstrukturen verknüpfen</w:t>
            </w:r>
          </w:p>
        </w:tc>
        <w:tc>
          <w:tcPr>
            <w:tcW w:w="7512" w:type="dxa"/>
          </w:tcPr>
          <w:p w:rsidR="007D36F7" w:rsidRPr="001F2F63" w:rsidRDefault="007D36F7">
            <w:pPr>
              <w:rPr>
                <w:rFonts w:cs="Arial"/>
                <w:sz w:val="22"/>
              </w:rPr>
            </w:pPr>
          </w:p>
        </w:tc>
      </w:tr>
      <w:tr w:rsidR="007D36F7" w:rsidRPr="004F11FD" w:rsidTr="005D6956">
        <w:tc>
          <w:tcPr>
            <w:tcW w:w="7338" w:type="dxa"/>
          </w:tcPr>
          <w:p w:rsidR="007D36F7" w:rsidRPr="004F11FD" w:rsidRDefault="00B101F8">
            <w:pPr>
              <w:rPr>
                <w:rFonts w:cs="Arial"/>
                <w:szCs w:val="24"/>
              </w:rPr>
            </w:pPr>
            <w:r w:rsidRPr="004F11FD">
              <w:rPr>
                <w:rFonts w:cs="Arial"/>
                <w:b/>
                <w:szCs w:val="24"/>
              </w:rPr>
              <w:t xml:space="preserve">Stunden: </w:t>
            </w:r>
            <w:r w:rsidR="001F2F63" w:rsidRPr="008A1240">
              <w:rPr>
                <w:rFonts w:cs="Arial"/>
                <w:sz w:val="22"/>
              </w:rPr>
              <w:t>40</w:t>
            </w:r>
          </w:p>
        </w:tc>
        <w:tc>
          <w:tcPr>
            <w:tcW w:w="7512" w:type="dxa"/>
          </w:tcPr>
          <w:p w:rsidR="007D36F7" w:rsidRPr="004F11FD" w:rsidRDefault="007D36F7">
            <w:pPr>
              <w:rPr>
                <w:rFonts w:cs="Arial"/>
                <w:szCs w:val="24"/>
              </w:rPr>
            </w:pPr>
          </w:p>
        </w:tc>
      </w:tr>
      <w:tr w:rsidR="007D36F7" w:rsidRPr="004F11FD" w:rsidTr="005D6956">
        <w:tc>
          <w:tcPr>
            <w:tcW w:w="7338" w:type="dxa"/>
          </w:tcPr>
          <w:p w:rsidR="001F2F63" w:rsidRPr="001F2F63" w:rsidRDefault="00B101F8" w:rsidP="001F2F63">
            <w:pPr>
              <w:rPr>
                <w:rFonts w:cs="Arial"/>
                <w:sz w:val="22"/>
              </w:rPr>
            </w:pPr>
            <w:r w:rsidRPr="004F11FD">
              <w:rPr>
                <w:rFonts w:cs="Arial"/>
                <w:b/>
                <w:szCs w:val="24"/>
              </w:rPr>
              <w:t xml:space="preserve">Handlungskompetenzen: </w:t>
            </w:r>
            <w:r w:rsidR="001F2F63" w:rsidRPr="001F2F63">
              <w:rPr>
                <w:rFonts w:cs="Arial"/>
                <w:sz w:val="22"/>
              </w:rPr>
              <w:t>Die Teilnehmenden beraten über das stationäre Setting hinaus und nutzen dabei Konzepte der personenbezogenen Hilfeplanung. Sie identifizieren pflegerische Schwerpunkte insbesondere in der teilstationären und ambulanten Versorgung.</w:t>
            </w:r>
          </w:p>
          <w:p w:rsidR="007D36F7" w:rsidRPr="004F11FD" w:rsidRDefault="007D36F7" w:rsidP="009170ED">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9A3CD0" w:rsidRPr="009A3CD0" w:rsidRDefault="00B101F8" w:rsidP="009A3CD0">
            <w:pPr>
              <w:contextualSpacing/>
              <w:jc w:val="left"/>
              <w:rPr>
                <w:rFonts w:eastAsia="Times New Roman" w:cs="Arial"/>
                <w:sz w:val="22"/>
                <w:lang w:eastAsia="de-DE"/>
              </w:rPr>
            </w:pPr>
            <w:r w:rsidRPr="004F11FD">
              <w:rPr>
                <w:rFonts w:cs="Arial"/>
                <w:b/>
                <w:szCs w:val="24"/>
              </w:rPr>
              <w:t xml:space="preserve">Inhalte: </w:t>
            </w:r>
          </w:p>
          <w:p w:rsidR="001F2F63" w:rsidRPr="008A1240" w:rsidRDefault="001F2F63" w:rsidP="001F2F63">
            <w:pPr>
              <w:numPr>
                <w:ilvl w:val="0"/>
                <w:numId w:val="6"/>
              </w:numPr>
              <w:ind w:left="851" w:hanging="567"/>
              <w:jc w:val="left"/>
              <w:rPr>
                <w:rFonts w:cs="Arial"/>
                <w:sz w:val="22"/>
              </w:rPr>
            </w:pPr>
            <w:r w:rsidRPr="008A1240">
              <w:rPr>
                <w:rFonts w:cs="Arial"/>
                <w:sz w:val="22"/>
              </w:rPr>
              <w:t>Ambulante psychiatrische Pflege: Zielsetzungen, Schwerpunkte, Aufgaben in der Vernetzung</w:t>
            </w:r>
          </w:p>
          <w:p w:rsidR="001F2F63" w:rsidRPr="008A1240" w:rsidRDefault="001F2F63" w:rsidP="001F2F63">
            <w:pPr>
              <w:numPr>
                <w:ilvl w:val="0"/>
                <w:numId w:val="6"/>
              </w:numPr>
              <w:ind w:left="851" w:hanging="567"/>
              <w:jc w:val="left"/>
              <w:rPr>
                <w:rFonts w:cs="Arial"/>
                <w:sz w:val="22"/>
              </w:rPr>
            </w:pPr>
            <w:r w:rsidRPr="008A1240">
              <w:rPr>
                <w:rFonts w:cs="Arial"/>
                <w:sz w:val="22"/>
              </w:rPr>
              <w:t>Tagesklinische Schwerpunkte: Zielsetzungen und Aufgaben der Pflege</w:t>
            </w:r>
          </w:p>
          <w:p w:rsidR="001F2F63" w:rsidRPr="008A1240" w:rsidRDefault="001F2F63" w:rsidP="001F2F63">
            <w:pPr>
              <w:numPr>
                <w:ilvl w:val="0"/>
                <w:numId w:val="6"/>
              </w:numPr>
              <w:ind w:left="851" w:hanging="567"/>
              <w:jc w:val="left"/>
              <w:rPr>
                <w:rFonts w:cs="Arial"/>
                <w:sz w:val="22"/>
              </w:rPr>
            </w:pPr>
            <w:r w:rsidRPr="008A1240">
              <w:rPr>
                <w:rFonts w:cs="Arial"/>
                <w:sz w:val="22"/>
              </w:rPr>
              <w:t>Bezugspersonen und Selbsthilfegruppen und deren Einbindung</w:t>
            </w:r>
          </w:p>
          <w:p w:rsidR="001F2F63" w:rsidRPr="008A1240" w:rsidRDefault="001F2F63" w:rsidP="001F2F63">
            <w:pPr>
              <w:numPr>
                <w:ilvl w:val="0"/>
                <w:numId w:val="6"/>
              </w:numPr>
              <w:ind w:left="851" w:hanging="567"/>
              <w:jc w:val="left"/>
              <w:rPr>
                <w:rFonts w:cs="Arial"/>
                <w:sz w:val="22"/>
              </w:rPr>
            </w:pPr>
            <w:r w:rsidRPr="008A1240">
              <w:rPr>
                <w:rFonts w:cs="Arial"/>
                <w:sz w:val="22"/>
              </w:rPr>
              <w:t xml:space="preserve">Finanzierungsmodelle gemeindepsychiatrischer Einrichtungen, </w:t>
            </w:r>
            <w:proofErr w:type="spellStart"/>
            <w:r w:rsidRPr="008A1240">
              <w:rPr>
                <w:rFonts w:cs="Arial"/>
                <w:sz w:val="22"/>
              </w:rPr>
              <w:t>SpDi</w:t>
            </w:r>
            <w:proofErr w:type="spellEnd"/>
          </w:p>
          <w:p w:rsidR="001F2F63" w:rsidRPr="008A1240" w:rsidRDefault="001F2F63" w:rsidP="001F2F63">
            <w:pPr>
              <w:numPr>
                <w:ilvl w:val="0"/>
                <w:numId w:val="6"/>
              </w:numPr>
              <w:ind w:left="851" w:hanging="567"/>
              <w:jc w:val="left"/>
              <w:rPr>
                <w:rFonts w:cs="Arial"/>
                <w:sz w:val="22"/>
              </w:rPr>
            </w:pPr>
            <w:r w:rsidRPr="008A1240">
              <w:rPr>
                <w:rFonts w:cs="Arial"/>
                <w:sz w:val="22"/>
              </w:rPr>
              <w:t>Soziotherapeutische Wohneinrichtungen</w:t>
            </w:r>
          </w:p>
          <w:p w:rsidR="001F2F63" w:rsidRPr="008A1240" w:rsidRDefault="001F2F63" w:rsidP="001F2F63">
            <w:pPr>
              <w:numPr>
                <w:ilvl w:val="0"/>
                <w:numId w:val="6"/>
              </w:numPr>
              <w:ind w:left="851" w:hanging="567"/>
              <w:jc w:val="left"/>
              <w:rPr>
                <w:rFonts w:cs="Arial"/>
                <w:sz w:val="22"/>
              </w:rPr>
            </w:pPr>
            <w:r w:rsidRPr="008A1240">
              <w:rPr>
                <w:rFonts w:cs="Arial"/>
                <w:sz w:val="22"/>
              </w:rPr>
              <w:t>Stationsäquivalente Behandlung (</w:t>
            </w:r>
            <w:proofErr w:type="spellStart"/>
            <w:r w:rsidRPr="008A1240">
              <w:rPr>
                <w:rFonts w:cs="Arial"/>
                <w:sz w:val="22"/>
              </w:rPr>
              <w:t>StäB</w:t>
            </w:r>
            <w:proofErr w:type="spellEnd"/>
            <w:r w:rsidRPr="008A1240">
              <w:rPr>
                <w:rFonts w:cs="Arial"/>
                <w:sz w:val="22"/>
              </w:rPr>
              <w:t>/</w:t>
            </w:r>
            <w:proofErr w:type="spellStart"/>
            <w:r w:rsidRPr="008A1240">
              <w:rPr>
                <w:rFonts w:cs="Arial"/>
                <w:sz w:val="22"/>
              </w:rPr>
              <w:t>Hometreatment</w:t>
            </w:r>
            <w:proofErr w:type="spellEnd"/>
            <w:r w:rsidRPr="008A1240">
              <w:rPr>
                <w:rFonts w:cs="Arial"/>
                <w:sz w:val="22"/>
              </w:rPr>
              <w:t>)</w:t>
            </w:r>
          </w:p>
          <w:p w:rsidR="001F2F63" w:rsidRPr="008A1240" w:rsidRDefault="001F2F63" w:rsidP="001F2F63">
            <w:pPr>
              <w:numPr>
                <w:ilvl w:val="0"/>
                <w:numId w:val="6"/>
              </w:numPr>
              <w:ind w:left="851" w:hanging="567"/>
              <w:jc w:val="left"/>
              <w:rPr>
                <w:rFonts w:cs="Arial"/>
                <w:sz w:val="22"/>
              </w:rPr>
            </w:pPr>
            <w:r w:rsidRPr="008A1240">
              <w:rPr>
                <w:rFonts w:cs="Arial"/>
                <w:sz w:val="22"/>
              </w:rPr>
              <w:t>Integrierte Versorgungsmodelle, persönliches Budget</w:t>
            </w:r>
          </w:p>
          <w:p w:rsidR="007D36F7" w:rsidRPr="00C37ECB" w:rsidRDefault="001F2F63" w:rsidP="001F2F63">
            <w:pPr>
              <w:pStyle w:val="Listenabsatz"/>
              <w:numPr>
                <w:ilvl w:val="0"/>
                <w:numId w:val="6"/>
              </w:numPr>
              <w:ind w:left="851" w:hanging="567"/>
              <w:rPr>
                <w:rFonts w:cs="Arial"/>
                <w:szCs w:val="24"/>
              </w:rPr>
            </w:pPr>
            <w:r w:rsidRPr="008A1240">
              <w:rPr>
                <w:rFonts w:ascii="Arial" w:hAnsi="Arial" w:cs="Arial"/>
              </w:rPr>
              <w:t>Kennenlernen von sekundären Hilfsdiensten (z. B. Jugendamt, Jugendamt, Selbsthilfegruppen, Beratungsstellen)</w:t>
            </w:r>
            <w:r>
              <w:rPr>
                <w:rFonts w:ascii="Arial" w:hAnsi="Arial" w:cs="Arial"/>
              </w:rPr>
              <w:t xml:space="preserve"> </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8C2925" w:rsidRPr="004F11FD" w:rsidTr="005D6956">
        <w:tc>
          <w:tcPr>
            <w:tcW w:w="7338" w:type="dxa"/>
          </w:tcPr>
          <w:p w:rsidR="008C2925" w:rsidRPr="008C2925" w:rsidRDefault="009170ED" w:rsidP="009170ED">
            <w:pPr>
              <w:jc w:val="left"/>
              <w:rPr>
                <w:rFonts w:cs="Arial"/>
                <w:b/>
                <w:szCs w:val="24"/>
              </w:rPr>
            </w:pPr>
            <w:r>
              <w:rPr>
                <w:rFonts w:cs="Arial"/>
                <w:b/>
                <w:color w:val="0070C0"/>
                <w:szCs w:val="24"/>
              </w:rPr>
              <w:t>F PPP</w:t>
            </w:r>
            <w:r w:rsidR="00525F11" w:rsidRPr="00525F11">
              <w:rPr>
                <w:rFonts w:cs="Arial"/>
                <w:b/>
                <w:color w:val="0070C0"/>
                <w:szCs w:val="24"/>
              </w:rPr>
              <w:t xml:space="preserve"> M II ME</w:t>
            </w:r>
            <w:r w:rsidR="00A97FC8">
              <w:rPr>
                <w:rFonts w:cs="Arial"/>
                <w:b/>
                <w:color w:val="0070C0"/>
                <w:szCs w:val="24"/>
              </w:rPr>
              <w:t xml:space="preserve"> </w:t>
            </w:r>
            <w:r w:rsidR="00904CA8">
              <w:rPr>
                <w:rFonts w:cs="Arial"/>
                <w:b/>
                <w:color w:val="0070C0"/>
                <w:szCs w:val="24"/>
              </w:rPr>
              <w:t xml:space="preserve">3 </w:t>
            </w:r>
            <w:r w:rsidR="00904CA8" w:rsidRPr="00904CA8">
              <w:rPr>
                <w:rFonts w:cs="Arial"/>
                <w:b/>
                <w:color w:val="0070C0"/>
                <w:szCs w:val="24"/>
              </w:rPr>
              <w:t>Nach theoretischen Konzepten und Modellen pflegen</w:t>
            </w:r>
          </w:p>
        </w:tc>
        <w:tc>
          <w:tcPr>
            <w:tcW w:w="7512" w:type="dxa"/>
          </w:tcPr>
          <w:p w:rsidR="008C2925" w:rsidRPr="004F11FD" w:rsidRDefault="008C2925">
            <w:pPr>
              <w:rPr>
                <w:rFonts w:cs="Arial"/>
                <w:szCs w:val="24"/>
              </w:rPr>
            </w:pPr>
          </w:p>
        </w:tc>
      </w:tr>
      <w:tr w:rsidR="00525F11" w:rsidRPr="004F11FD" w:rsidTr="005D6956">
        <w:tc>
          <w:tcPr>
            <w:tcW w:w="7338" w:type="dxa"/>
          </w:tcPr>
          <w:p w:rsidR="00525F11" w:rsidRPr="00525F11" w:rsidRDefault="00525F11">
            <w:pPr>
              <w:rPr>
                <w:rFonts w:cs="Arial"/>
                <w:b/>
                <w:color w:val="0070C0"/>
                <w:szCs w:val="24"/>
              </w:rPr>
            </w:pPr>
            <w:r w:rsidRPr="008C2925">
              <w:rPr>
                <w:rFonts w:cs="Arial"/>
                <w:b/>
                <w:szCs w:val="24"/>
              </w:rPr>
              <w:t>Stunden:</w:t>
            </w:r>
            <w:r w:rsidR="00FF5D42">
              <w:rPr>
                <w:rFonts w:cs="Arial"/>
                <w:b/>
                <w:szCs w:val="24"/>
              </w:rPr>
              <w:t xml:space="preserve"> </w:t>
            </w:r>
            <w:r w:rsidR="00904CA8" w:rsidRPr="008A1240">
              <w:rPr>
                <w:rFonts w:cs="Arial"/>
                <w:sz w:val="22"/>
              </w:rPr>
              <w:t>40</w:t>
            </w:r>
          </w:p>
        </w:tc>
        <w:tc>
          <w:tcPr>
            <w:tcW w:w="7512" w:type="dxa"/>
          </w:tcPr>
          <w:p w:rsidR="00525F11" w:rsidRPr="004F11FD" w:rsidRDefault="00525F11">
            <w:pPr>
              <w:rPr>
                <w:rFonts w:cs="Arial"/>
                <w:szCs w:val="24"/>
              </w:rPr>
            </w:pPr>
          </w:p>
        </w:tc>
      </w:tr>
      <w:tr w:rsidR="00525F11" w:rsidRPr="004F11FD" w:rsidTr="005D6956">
        <w:tc>
          <w:tcPr>
            <w:tcW w:w="7338" w:type="dxa"/>
          </w:tcPr>
          <w:p w:rsidR="00904CA8" w:rsidRPr="00904CA8" w:rsidRDefault="00525F11" w:rsidP="00904CA8">
            <w:pPr>
              <w:rPr>
                <w:rFonts w:cs="Arial"/>
                <w:sz w:val="22"/>
              </w:rPr>
            </w:pPr>
            <w:r w:rsidRPr="00904CA8">
              <w:rPr>
                <w:rFonts w:cs="Arial"/>
                <w:b/>
                <w:szCs w:val="24"/>
              </w:rPr>
              <w:t>Handlungskompetenzen:</w:t>
            </w:r>
            <w:r w:rsidR="005F46D5" w:rsidRPr="00904CA8">
              <w:rPr>
                <w:rFonts w:cs="Arial"/>
                <w:b/>
                <w:szCs w:val="24"/>
              </w:rPr>
              <w:t xml:space="preserve"> </w:t>
            </w:r>
            <w:r w:rsidR="00904CA8" w:rsidRPr="00904CA8">
              <w:rPr>
                <w:rFonts w:cs="Arial"/>
                <w:sz w:val="22"/>
              </w:rPr>
              <w:t>Die Teilnehmenden setzen sich mit pflege- und bezugswissenschaftlichen Erklärungsmodellen und –</w:t>
            </w:r>
            <w:proofErr w:type="spellStart"/>
            <w:r w:rsidR="00904CA8" w:rsidRPr="00904CA8">
              <w:rPr>
                <w:rFonts w:cs="Arial"/>
                <w:sz w:val="22"/>
              </w:rPr>
              <w:t>theorien</w:t>
            </w:r>
            <w:proofErr w:type="spellEnd"/>
            <w:r w:rsidR="00904CA8" w:rsidRPr="00904CA8">
              <w:rPr>
                <w:rFonts w:cs="Arial"/>
                <w:sz w:val="22"/>
              </w:rPr>
              <w:t xml:space="preserve"> auseinander. Sie sind befähigt, Patienten durch verschiedene Ansätze in der </w:t>
            </w:r>
            <w:r w:rsidR="00904CA8" w:rsidRPr="00904CA8">
              <w:rPr>
                <w:rFonts w:cs="Arial"/>
                <w:sz w:val="22"/>
              </w:rPr>
              <w:lastRenderedPageBreak/>
              <w:t>Bewältigung ihres normalen Alltags im Sinne von Teilhabe und Selbstbestimmung zu unterstützen.</w:t>
            </w:r>
          </w:p>
          <w:p w:rsidR="00525F11" w:rsidRPr="00904CA8" w:rsidRDefault="00525F11" w:rsidP="009170ED">
            <w:pPr>
              <w:autoSpaceDE w:val="0"/>
              <w:autoSpaceDN w:val="0"/>
              <w:adjustRightInd w:val="0"/>
              <w:rPr>
                <w:rFonts w:cs="Arial"/>
                <w:b/>
                <w:szCs w:val="24"/>
              </w:rPr>
            </w:pPr>
          </w:p>
        </w:tc>
        <w:tc>
          <w:tcPr>
            <w:tcW w:w="7512" w:type="dxa"/>
          </w:tcPr>
          <w:p w:rsidR="00525F11" w:rsidRPr="004F11FD" w:rsidRDefault="00525F11">
            <w:pPr>
              <w:rPr>
                <w:rFonts w:cs="Arial"/>
                <w:szCs w:val="24"/>
              </w:rPr>
            </w:pPr>
          </w:p>
        </w:tc>
      </w:tr>
      <w:tr w:rsidR="00525F11" w:rsidRPr="004F11FD" w:rsidTr="005D6956">
        <w:tc>
          <w:tcPr>
            <w:tcW w:w="7338" w:type="dxa"/>
          </w:tcPr>
          <w:p w:rsidR="00904CA8" w:rsidRPr="00904CA8" w:rsidRDefault="00904CA8" w:rsidP="00904CA8">
            <w:pPr>
              <w:rPr>
                <w:rFonts w:cs="Arial"/>
                <w:sz w:val="22"/>
              </w:rPr>
            </w:pPr>
            <w:r w:rsidRPr="00904CA8">
              <w:rPr>
                <w:rFonts w:cs="Arial"/>
                <w:b/>
                <w:szCs w:val="24"/>
              </w:rPr>
              <w:t xml:space="preserve">Handlungskompetenzen: </w:t>
            </w:r>
            <w:r w:rsidRPr="00904CA8">
              <w:rPr>
                <w:rFonts w:cs="Arial"/>
                <w:sz w:val="22"/>
              </w:rPr>
              <w:t>Die Teilnehmenden setzen sich mit pflege- und bezugswissenschaftlichen Erklärungsmodellen und –</w:t>
            </w:r>
            <w:proofErr w:type="spellStart"/>
            <w:r w:rsidRPr="00904CA8">
              <w:rPr>
                <w:rFonts w:cs="Arial"/>
                <w:sz w:val="22"/>
              </w:rPr>
              <w:t>theorien</w:t>
            </w:r>
            <w:proofErr w:type="spellEnd"/>
            <w:r w:rsidRPr="00904CA8">
              <w:rPr>
                <w:rFonts w:cs="Arial"/>
                <w:sz w:val="22"/>
              </w:rPr>
              <w:t xml:space="preserve"> auseinander. Sie sind befähigt, Patienten durch verschiedene Ansätze in der Bewältigung ihres normalen Alltags im Sinne von Teilhabe und Selbstbestimmung zu unterstützen.</w:t>
            </w:r>
          </w:p>
          <w:p w:rsidR="00525F11" w:rsidRPr="00904CA8" w:rsidRDefault="00525F11" w:rsidP="00904CA8">
            <w:pPr>
              <w:rPr>
                <w:rFonts w:cs="Arial"/>
                <w:b/>
                <w:szCs w:val="24"/>
              </w:rPr>
            </w:pPr>
          </w:p>
        </w:tc>
        <w:tc>
          <w:tcPr>
            <w:tcW w:w="7512" w:type="dxa"/>
          </w:tcPr>
          <w:p w:rsidR="00525F11" w:rsidRPr="004F11FD" w:rsidRDefault="00525F11">
            <w:pPr>
              <w:rPr>
                <w:rFonts w:cs="Arial"/>
                <w:szCs w:val="24"/>
              </w:rPr>
            </w:pPr>
          </w:p>
        </w:tc>
      </w:tr>
      <w:tr w:rsidR="00756D38" w:rsidRPr="004F11FD" w:rsidTr="005D6956">
        <w:tc>
          <w:tcPr>
            <w:tcW w:w="7338" w:type="dxa"/>
          </w:tcPr>
          <w:p w:rsidR="00756D38" w:rsidRDefault="00904CA8">
            <w:pPr>
              <w:rPr>
                <w:rFonts w:cs="Arial"/>
                <w:b/>
                <w:szCs w:val="24"/>
              </w:rPr>
            </w:pPr>
            <w:r>
              <w:rPr>
                <w:rFonts w:cs="Arial"/>
                <w:b/>
                <w:szCs w:val="24"/>
              </w:rPr>
              <w:t>Inhalte:</w:t>
            </w:r>
          </w:p>
          <w:p w:rsidR="00904CA8" w:rsidRPr="00904CA8" w:rsidRDefault="00904CA8" w:rsidP="00904CA8">
            <w:pPr>
              <w:numPr>
                <w:ilvl w:val="0"/>
                <w:numId w:val="20"/>
              </w:numPr>
              <w:tabs>
                <w:tab w:val="clear" w:pos="720"/>
              </w:tabs>
              <w:ind w:left="851" w:hanging="567"/>
              <w:contextualSpacing/>
              <w:jc w:val="left"/>
              <w:rPr>
                <w:rFonts w:cs="Arial"/>
                <w:sz w:val="22"/>
              </w:rPr>
            </w:pPr>
            <w:r w:rsidRPr="00904CA8">
              <w:rPr>
                <w:rFonts w:cs="Arial"/>
                <w:sz w:val="22"/>
              </w:rPr>
              <w:t>Soziotherapeutischer Ansatz in der Pflege nach Abderhalden</w:t>
            </w:r>
          </w:p>
          <w:p w:rsidR="00904CA8" w:rsidRPr="00904CA8" w:rsidRDefault="00904CA8" w:rsidP="00904CA8">
            <w:pPr>
              <w:numPr>
                <w:ilvl w:val="0"/>
                <w:numId w:val="20"/>
              </w:numPr>
              <w:tabs>
                <w:tab w:val="clear" w:pos="720"/>
              </w:tabs>
              <w:ind w:left="851" w:hanging="567"/>
              <w:contextualSpacing/>
              <w:jc w:val="left"/>
              <w:rPr>
                <w:rFonts w:cs="Arial"/>
                <w:sz w:val="22"/>
              </w:rPr>
            </w:pPr>
            <w:proofErr w:type="spellStart"/>
            <w:r w:rsidRPr="00904CA8">
              <w:rPr>
                <w:rFonts w:cs="Arial"/>
                <w:sz w:val="22"/>
              </w:rPr>
              <w:t>Adhärenzprogramme</w:t>
            </w:r>
            <w:proofErr w:type="spellEnd"/>
          </w:p>
          <w:p w:rsidR="00904CA8" w:rsidRPr="00904CA8" w:rsidRDefault="00904CA8" w:rsidP="00904CA8">
            <w:pPr>
              <w:numPr>
                <w:ilvl w:val="0"/>
                <w:numId w:val="20"/>
              </w:numPr>
              <w:tabs>
                <w:tab w:val="clear" w:pos="720"/>
              </w:tabs>
              <w:ind w:left="851" w:hanging="567"/>
              <w:contextualSpacing/>
              <w:jc w:val="left"/>
              <w:rPr>
                <w:rFonts w:cs="Arial"/>
                <w:sz w:val="22"/>
              </w:rPr>
            </w:pPr>
            <w:r w:rsidRPr="00904CA8">
              <w:rPr>
                <w:rFonts w:cs="Arial"/>
                <w:sz w:val="22"/>
              </w:rPr>
              <w:t>Recovery und Gezeitenmodell</w:t>
            </w:r>
          </w:p>
          <w:p w:rsidR="00904CA8" w:rsidRPr="00904CA8" w:rsidRDefault="00904CA8" w:rsidP="00904CA8">
            <w:pPr>
              <w:numPr>
                <w:ilvl w:val="0"/>
                <w:numId w:val="20"/>
              </w:numPr>
              <w:tabs>
                <w:tab w:val="clear" w:pos="720"/>
              </w:tabs>
              <w:ind w:left="851" w:hanging="567"/>
              <w:contextualSpacing/>
              <w:jc w:val="left"/>
              <w:rPr>
                <w:rFonts w:cs="Arial"/>
                <w:sz w:val="22"/>
              </w:rPr>
            </w:pPr>
            <w:r w:rsidRPr="00904CA8">
              <w:rPr>
                <w:rFonts w:cs="Arial"/>
                <w:sz w:val="22"/>
              </w:rPr>
              <w:t>Empowerment: Teilhabe und Selbstbestimmung</w:t>
            </w:r>
          </w:p>
          <w:p w:rsidR="00904CA8" w:rsidRPr="00904CA8" w:rsidRDefault="00904CA8" w:rsidP="00904CA8">
            <w:pPr>
              <w:numPr>
                <w:ilvl w:val="0"/>
                <w:numId w:val="20"/>
              </w:numPr>
              <w:tabs>
                <w:tab w:val="clear" w:pos="720"/>
              </w:tabs>
              <w:ind w:left="851" w:hanging="567"/>
              <w:contextualSpacing/>
              <w:jc w:val="left"/>
              <w:rPr>
                <w:rFonts w:cs="Arial"/>
                <w:sz w:val="22"/>
              </w:rPr>
            </w:pPr>
            <w:proofErr w:type="spellStart"/>
            <w:r w:rsidRPr="00904CA8">
              <w:rPr>
                <w:rFonts w:cs="Arial"/>
                <w:sz w:val="22"/>
              </w:rPr>
              <w:t>Trialogische</w:t>
            </w:r>
            <w:proofErr w:type="spellEnd"/>
            <w:r w:rsidRPr="00904CA8">
              <w:rPr>
                <w:rFonts w:cs="Arial"/>
                <w:sz w:val="22"/>
              </w:rPr>
              <w:t xml:space="preserve"> Gesprächsführung </w:t>
            </w:r>
          </w:p>
          <w:p w:rsidR="00904CA8" w:rsidRPr="00904CA8" w:rsidRDefault="00904CA8" w:rsidP="00904CA8">
            <w:pPr>
              <w:numPr>
                <w:ilvl w:val="0"/>
                <w:numId w:val="20"/>
              </w:numPr>
              <w:tabs>
                <w:tab w:val="clear" w:pos="720"/>
              </w:tabs>
              <w:ind w:left="851" w:hanging="567"/>
              <w:contextualSpacing/>
              <w:jc w:val="left"/>
              <w:rPr>
                <w:rFonts w:cs="Arial"/>
                <w:bCs/>
                <w:sz w:val="22"/>
              </w:rPr>
            </w:pPr>
            <w:proofErr w:type="spellStart"/>
            <w:r w:rsidRPr="00904CA8">
              <w:rPr>
                <w:rFonts w:cs="Arial"/>
                <w:bCs/>
                <w:sz w:val="22"/>
              </w:rPr>
              <w:t>Safewards</w:t>
            </w:r>
            <w:proofErr w:type="spellEnd"/>
            <w:r w:rsidRPr="00904CA8">
              <w:rPr>
                <w:rFonts w:cs="Arial"/>
                <w:bCs/>
                <w:sz w:val="22"/>
              </w:rPr>
              <w:t>-Konzept</w:t>
            </w:r>
          </w:p>
          <w:p w:rsidR="00904CA8" w:rsidRPr="00904CA8" w:rsidRDefault="00904CA8" w:rsidP="00904CA8">
            <w:pPr>
              <w:numPr>
                <w:ilvl w:val="0"/>
                <w:numId w:val="20"/>
              </w:numPr>
              <w:tabs>
                <w:tab w:val="clear" w:pos="720"/>
              </w:tabs>
              <w:ind w:left="851" w:hanging="567"/>
              <w:contextualSpacing/>
              <w:jc w:val="left"/>
              <w:rPr>
                <w:rFonts w:cs="Arial"/>
                <w:sz w:val="22"/>
              </w:rPr>
            </w:pPr>
            <w:proofErr w:type="spellStart"/>
            <w:r w:rsidRPr="00904CA8">
              <w:rPr>
                <w:rFonts w:cs="Arial"/>
                <w:sz w:val="22"/>
              </w:rPr>
              <w:t>Soteria</w:t>
            </w:r>
            <w:proofErr w:type="spellEnd"/>
            <w:r w:rsidRPr="00904CA8">
              <w:rPr>
                <w:rFonts w:cs="Arial"/>
                <w:sz w:val="22"/>
              </w:rPr>
              <w:t xml:space="preserve">-Konzept </w:t>
            </w:r>
          </w:p>
          <w:p w:rsidR="00904CA8" w:rsidRPr="00904CA8" w:rsidRDefault="00904CA8" w:rsidP="00904CA8">
            <w:pPr>
              <w:numPr>
                <w:ilvl w:val="0"/>
                <w:numId w:val="20"/>
              </w:numPr>
              <w:tabs>
                <w:tab w:val="clear" w:pos="720"/>
              </w:tabs>
              <w:ind w:left="851" w:hanging="567"/>
              <w:contextualSpacing/>
              <w:jc w:val="left"/>
              <w:rPr>
                <w:rFonts w:cs="Arial"/>
                <w:sz w:val="22"/>
              </w:rPr>
            </w:pPr>
            <w:r w:rsidRPr="00904CA8">
              <w:rPr>
                <w:rFonts w:cs="Arial"/>
                <w:sz w:val="22"/>
              </w:rPr>
              <w:t xml:space="preserve">Zugangswege und Unterstützungsangebote </w:t>
            </w:r>
          </w:p>
          <w:p w:rsidR="00904CA8" w:rsidRPr="00904CA8" w:rsidRDefault="00904CA8" w:rsidP="00904CA8">
            <w:pPr>
              <w:numPr>
                <w:ilvl w:val="0"/>
                <w:numId w:val="20"/>
              </w:numPr>
              <w:tabs>
                <w:tab w:val="clear" w:pos="720"/>
              </w:tabs>
              <w:ind w:left="851" w:hanging="567"/>
              <w:contextualSpacing/>
              <w:jc w:val="left"/>
              <w:rPr>
                <w:rFonts w:cs="Arial"/>
                <w:sz w:val="22"/>
              </w:rPr>
            </w:pPr>
            <w:r w:rsidRPr="00904CA8">
              <w:rPr>
                <w:rFonts w:cs="Arial"/>
                <w:sz w:val="22"/>
              </w:rPr>
              <w:t xml:space="preserve">Stellenwert der Selbsthilfe </w:t>
            </w:r>
          </w:p>
          <w:p w:rsidR="00904CA8" w:rsidRPr="00904CA8" w:rsidRDefault="00904CA8" w:rsidP="00904CA8">
            <w:pPr>
              <w:numPr>
                <w:ilvl w:val="0"/>
                <w:numId w:val="20"/>
              </w:numPr>
              <w:tabs>
                <w:tab w:val="clear" w:pos="720"/>
              </w:tabs>
              <w:ind w:left="851" w:hanging="567"/>
              <w:jc w:val="left"/>
              <w:rPr>
                <w:rFonts w:cs="Arial"/>
                <w:sz w:val="22"/>
              </w:rPr>
            </w:pPr>
            <w:r w:rsidRPr="00904CA8">
              <w:rPr>
                <w:rFonts w:cs="Arial"/>
                <w:sz w:val="22"/>
              </w:rPr>
              <w:t xml:space="preserve">Pflegewissenschaftliche und bezugswissenschaftliche Erklärungsmodelle und -theorien zu Entstehung, Verlauf und Behandlung von psychiatrischen und psychosomatischen Erkrankungen (z.B. </w:t>
            </w:r>
            <w:proofErr w:type="spellStart"/>
            <w:r w:rsidRPr="00904CA8">
              <w:rPr>
                <w:rFonts w:cs="Arial"/>
                <w:sz w:val="22"/>
              </w:rPr>
              <w:t>Peplau</w:t>
            </w:r>
            <w:proofErr w:type="spellEnd"/>
            <w:r w:rsidRPr="00904CA8">
              <w:rPr>
                <w:rFonts w:cs="Arial"/>
                <w:sz w:val="22"/>
              </w:rPr>
              <w:t>, Trajekt-Modell von Corbin/</w:t>
            </w:r>
            <w:proofErr w:type="spellStart"/>
            <w:r w:rsidRPr="00904CA8">
              <w:rPr>
                <w:rFonts w:cs="Arial"/>
                <w:sz w:val="22"/>
              </w:rPr>
              <w:t>Strauss</w:t>
            </w:r>
            <w:proofErr w:type="spellEnd"/>
            <w:r w:rsidRPr="00904CA8">
              <w:rPr>
                <w:rFonts w:cs="Arial"/>
                <w:sz w:val="22"/>
              </w:rPr>
              <w:t>)</w:t>
            </w:r>
          </w:p>
          <w:p w:rsidR="00904CA8" w:rsidRPr="00904CA8" w:rsidRDefault="00904CA8">
            <w:pPr>
              <w:rPr>
                <w:rFonts w:cs="Arial"/>
                <w:b/>
                <w:szCs w:val="24"/>
              </w:rPr>
            </w:pPr>
          </w:p>
        </w:tc>
        <w:tc>
          <w:tcPr>
            <w:tcW w:w="7512" w:type="dxa"/>
          </w:tcPr>
          <w:p w:rsidR="00756D38" w:rsidRPr="004F11FD" w:rsidRDefault="00756D38">
            <w:pPr>
              <w:rPr>
                <w:rFonts w:cs="Arial"/>
                <w:szCs w:val="24"/>
              </w:rPr>
            </w:pPr>
          </w:p>
        </w:tc>
      </w:tr>
      <w:tr w:rsidR="00FF5D42" w:rsidRPr="004F11FD" w:rsidTr="005D6956">
        <w:tc>
          <w:tcPr>
            <w:tcW w:w="7338" w:type="dxa"/>
          </w:tcPr>
          <w:p w:rsidR="00FF5D42" w:rsidRPr="004F11FD" w:rsidRDefault="00FF5D42">
            <w:pPr>
              <w:rPr>
                <w:rFonts w:cs="Arial"/>
                <w:b/>
                <w:szCs w:val="24"/>
              </w:rPr>
            </w:pPr>
          </w:p>
        </w:tc>
        <w:tc>
          <w:tcPr>
            <w:tcW w:w="7512" w:type="dxa"/>
          </w:tcPr>
          <w:p w:rsidR="00FF5D42" w:rsidRPr="004F11FD" w:rsidRDefault="00FF5D42">
            <w:pPr>
              <w:rPr>
                <w:rFonts w:cs="Arial"/>
                <w:szCs w:val="24"/>
              </w:rPr>
            </w:pPr>
          </w:p>
        </w:tc>
      </w:tr>
      <w:tr w:rsidR="00525F11" w:rsidRPr="004F11FD" w:rsidTr="005D6956">
        <w:tc>
          <w:tcPr>
            <w:tcW w:w="7338" w:type="dxa"/>
          </w:tcPr>
          <w:p w:rsidR="00525F11" w:rsidRDefault="009170ED" w:rsidP="00904CA8">
            <w:pPr>
              <w:rPr>
                <w:rFonts w:cs="Arial"/>
                <w:b/>
                <w:color w:val="0070C0"/>
                <w:szCs w:val="24"/>
              </w:rPr>
            </w:pPr>
            <w:r>
              <w:rPr>
                <w:rFonts w:cs="Arial"/>
                <w:b/>
                <w:color w:val="0070C0"/>
                <w:szCs w:val="24"/>
              </w:rPr>
              <w:t>F PPP</w:t>
            </w:r>
            <w:r w:rsidR="00E6634B" w:rsidRPr="00E6634B">
              <w:rPr>
                <w:rFonts w:cs="Arial"/>
                <w:b/>
                <w:color w:val="0070C0"/>
                <w:szCs w:val="24"/>
              </w:rPr>
              <w:t xml:space="preserve"> M III </w:t>
            </w:r>
            <w:r w:rsidR="00904CA8" w:rsidRPr="00904CA8">
              <w:rPr>
                <w:rFonts w:cs="Arial"/>
                <w:b/>
                <w:color w:val="0070C0"/>
                <w:szCs w:val="24"/>
              </w:rPr>
              <w:t>Kommunikation und Interaktion professionell gestalten</w:t>
            </w:r>
            <w:r w:rsidR="00904CA8">
              <w:rPr>
                <w:rFonts w:cs="Arial"/>
                <w:b/>
                <w:color w:val="0070C0"/>
                <w:szCs w:val="24"/>
              </w:rPr>
              <w:t xml:space="preserve"> </w:t>
            </w:r>
            <w:r>
              <w:rPr>
                <w:rFonts w:cs="Arial"/>
                <w:b/>
                <w:color w:val="0070C0"/>
                <w:szCs w:val="24"/>
              </w:rPr>
              <w:t>(</w:t>
            </w:r>
            <w:r w:rsidR="00904CA8">
              <w:rPr>
                <w:rFonts w:cs="Arial"/>
                <w:b/>
                <w:color w:val="0070C0"/>
                <w:szCs w:val="24"/>
              </w:rPr>
              <w:t xml:space="preserve">128 </w:t>
            </w:r>
            <w:r w:rsidR="005C621E">
              <w:rPr>
                <w:rFonts w:cs="Arial"/>
                <w:b/>
                <w:color w:val="0070C0"/>
                <w:szCs w:val="24"/>
              </w:rPr>
              <w:t>Stunden)</w:t>
            </w:r>
          </w:p>
        </w:tc>
        <w:tc>
          <w:tcPr>
            <w:tcW w:w="7512" w:type="dxa"/>
          </w:tcPr>
          <w:p w:rsidR="00525F11" w:rsidRPr="004F11FD" w:rsidRDefault="00525F11">
            <w:pPr>
              <w:rPr>
                <w:rFonts w:cs="Arial"/>
                <w:szCs w:val="24"/>
              </w:rPr>
            </w:pPr>
          </w:p>
        </w:tc>
      </w:tr>
      <w:tr w:rsidR="007D36F7" w:rsidRPr="00904CA8" w:rsidTr="005D6956">
        <w:tc>
          <w:tcPr>
            <w:tcW w:w="7338" w:type="dxa"/>
          </w:tcPr>
          <w:p w:rsidR="007D36F7" w:rsidRPr="00904CA8" w:rsidRDefault="009170ED" w:rsidP="009170ED">
            <w:pPr>
              <w:rPr>
                <w:rFonts w:cs="Arial"/>
                <w:color w:val="0070C0"/>
                <w:sz w:val="22"/>
              </w:rPr>
            </w:pPr>
            <w:r w:rsidRPr="00904CA8">
              <w:rPr>
                <w:rFonts w:cs="Arial"/>
                <w:b/>
                <w:color w:val="0070C0"/>
                <w:sz w:val="22"/>
              </w:rPr>
              <w:t>F PPP</w:t>
            </w:r>
            <w:r w:rsidR="00EE06EA" w:rsidRPr="00904CA8">
              <w:rPr>
                <w:rFonts w:cs="Arial"/>
                <w:b/>
                <w:color w:val="0070C0"/>
                <w:sz w:val="22"/>
              </w:rPr>
              <w:t xml:space="preserve"> M III ME 1 </w:t>
            </w:r>
            <w:r w:rsidR="00904CA8" w:rsidRPr="00904CA8">
              <w:rPr>
                <w:rFonts w:cs="Arial"/>
                <w:b/>
                <w:color w:val="0070C0"/>
                <w:sz w:val="22"/>
              </w:rPr>
              <w:t>Professionell kommunizieren</w:t>
            </w:r>
          </w:p>
        </w:tc>
        <w:tc>
          <w:tcPr>
            <w:tcW w:w="7512" w:type="dxa"/>
          </w:tcPr>
          <w:p w:rsidR="007D36F7" w:rsidRPr="00904CA8" w:rsidRDefault="007D36F7">
            <w:pPr>
              <w:rPr>
                <w:rFonts w:cs="Arial"/>
                <w:sz w:val="22"/>
              </w:rPr>
            </w:pPr>
          </w:p>
        </w:tc>
      </w:tr>
      <w:tr w:rsidR="007D36F7" w:rsidRPr="004F11FD" w:rsidTr="005D6956">
        <w:tc>
          <w:tcPr>
            <w:tcW w:w="7338" w:type="dxa"/>
          </w:tcPr>
          <w:p w:rsidR="007D36F7" w:rsidRPr="004F11FD" w:rsidRDefault="00C97348">
            <w:pPr>
              <w:rPr>
                <w:rFonts w:cs="Arial"/>
                <w:szCs w:val="24"/>
              </w:rPr>
            </w:pPr>
            <w:r w:rsidRPr="004F11FD">
              <w:rPr>
                <w:rFonts w:cs="Arial"/>
                <w:b/>
                <w:szCs w:val="24"/>
              </w:rPr>
              <w:t xml:space="preserve">Stunden: </w:t>
            </w:r>
            <w:r w:rsidR="00904CA8" w:rsidRPr="008A1240">
              <w:rPr>
                <w:rFonts w:cs="Arial"/>
                <w:sz w:val="22"/>
              </w:rPr>
              <w:t>24</w:t>
            </w:r>
            <w:r w:rsidR="00904CA8" w:rsidRPr="00904CA8">
              <w:rPr>
                <w:rFonts w:cs="Arial"/>
                <w:szCs w:val="24"/>
              </w:rPr>
              <w:t xml:space="preserve"> </w:t>
            </w:r>
          </w:p>
        </w:tc>
        <w:tc>
          <w:tcPr>
            <w:tcW w:w="7512" w:type="dxa"/>
          </w:tcPr>
          <w:p w:rsidR="007D36F7" w:rsidRPr="004F11FD" w:rsidRDefault="007D36F7">
            <w:pPr>
              <w:rPr>
                <w:rFonts w:cs="Arial"/>
                <w:szCs w:val="24"/>
              </w:rPr>
            </w:pPr>
          </w:p>
        </w:tc>
      </w:tr>
      <w:tr w:rsidR="00B101F8" w:rsidRPr="004F11FD" w:rsidTr="005D6956">
        <w:tc>
          <w:tcPr>
            <w:tcW w:w="7338" w:type="dxa"/>
          </w:tcPr>
          <w:p w:rsidR="00904CA8" w:rsidRPr="00904CA8" w:rsidRDefault="00C97348" w:rsidP="00904CA8">
            <w:pPr>
              <w:rPr>
                <w:rFonts w:cs="Arial"/>
                <w:sz w:val="22"/>
              </w:rPr>
            </w:pPr>
            <w:r w:rsidRPr="004F11FD">
              <w:rPr>
                <w:rFonts w:cs="Arial"/>
                <w:b/>
                <w:szCs w:val="24"/>
              </w:rPr>
              <w:t xml:space="preserve">Handlungskompetenzen: </w:t>
            </w:r>
            <w:r w:rsidR="00904CA8" w:rsidRPr="00904CA8">
              <w:rPr>
                <w:rFonts w:cs="Arial"/>
                <w:sz w:val="22"/>
              </w:rPr>
              <w:t>Die Teilnehmenden analysieren Kommunikationsprozesse, reflektieren die eigene Rolle kritisch, und gestalten Kommunikationsprozesse konstruktiv.</w:t>
            </w:r>
          </w:p>
          <w:p w:rsidR="00B101F8" w:rsidRPr="004F11FD" w:rsidRDefault="00B101F8" w:rsidP="009170ED">
            <w:pPr>
              <w:autoSpaceDE w:val="0"/>
              <w:autoSpaceDN w:val="0"/>
              <w:adjustRightInd w:val="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C97348" w:rsidRPr="004F11FD" w:rsidRDefault="00C97348" w:rsidP="00C97348">
            <w:pPr>
              <w:rPr>
                <w:rFonts w:cs="Arial"/>
                <w:b/>
                <w:szCs w:val="24"/>
              </w:rPr>
            </w:pPr>
            <w:r w:rsidRPr="004F11FD">
              <w:rPr>
                <w:rFonts w:cs="Arial"/>
                <w:b/>
                <w:szCs w:val="24"/>
              </w:rPr>
              <w:lastRenderedPageBreak/>
              <w:t xml:space="preserve">Inhalte: </w:t>
            </w:r>
          </w:p>
          <w:p w:rsidR="00904CA8" w:rsidRDefault="008A1240" w:rsidP="00904CA8">
            <w:pPr>
              <w:numPr>
                <w:ilvl w:val="0"/>
                <w:numId w:val="9"/>
              </w:numPr>
              <w:ind w:left="851" w:hanging="567"/>
              <w:jc w:val="left"/>
              <w:rPr>
                <w:rFonts w:cs="Arial"/>
              </w:rPr>
            </w:pPr>
            <w:r>
              <w:rPr>
                <w:rFonts w:cs="Arial"/>
              </w:rPr>
              <w:t>E</w:t>
            </w:r>
            <w:r w:rsidR="00904CA8">
              <w:rPr>
                <w:rFonts w:cs="Arial"/>
              </w:rPr>
              <w:t>rweiterte Grundlagen der Kommunikation</w:t>
            </w:r>
          </w:p>
          <w:p w:rsidR="00904CA8" w:rsidRDefault="00904CA8" w:rsidP="00904CA8">
            <w:pPr>
              <w:numPr>
                <w:ilvl w:val="0"/>
                <w:numId w:val="9"/>
              </w:numPr>
              <w:ind w:left="851" w:hanging="567"/>
              <w:jc w:val="left"/>
              <w:rPr>
                <w:rFonts w:cs="Arial"/>
              </w:rPr>
            </w:pPr>
            <w:r>
              <w:rPr>
                <w:rFonts w:cs="Arial"/>
              </w:rPr>
              <w:t>Vertiefung der Kommunikations- und Interaktionsmodelle</w:t>
            </w:r>
          </w:p>
          <w:p w:rsidR="00904CA8" w:rsidRDefault="00904CA8" w:rsidP="00904CA8">
            <w:pPr>
              <w:numPr>
                <w:ilvl w:val="0"/>
                <w:numId w:val="9"/>
              </w:numPr>
              <w:ind w:left="851" w:hanging="567"/>
              <w:jc w:val="left"/>
              <w:rPr>
                <w:rFonts w:cs="Arial"/>
              </w:rPr>
            </w:pPr>
            <w:r>
              <w:rPr>
                <w:rFonts w:cs="Arial"/>
              </w:rPr>
              <w:t>Beziehungsstrukturen und Bedingungen für patienten- und teamorientierte Interaktionsprozesse</w:t>
            </w:r>
          </w:p>
          <w:p w:rsidR="00904CA8" w:rsidRDefault="00904CA8" w:rsidP="00904CA8">
            <w:pPr>
              <w:numPr>
                <w:ilvl w:val="0"/>
                <w:numId w:val="9"/>
              </w:numPr>
              <w:ind w:left="851" w:hanging="567"/>
              <w:jc w:val="left"/>
              <w:rPr>
                <w:rFonts w:cs="Arial"/>
              </w:rPr>
            </w:pPr>
            <w:r>
              <w:rPr>
                <w:rFonts w:cs="Arial"/>
              </w:rPr>
              <w:t>Wahrnehmung und Interpretation</w:t>
            </w:r>
          </w:p>
          <w:p w:rsidR="00904CA8" w:rsidRDefault="00904CA8" w:rsidP="00904CA8">
            <w:pPr>
              <w:numPr>
                <w:ilvl w:val="0"/>
                <w:numId w:val="9"/>
              </w:numPr>
              <w:ind w:left="851" w:hanging="567"/>
              <w:jc w:val="left"/>
              <w:rPr>
                <w:rFonts w:cs="Arial"/>
              </w:rPr>
            </w:pPr>
            <w:r>
              <w:rPr>
                <w:rFonts w:cs="Arial"/>
              </w:rPr>
              <w:t>Ich-Botschaften vs. Du-Botschaften senden</w:t>
            </w:r>
          </w:p>
          <w:p w:rsidR="00904CA8" w:rsidRDefault="00904CA8" w:rsidP="00904CA8">
            <w:pPr>
              <w:numPr>
                <w:ilvl w:val="0"/>
                <w:numId w:val="9"/>
              </w:numPr>
              <w:ind w:left="851" w:hanging="567"/>
              <w:jc w:val="left"/>
              <w:rPr>
                <w:rFonts w:cs="Arial"/>
              </w:rPr>
            </w:pPr>
            <w:r>
              <w:rPr>
                <w:rFonts w:cs="Arial"/>
              </w:rPr>
              <w:t>Umgang mit Einwänden und Widerständen</w:t>
            </w:r>
          </w:p>
          <w:p w:rsidR="00904CA8" w:rsidRDefault="00904CA8" w:rsidP="00904CA8">
            <w:pPr>
              <w:numPr>
                <w:ilvl w:val="0"/>
                <w:numId w:val="9"/>
              </w:numPr>
              <w:ind w:left="851" w:hanging="567"/>
              <w:jc w:val="left"/>
              <w:rPr>
                <w:rFonts w:cs="Arial"/>
              </w:rPr>
            </w:pPr>
            <w:r>
              <w:rPr>
                <w:rFonts w:cs="Arial"/>
              </w:rPr>
              <w:t>Aktives zuhören</w:t>
            </w:r>
          </w:p>
          <w:p w:rsidR="00904CA8" w:rsidRDefault="00904CA8" w:rsidP="00904CA8">
            <w:pPr>
              <w:numPr>
                <w:ilvl w:val="0"/>
                <w:numId w:val="9"/>
              </w:numPr>
              <w:ind w:left="851" w:hanging="567"/>
              <w:jc w:val="left"/>
              <w:rPr>
                <w:rFonts w:cs="Arial"/>
              </w:rPr>
            </w:pPr>
            <w:r>
              <w:rPr>
                <w:rFonts w:cs="Arial"/>
              </w:rPr>
              <w:t>Fragetechniken</w:t>
            </w:r>
          </w:p>
          <w:p w:rsidR="00904CA8" w:rsidRDefault="00904CA8" w:rsidP="00904CA8">
            <w:pPr>
              <w:numPr>
                <w:ilvl w:val="0"/>
                <w:numId w:val="9"/>
              </w:numPr>
              <w:ind w:left="851" w:hanging="567"/>
              <w:jc w:val="left"/>
              <w:rPr>
                <w:rFonts w:cs="Arial"/>
              </w:rPr>
            </w:pPr>
            <w:r>
              <w:rPr>
                <w:rFonts w:cs="Arial"/>
              </w:rPr>
              <w:t>Feedback-Techniken</w:t>
            </w:r>
          </w:p>
          <w:p w:rsidR="00904CA8" w:rsidRDefault="00904CA8" w:rsidP="00904CA8">
            <w:pPr>
              <w:numPr>
                <w:ilvl w:val="0"/>
                <w:numId w:val="9"/>
              </w:numPr>
              <w:ind w:left="851" w:hanging="567"/>
              <w:jc w:val="left"/>
              <w:rPr>
                <w:rFonts w:cs="Arial"/>
              </w:rPr>
            </w:pPr>
            <w:r>
              <w:rPr>
                <w:rFonts w:cs="Arial"/>
              </w:rPr>
              <w:t>Reflexion und Analyse von Gesprächen</w:t>
            </w:r>
          </w:p>
          <w:p w:rsidR="00B101F8" w:rsidRPr="004F11FD" w:rsidRDefault="00B101F8" w:rsidP="00904CA8">
            <w:pPr>
              <w:pStyle w:val="Listenabsatz1"/>
              <w:rPr>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9170ED" w:rsidP="004A1834">
            <w:pPr>
              <w:jc w:val="left"/>
              <w:rPr>
                <w:rFonts w:cs="Arial"/>
                <w:color w:val="0070C0"/>
                <w:szCs w:val="24"/>
              </w:rPr>
            </w:pPr>
            <w:r>
              <w:rPr>
                <w:rFonts w:cs="Arial"/>
                <w:b/>
                <w:color w:val="0070C0"/>
                <w:szCs w:val="24"/>
              </w:rPr>
              <w:t>F PPP</w:t>
            </w:r>
            <w:r w:rsidR="004E0A90" w:rsidRPr="004F11FD">
              <w:rPr>
                <w:rFonts w:cs="Arial"/>
                <w:b/>
                <w:color w:val="0070C0"/>
                <w:szCs w:val="24"/>
              </w:rPr>
              <w:t xml:space="preserve"> M III ME 2 </w:t>
            </w:r>
            <w:r w:rsidR="004A1834" w:rsidRPr="004A1834">
              <w:rPr>
                <w:rFonts w:cs="Arial"/>
                <w:b/>
                <w:bCs/>
                <w:color w:val="0070C0"/>
                <w:szCs w:val="24"/>
              </w:rPr>
              <w:t>Techniken der Gesprächsführung beherrschen</w:t>
            </w:r>
          </w:p>
        </w:tc>
        <w:tc>
          <w:tcPr>
            <w:tcW w:w="7512" w:type="dxa"/>
          </w:tcPr>
          <w:p w:rsidR="00B101F8" w:rsidRPr="004F11FD" w:rsidRDefault="00B101F8" w:rsidP="004A1834">
            <w:pPr>
              <w:jc w:val="left"/>
              <w:rPr>
                <w:rFonts w:cs="Arial"/>
                <w:szCs w:val="24"/>
              </w:rPr>
            </w:pPr>
          </w:p>
        </w:tc>
      </w:tr>
      <w:tr w:rsidR="00B101F8" w:rsidRPr="004F11FD" w:rsidTr="005D6956">
        <w:tc>
          <w:tcPr>
            <w:tcW w:w="7338" w:type="dxa"/>
          </w:tcPr>
          <w:p w:rsidR="00B101F8" w:rsidRPr="004F11FD" w:rsidRDefault="00C014F7">
            <w:pPr>
              <w:rPr>
                <w:rFonts w:cs="Arial"/>
                <w:szCs w:val="24"/>
              </w:rPr>
            </w:pPr>
            <w:r w:rsidRPr="004F11FD">
              <w:rPr>
                <w:rFonts w:cs="Arial"/>
                <w:b/>
                <w:szCs w:val="24"/>
              </w:rPr>
              <w:t>Stunden:</w:t>
            </w:r>
            <w:r w:rsidR="00AC509E" w:rsidRPr="004F11FD">
              <w:rPr>
                <w:rFonts w:cs="Arial"/>
                <w:szCs w:val="24"/>
              </w:rPr>
              <w:t xml:space="preserve"> </w:t>
            </w:r>
            <w:r w:rsidR="004A1834" w:rsidRPr="008A1240">
              <w:rPr>
                <w:rFonts w:cs="Arial"/>
                <w:sz w:val="22"/>
              </w:rPr>
              <w:t>24</w:t>
            </w:r>
          </w:p>
        </w:tc>
        <w:tc>
          <w:tcPr>
            <w:tcW w:w="7512" w:type="dxa"/>
          </w:tcPr>
          <w:p w:rsidR="00B101F8" w:rsidRPr="004F11FD" w:rsidRDefault="00B101F8">
            <w:pPr>
              <w:rPr>
                <w:rFonts w:cs="Arial"/>
                <w:szCs w:val="24"/>
              </w:rPr>
            </w:pPr>
          </w:p>
        </w:tc>
      </w:tr>
      <w:tr w:rsidR="00B101F8" w:rsidRPr="004F11FD" w:rsidTr="005D6956">
        <w:tc>
          <w:tcPr>
            <w:tcW w:w="7338" w:type="dxa"/>
          </w:tcPr>
          <w:p w:rsidR="004A1834" w:rsidRPr="004A1834" w:rsidRDefault="00C014F7" w:rsidP="004A1834">
            <w:pPr>
              <w:rPr>
                <w:rFonts w:cs="Arial"/>
                <w:bCs/>
                <w:sz w:val="22"/>
              </w:rPr>
            </w:pPr>
            <w:r w:rsidRPr="004F11FD">
              <w:rPr>
                <w:rFonts w:cs="Arial"/>
                <w:b/>
                <w:szCs w:val="24"/>
              </w:rPr>
              <w:t>Handlungskompetenzen</w:t>
            </w:r>
            <w:r w:rsidR="00692507">
              <w:rPr>
                <w:rFonts w:cs="Arial"/>
                <w:b/>
                <w:szCs w:val="24"/>
              </w:rPr>
              <w:t xml:space="preserve">: </w:t>
            </w:r>
            <w:r w:rsidR="004A1834" w:rsidRPr="004A1834">
              <w:rPr>
                <w:rFonts w:cs="Arial"/>
                <w:bCs/>
                <w:sz w:val="22"/>
              </w:rPr>
              <w:t>Die Teilnehmenden wenden die wichtigsten Techniken in der Gesprächsführung an. Sie analysieren Gesprächssituationen und entwickeln professionelle Gespräche zielgerichtet.</w:t>
            </w:r>
          </w:p>
          <w:p w:rsidR="00B101F8" w:rsidRPr="004F11FD" w:rsidRDefault="00B101F8" w:rsidP="009170ED">
            <w:pPr>
              <w:autoSpaceDE w:val="0"/>
              <w:autoSpaceDN w:val="0"/>
              <w:adjustRightInd w:val="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C014F7">
            <w:pPr>
              <w:rPr>
                <w:rFonts w:cs="Arial"/>
                <w:b/>
                <w:szCs w:val="24"/>
              </w:rPr>
            </w:pPr>
            <w:r w:rsidRPr="004F11FD">
              <w:rPr>
                <w:rFonts w:cs="Arial"/>
                <w:b/>
                <w:szCs w:val="24"/>
              </w:rPr>
              <w:t xml:space="preserve">Inhalte: </w:t>
            </w:r>
          </w:p>
          <w:p w:rsidR="004A1834" w:rsidRDefault="004A1834" w:rsidP="004A1834">
            <w:pPr>
              <w:numPr>
                <w:ilvl w:val="0"/>
                <w:numId w:val="8"/>
              </w:numPr>
              <w:ind w:left="851" w:hanging="567"/>
              <w:jc w:val="left"/>
              <w:rPr>
                <w:rFonts w:cs="Arial"/>
              </w:rPr>
            </w:pPr>
            <w:r>
              <w:rPr>
                <w:rFonts w:cs="Arial"/>
              </w:rPr>
              <w:t xml:space="preserve">Modell der Personenzentrierte Gesprächsführung nach Rogers </w:t>
            </w:r>
            <w:r>
              <w:rPr>
                <w:rFonts w:cs="Arial"/>
              </w:rPr>
              <w:br/>
              <w:t>&gt; Grundhaltungen und Grundannahmen</w:t>
            </w:r>
            <w:r>
              <w:rPr>
                <w:rFonts w:cs="Arial"/>
              </w:rPr>
              <w:br/>
              <w:t>&gt; Empathie, Kongruenz, Wertschätzung</w:t>
            </w:r>
          </w:p>
          <w:p w:rsidR="004A1834" w:rsidRDefault="004A1834" w:rsidP="004A1834">
            <w:pPr>
              <w:numPr>
                <w:ilvl w:val="0"/>
                <w:numId w:val="8"/>
              </w:numPr>
              <w:ind w:left="851" w:hanging="567"/>
              <w:jc w:val="left"/>
              <w:rPr>
                <w:rFonts w:cs="Arial"/>
              </w:rPr>
            </w:pPr>
            <w:r>
              <w:rPr>
                <w:rFonts w:cs="Arial"/>
              </w:rPr>
              <w:t>Modell der Gewaltfreie Kommunikation nach Rosenberg</w:t>
            </w:r>
            <w:r>
              <w:rPr>
                <w:rFonts w:cs="Arial"/>
              </w:rPr>
              <w:br/>
              <w:t>&gt; Grundhaltungen und Grundannahmen</w:t>
            </w:r>
            <w:r>
              <w:rPr>
                <w:rFonts w:cs="Arial"/>
              </w:rPr>
              <w:br/>
              <w:t>&gt; Verantwortung übernehmen</w:t>
            </w:r>
            <w:r>
              <w:rPr>
                <w:rFonts w:cs="Arial"/>
              </w:rPr>
              <w:br/>
              <w:t>&gt; vier Schritte der gewaltfreien Kommunikation</w:t>
            </w:r>
          </w:p>
          <w:p w:rsidR="004A1834" w:rsidRDefault="004A1834" w:rsidP="004A1834">
            <w:pPr>
              <w:numPr>
                <w:ilvl w:val="0"/>
                <w:numId w:val="8"/>
              </w:numPr>
              <w:ind w:left="851" w:hanging="567"/>
              <w:jc w:val="left"/>
              <w:rPr>
                <w:rFonts w:cs="Arial"/>
                <w:bCs/>
              </w:rPr>
            </w:pPr>
            <w:r>
              <w:rPr>
                <w:rFonts w:cs="Arial"/>
              </w:rPr>
              <w:t>Modell der Motivierenden Gesprächsführung</w:t>
            </w:r>
            <w:r>
              <w:rPr>
                <w:rFonts w:cs="Arial"/>
              </w:rPr>
              <w:br/>
              <w:t>&gt; Grundhaltungen und Grundannahmen</w:t>
            </w:r>
            <w:r>
              <w:rPr>
                <w:rFonts w:cs="Arial"/>
              </w:rPr>
              <w:br/>
            </w:r>
            <w:r>
              <w:rPr>
                <w:rFonts w:cs="Arial"/>
              </w:rPr>
              <w:lastRenderedPageBreak/>
              <w:t>&gt; die vier Prinzipien</w:t>
            </w:r>
          </w:p>
          <w:p w:rsidR="00C014F7" w:rsidRPr="00692507" w:rsidRDefault="00C014F7" w:rsidP="004A1834">
            <w:pPr>
              <w:autoSpaceDE w:val="0"/>
              <w:autoSpaceDN w:val="0"/>
              <w:adjustRightInd w:val="0"/>
              <w:ind w:left="720"/>
              <w:jc w:val="left"/>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D21387" w:rsidRPr="006C2549" w:rsidTr="005D6956">
        <w:tc>
          <w:tcPr>
            <w:tcW w:w="7338" w:type="dxa"/>
          </w:tcPr>
          <w:p w:rsidR="00D21387" w:rsidRPr="006C2549" w:rsidRDefault="009170ED" w:rsidP="00F061E5">
            <w:pPr>
              <w:rPr>
                <w:rFonts w:cs="Arial"/>
                <w:b/>
                <w:sz w:val="22"/>
              </w:rPr>
            </w:pPr>
            <w:r w:rsidRPr="006C2549">
              <w:rPr>
                <w:rFonts w:cs="Arial"/>
                <w:b/>
                <w:color w:val="0070C0"/>
                <w:sz w:val="22"/>
              </w:rPr>
              <w:t>F PPP</w:t>
            </w:r>
            <w:r w:rsidR="00D21387" w:rsidRPr="006C2549">
              <w:rPr>
                <w:rFonts w:cs="Arial"/>
                <w:b/>
                <w:color w:val="0070C0"/>
                <w:sz w:val="22"/>
              </w:rPr>
              <w:t xml:space="preserve"> M III ME 3</w:t>
            </w:r>
            <w:r w:rsidR="007E2094" w:rsidRPr="006C2549">
              <w:rPr>
                <w:rFonts w:cs="Arial"/>
                <w:b/>
                <w:color w:val="0070C0"/>
                <w:sz w:val="22"/>
              </w:rPr>
              <w:t xml:space="preserve"> </w:t>
            </w:r>
            <w:r w:rsidR="00F061E5" w:rsidRPr="006C2549">
              <w:rPr>
                <w:rFonts w:cs="Arial"/>
                <w:b/>
                <w:color w:val="0070C0"/>
                <w:sz w:val="22"/>
              </w:rPr>
              <w:t>Konflikte und schwierige Situationen deeskalierend handhaben</w:t>
            </w:r>
          </w:p>
        </w:tc>
        <w:tc>
          <w:tcPr>
            <w:tcW w:w="7512" w:type="dxa"/>
          </w:tcPr>
          <w:p w:rsidR="00D21387" w:rsidRPr="006C2549" w:rsidRDefault="00D21387">
            <w:pPr>
              <w:rPr>
                <w:rFonts w:cs="Arial"/>
                <w:sz w:val="22"/>
              </w:rPr>
            </w:pPr>
          </w:p>
        </w:tc>
      </w:tr>
      <w:tr w:rsidR="00D21387" w:rsidRPr="004F11FD" w:rsidTr="005D6956">
        <w:tc>
          <w:tcPr>
            <w:tcW w:w="7338" w:type="dxa"/>
          </w:tcPr>
          <w:p w:rsidR="00D21387" w:rsidRPr="004F11FD" w:rsidRDefault="004A0369">
            <w:pPr>
              <w:rPr>
                <w:rFonts w:cs="Arial"/>
                <w:szCs w:val="24"/>
              </w:rPr>
            </w:pPr>
            <w:r w:rsidRPr="004F11FD">
              <w:rPr>
                <w:rFonts w:cs="Arial"/>
                <w:b/>
                <w:szCs w:val="24"/>
              </w:rPr>
              <w:t>Stunden:</w:t>
            </w:r>
            <w:r w:rsidR="009170ED" w:rsidRPr="008A1240">
              <w:rPr>
                <w:rFonts w:cs="Arial"/>
                <w:b/>
                <w:sz w:val="22"/>
              </w:rPr>
              <w:t xml:space="preserve"> </w:t>
            </w:r>
            <w:r w:rsidR="00F061E5" w:rsidRPr="008A1240">
              <w:rPr>
                <w:rFonts w:cs="Arial"/>
                <w:sz w:val="22"/>
              </w:rPr>
              <w:t>32</w:t>
            </w:r>
          </w:p>
        </w:tc>
        <w:tc>
          <w:tcPr>
            <w:tcW w:w="7512" w:type="dxa"/>
          </w:tcPr>
          <w:p w:rsidR="00D21387" w:rsidRPr="004F11FD" w:rsidRDefault="00D21387">
            <w:pPr>
              <w:rPr>
                <w:rFonts w:cs="Arial"/>
                <w:szCs w:val="24"/>
              </w:rPr>
            </w:pPr>
          </w:p>
        </w:tc>
      </w:tr>
      <w:tr w:rsidR="00D21387" w:rsidRPr="004F11FD" w:rsidTr="005D6956">
        <w:tc>
          <w:tcPr>
            <w:tcW w:w="7338" w:type="dxa"/>
          </w:tcPr>
          <w:p w:rsidR="003A11E6" w:rsidRPr="003A11E6" w:rsidRDefault="004A0369" w:rsidP="003A11E6">
            <w:pPr>
              <w:rPr>
                <w:rFonts w:cs="Arial"/>
                <w:sz w:val="22"/>
              </w:rPr>
            </w:pPr>
            <w:r w:rsidRPr="004F11FD">
              <w:rPr>
                <w:rFonts w:cs="Arial"/>
                <w:b/>
                <w:szCs w:val="24"/>
              </w:rPr>
              <w:t>Handlungskompetenzen:</w:t>
            </w:r>
            <w:r w:rsidR="007E2094">
              <w:rPr>
                <w:rFonts w:cs="Arial"/>
                <w:b/>
                <w:szCs w:val="24"/>
              </w:rPr>
              <w:t xml:space="preserve"> </w:t>
            </w:r>
            <w:r w:rsidR="003A11E6" w:rsidRPr="003A11E6">
              <w:rPr>
                <w:rFonts w:cs="Arial"/>
                <w:sz w:val="22"/>
              </w:rPr>
              <w:t>Die Teilnehmenden erkennen Konflikte so früh wie möglich und bearbeiten diese. Dabei greifen sie auf theoriegestützte Bearbeitungsverfahren zurück. Sie sind sich der Eigenverantwortlichkeit der Beteiligten hinsichtlich der Konfliktbearbeitung- und Konfliktlösung bewusst und gestalten in der Konsequenz einen Moderationsprozess, der die Konfliktpartner in der Lösungsfindung unterstützt. Sie beherrschen die Grundzüge des Deeskalationsmanagements.</w:t>
            </w:r>
          </w:p>
          <w:p w:rsidR="00D21387" w:rsidRPr="004F11FD" w:rsidRDefault="00D21387" w:rsidP="009170ED">
            <w:pPr>
              <w:rPr>
                <w:rFonts w:cs="Arial"/>
                <w:szCs w:val="24"/>
              </w:rPr>
            </w:pPr>
          </w:p>
        </w:tc>
        <w:tc>
          <w:tcPr>
            <w:tcW w:w="7512" w:type="dxa"/>
          </w:tcPr>
          <w:p w:rsidR="00D21387" w:rsidRPr="004F11FD" w:rsidRDefault="00D21387">
            <w:pPr>
              <w:rPr>
                <w:rFonts w:cs="Arial"/>
                <w:szCs w:val="24"/>
              </w:rPr>
            </w:pPr>
          </w:p>
        </w:tc>
      </w:tr>
      <w:tr w:rsidR="00D21387" w:rsidRPr="004F11FD" w:rsidTr="005D6956">
        <w:tc>
          <w:tcPr>
            <w:tcW w:w="7338" w:type="dxa"/>
          </w:tcPr>
          <w:p w:rsidR="004A0369" w:rsidRPr="004F11FD" w:rsidRDefault="004A0369" w:rsidP="004A0369">
            <w:pPr>
              <w:rPr>
                <w:rFonts w:cs="Arial"/>
                <w:b/>
                <w:szCs w:val="24"/>
              </w:rPr>
            </w:pPr>
            <w:r w:rsidRPr="004F11FD">
              <w:rPr>
                <w:rFonts w:cs="Arial"/>
                <w:b/>
                <w:szCs w:val="24"/>
              </w:rPr>
              <w:t xml:space="preserve">Inhalte: </w:t>
            </w:r>
          </w:p>
          <w:p w:rsidR="003A11E6" w:rsidRPr="003A11E6" w:rsidRDefault="003A11E6" w:rsidP="003A11E6">
            <w:pPr>
              <w:numPr>
                <w:ilvl w:val="0"/>
                <w:numId w:val="10"/>
              </w:numPr>
              <w:ind w:left="851" w:hanging="567"/>
              <w:jc w:val="left"/>
              <w:rPr>
                <w:rFonts w:cs="Arial"/>
                <w:sz w:val="22"/>
              </w:rPr>
            </w:pPr>
            <w:r w:rsidRPr="003A11E6">
              <w:rPr>
                <w:rFonts w:cs="Arial"/>
                <w:sz w:val="22"/>
              </w:rPr>
              <w:t>Entstehung, Ursachen, Dynamik und Eskalationsstufen von Konflikten</w:t>
            </w:r>
          </w:p>
          <w:p w:rsidR="003A11E6" w:rsidRPr="003A11E6" w:rsidRDefault="003A11E6" w:rsidP="003A11E6">
            <w:pPr>
              <w:numPr>
                <w:ilvl w:val="0"/>
                <w:numId w:val="10"/>
              </w:numPr>
              <w:ind w:left="851" w:hanging="567"/>
              <w:jc w:val="left"/>
              <w:rPr>
                <w:rFonts w:cs="Arial"/>
                <w:sz w:val="22"/>
              </w:rPr>
            </w:pPr>
            <w:r w:rsidRPr="003A11E6">
              <w:rPr>
                <w:rFonts w:cs="Arial"/>
                <w:sz w:val="22"/>
              </w:rPr>
              <w:t>Strategien zur Konfliktlösung</w:t>
            </w:r>
          </w:p>
          <w:p w:rsidR="003A11E6" w:rsidRPr="003A11E6" w:rsidRDefault="003A11E6" w:rsidP="003A11E6">
            <w:pPr>
              <w:numPr>
                <w:ilvl w:val="0"/>
                <w:numId w:val="10"/>
              </w:numPr>
              <w:ind w:left="851" w:hanging="567"/>
              <w:jc w:val="left"/>
              <w:rPr>
                <w:rFonts w:cs="Arial"/>
                <w:sz w:val="22"/>
              </w:rPr>
            </w:pPr>
            <w:r w:rsidRPr="003A11E6">
              <w:rPr>
                <w:rFonts w:cs="Arial"/>
                <w:sz w:val="22"/>
              </w:rPr>
              <w:t>Professionelles Deeskalationsmanagement</w:t>
            </w:r>
          </w:p>
          <w:p w:rsidR="003A11E6" w:rsidRPr="003A11E6" w:rsidRDefault="003A11E6" w:rsidP="003A11E6">
            <w:pPr>
              <w:numPr>
                <w:ilvl w:val="0"/>
                <w:numId w:val="10"/>
              </w:numPr>
              <w:ind w:left="851" w:hanging="567"/>
              <w:jc w:val="left"/>
              <w:rPr>
                <w:rFonts w:cs="Arial"/>
                <w:sz w:val="22"/>
              </w:rPr>
            </w:pPr>
            <w:r w:rsidRPr="003A11E6">
              <w:rPr>
                <w:rFonts w:cs="Arial"/>
                <w:sz w:val="22"/>
              </w:rPr>
              <w:t>Lösungsorientierte Kommunikation</w:t>
            </w:r>
          </w:p>
          <w:p w:rsidR="00D21387" w:rsidRPr="004F11FD" w:rsidRDefault="00D21387" w:rsidP="003A11E6">
            <w:pPr>
              <w:autoSpaceDE w:val="0"/>
              <w:autoSpaceDN w:val="0"/>
              <w:adjustRightInd w:val="0"/>
              <w:ind w:left="720"/>
              <w:jc w:val="left"/>
              <w:rPr>
                <w:rFonts w:cs="Arial"/>
                <w:szCs w:val="24"/>
              </w:rPr>
            </w:pPr>
          </w:p>
        </w:tc>
        <w:tc>
          <w:tcPr>
            <w:tcW w:w="7512" w:type="dxa"/>
          </w:tcPr>
          <w:p w:rsidR="00D21387" w:rsidRPr="004F11FD" w:rsidRDefault="00D21387">
            <w:pPr>
              <w:rPr>
                <w:rFonts w:cs="Arial"/>
                <w:szCs w:val="24"/>
              </w:rPr>
            </w:pPr>
          </w:p>
        </w:tc>
      </w:tr>
      <w:tr w:rsidR="003A11E6" w:rsidRPr="004F11FD" w:rsidTr="005D6956">
        <w:tc>
          <w:tcPr>
            <w:tcW w:w="7338" w:type="dxa"/>
          </w:tcPr>
          <w:p w:rsidR="003A11E6" w:rsidRPr="004F11FD" w:rsidRDefault="003A11E6" w:rsidP="004A0369">
            <w:pPr>
              <w:rPr>
                <w:rFonts w:cs="Arial"/>
                <w:b/>
                <w:szCs w:val="24"/>
              </w:rPr>
            </w:pPr>
          </w:p>
        </w:tc>
        <w:tc>
          <w:tcPr>
            <w:tcW w:w="7512" w:type="dxa"/>
          </w:tcPr>
          <w:p w:rsidR="003A11E6" w:rsidRPr="004F11FD" w:rsidRDefault="003A11E6">
            <w:pPr>
              <w:rPr>
                <w:rFonts w:cs="Arial"/>
                <w:szCs w:val="24"/>
              </w:rPr>
            </w:pPr>
          </w:p>
        </w:tc>
      </w:tr>
      <w:tr w:rsidR="003A11E6" w:rsidRPr="003A11E6" w:rsidTr="005D6956">
        <w:tc>
          <w:tcPr>
            <w:tcW w:w="7338" w:type="dxa"/>
          </w:tcPr>
          <w:p w:rsidR="003A11E6" w:rsidRPr="003A11E6" w:rsidRDefault="003A11E6" w:rsidP="004A0369">
            <w:pPr>
              <w:rPr>
                <w:rFonts w:cs="Arial"/>
                <w:b/>
                <w:color w:val="0070C0"/>
                <w:sz w:val="22"/>
              </w:rPr>
            </w:pPr>
            <w:r w:rsidRPr="003A11E6">
              <w:rPr>
                <w:rFonts w:cs="Arial"/>
                <w:b/>
                <w:bCs/>
                <w:color w:val="0070C0"/>
                <w:sz w:val="22"/>
              </w:rPr>
              <w:t>F PPP M III ME 4 Patienten und deren Bezugspersonen beraten</w:t>
            </w:r>
          </w:p>
        </w:tc>
        <w:tc>
          <w:tcPr>
            <w:tcW w:w="7512" w:type="dxa"/>
          </w:tcPr>
          <w:p w:rsidR="003A11E6" w:rsidRPr="003A11E6" w:rsidRDefault="003A11E6">
            <w:pPr>
              <w:rPr>
                <w:rFonts w:cs="Arial"/>
                <w:color w:val="0070C0"/>
                <w:sz w:val="22"/>
              </w:rPr>
            </w:pPr>
          </w:p>
        </w:tc>
      </w:tr>
      <w:tr w:rsidR="003A11E6" w:rsidRPr="004F11FD" w:rsidTr="005D6956">
        <w:tc>
          <w:tcPr>
            <w:tcW w:w="7338" w:type="dxa"/>
          </w:tcPr>
          <w:p w:rsidR="003A11E6" w:rsidRPr="004F11FD" w:rsidRDefault="006C2549" w:rsidP="004A0369">
            <w:pPr>
              <w:rPr>
                <w:rFonts w:cs="Arial"/>
                <w:b/>
                <w:szCs w:val="24"/>
              </w:rPr>
            </w:pPr>
            <w:r>
              <w:rPr>
                <w:rFonts w:cs="Arial"/>
                <w:b/>
                <w:szCs w:val="24"/>
              </w:rPr>
              <w:t xml:space="preserve">Stunden: </w:t>
            </w:r>
            <w:r w:rsidRPr="008A1240">
              <w:rPr>
                <w:rFonts w:cs="Arial"/>
                <w:sz w:val="22"/>
              </w:rPr>
              <w:t>24</w:t>
            </w:r>
          </w:p>
        </w:tc>
        <w:tc>
          <w:tcPr>
            <w:tcW w:w="7512" w:type="dxa"/>
          </w:tcPr>
          <w:p w:rsidR="003A11E6" w:rsidRPr="004F11FD" w:rsidRDefault="003A11E6">
            <w:pPr>
              <w:rPr>
                <w:rFonts w:cs="Arial"/>
                <w:szCs w:val="24"/>
              </w:rPr>
            </w:pPr>
          </w:p>
        </w:tc>
      </w:tr>
      <w:tr w:rsidR="003A11E6" w:rsidRPr="004F11FD" w:rsidTr="005D6956">
        <w:tc>
          <w:tcPr>
            <w:tcW w:w="7338" w:type="dxa"/>
          </w:tcPr>
          <w:p w:rsidR="006C2549" w:rsidRPr="006C2549" w:rsidRDefault="006C2549" w:rsidP="006C2549">
            <w:pPr>
              <w:rPr>
                <w:rFonts w:cs="Arial"/>
                <w:sz w:val="22"/>
              </w:rPr>
            </w:pPr>
            <w:r w:rsidRPr="006C2549">
              <w:rPr>
                <w:rFonts w:cs="Arial"/>
                <w:b/>
                <w:color w:val="0070C0"/>
                <w:szCs w:val="24"/>
              </w:rPr>
              <w:t xml:space="preserve">Handlungskompetenzen: </w:t>
            </w:r>
            <w:r w:rsidRPr="006C2549">
              <w:rPr>
                <w:rFonts w:cs="Arial"/>
                <w:color w:val="0070C0"/>
                <w:sz w:val="22"/>
              </w:rPr>
              <w:t xml:space="preserve"> </w:t>
            </w:r>
            <w:r w:rsidRPr="006C2549">
              <w:rPr>
                <w:rFonts w:cs="Arial"/>
                <w:sz w:val="22"/>
              </w:rPr>
              <w:t>Die Teilnehmenden erkennen und bewerten die Relevanz professioneller Informations- und Beratungsprozesse. Sie führen Beratungsgespräche mit Einzelnen und Gruppen. Die Teilnehmenden passen die Beratung den unterschiedlichen Pflegesettings an. Sie unterstützen die Patienten und deren Bezugspersonen in Problem- oder Entscheidungssituationen. Sie nutzen die Beratungssituation als Angebot für verschiedene Lösungsalternativen. Als professionelle Akteure leisten sie Hilfe zur Entscheidungsfindung, ohne diese vorzugeben und respektieren so die Entscheidungsautonomie der Betroffenen.</w:t>
            </w:r>
          </w:p>
          <w:p w:rsidR="003A11E6" w:rsidRDefault="006C2549" w:rsidP="004A0369">
            <w:pPr>
              <w:rPr>
                <w:rFonts w:cs="Arial"/>
                <w:b/>
                <w:szCs w:val="24"/>
              </w:rPr>
            </w:pPr>
            <w:r>
              <w:rPr>
                <w:rFonts w:cs="Arial"/>
                <w:b/>
                <w:szCs w:val="24"/>
              </w:rPr>
              <w:t>Inhalte:</w:t>
            </w:r>
          </w:p>
          <w:p w:rsidR="006C2549" w:rsidRPr="006C2549" w:rsidRDefault="006C2549" w:rsidP="006C2549">
            <w:pPr>
              <w:numPr>
                <w:ilvl w:val="0"/>
                <w:numId w:val="24"/>
              </w:numPr>
              <w:ind w:left="884" w:hanging="567"/>
              <w:jc w:val="left"/>
              <w:rPr>
                <w:rFonts w:cs="Arial"/>
                <w:sz w:val="22"/>
              </w:rPr>
            </w:pPr>
            <w:r w:rsidRPr="006C2549">
              <w:rPr>
                <w:rFonts w:cs="Arial"/>
                <w:sz w:val="22"/>
              </w:rPr>
              <w:lastRenderedPageBreak/>
              <w:t>Formen, Konzepte und Modelle der Beratung</w:t>
            </w:r>
          </w:p>
          <w:p w:rsidR="006C2549" w:rsidRPr="006C2549" w:rsidRDefault="006C2549" w:rsidP="006C2549">
            <w:pPr>
              <w:numPr>
                <w:ilvl w:val="0"/>
                <w:numId w:val="24"/>
              </w:numPr>
              <w:ind w:left="884" w:hanging="567"/>
              <w:jc w:val="left"/>
              <w:rPr>
                <w:rFonts w:cs="Arial"/>
                <w:sz w:val="22"/>
              </w:rPr>
            </w:pPr>
            <w:r w:rsidRPr="006C2549">
              <w:rPr>
                <w:rFonts w:cs="Arial"/>
                <w:sz w:val="22"/>
              </w:rPr>
              <w:t>Leitideen einer ressourcen- und lösungsorientierten Beratung</w:t>
            </w:r>
          </w:p>
          <w:p w:rsidR="006C2549" w:rsidRPr="006C2549" w:rsidRDefault="006C2549" w:rsidP="006C2549">
            <w:pPr>
              <w:numPr>
                <w:ilvl w:val="0"/>
                <w:numId w:val="24"/>
              </w:numPr>
              <w:ind w:left="884" w:hanging="567"/>
              <w:jc w:val="left"/>
              <w:rPr>
                <w:rFonts w:cs="Arial"/>
                <w:sz w:val="22"/>
              </w:rPr>
            </w:pPr>
            <w:r w:rsidRPr="006C2549">
              <w:rPr>
                <w:rFonts w:cs="Arial"/>
                <w:sz w:val="22"/>
              </w:rPr>
              <w:t>Aufbau von Beratungsgesprächen mit unterschiedlichen Zielgruppen</w:t>
            </w:r>
          </w:p>
          <w:p w:rsidR="006C2549" w:rsidRPr="006C2549" w:rsidRDefault="006C2549" w:rsidP="006C2549">
            <w:pPr>
              <w:numPr>
                <w:ilvl w:val="0"/>
                <w:numId w:val="24"/>
              </w:numPr>
              <w:ind w:left="884" w:hanging="567"/>
              <w:jc w:val="left"/>
              <w:rPr>
                <w:rFonts w:cs="Arial"/>
                <w:sz w:val="22"/>
              </w:rPr>
            </w:pPr>
            <w:r w:rsidRPr="006C2549">
              <w:rPr>
                <w:rFonts w:cs="Arial"/>
                <w:sz w:val="22"/>
              </w:rPr>
              <w:t>Haltung des Beratenden</w:t>
            </w:r>
          </w:p>
          <w:p w:rsidR="006C2549" w:rsidRPr="006C2549" w:rsidRDefault="006C2549" w:rsidP="006C2549">
            <w:pPr>
              <w:numPr>
                <w:ilvl w:val="0"/>
                <w:numId w:val="24"/>
              </w:numPr>
              <w:ind w:left="884" w:hanging="567"/>
              <w:jc w:val="left"/>
              <w:rPr>
                <w:rFonts w:cs="Arial"/>
                <w:sz w:val="22"/>
              </w:rPr>
            </w:pPr>
            <w:r w:rsidRPr="006C2549">
              <w:rPr>
                <w:rFonts w:cs="Arial"/>
                <w:sz w:val="22"/>
              </w:rPr>
              <w:t>Elemente der Beratung</w:t>
            </w:r>
          </w:p>
          <w:p w:rsidR="006C2549" w:rsidRPr="006C2549" w:rsidRDefault="006C2549" w:rsidP="006C2549">
            <w:pPr>
              <w:numPr>
                <w:ilvl w:val="0"/>
                <w:numId w:val="24"/>
              </w:numPr>
              <w:ind w:left="884" w:hanging="567"/>
              <w:jc w:val="left"/>
              <w:rPr>
                <w:rFonts w:cs="Arial"/>
                <w:sz w:val="22"/>
              </w:rPr>
            </w:pPr>
            <w:r w:rsidRPr="006C2549">
              <w:rPr>
                <w:rFonts w:cs="Arial"/>
                <w:sz w:val="22"/>
              </w:rPr>
              <w:t>Kultursensible Beratung</w:t>
            </w:r>
          </w:p>
          <w:p w:rsidR="006C2549" w:rsidRPr="006C2549" w:rsidRDefault="006C2549" w:rsidP="006C2549">
            <w:pPr>
              <w:numPr>
                <w:ilvl w:val="0"/>
                <w:numId w:val="24"/>
              </w:numPr>
              <w:ind w:left="884" w:hanging="567"/>
              <w:jc w:val="left"/>
              <w:rPr>
                <w:rFonts w:cs="Arial"/>
                <w:sz w:val="22"/>
              </w:rPr>
            </w:pPr>
            <w:r w:rsidRPr="006C2549">
              <w:rPr>
                <w:rFonts w:cs="Arial"/>
                <w:sz w:val="22"/>
              </w:rPr>
              <w:t xml:space="preserve">Psychoedukation: Ziele, Formen, Wirkprinzipien und Durchführung in der Pflege in der Psychiatrie, Psychosomatik und Psychiatrie </w:t>
            </w:r>
          </w:p>
          <w:p w:rsidR="006C2549" w:rsidRPr="004F11FD" w:rsidRDefault="006C2549" w:rsidP="004A0369">
            <w:pPr>
              <w:rPr>
                <w:rFonts w:cs="Arial"/>
                <w:b/>
                <w:szCs w:val="24"/>
              </w:rPr>
            </w:pPr>
          </w:p>
        </w:tc>
        <w:tc>
          <w:tcPr>
            <w:tcW w:w="7512" w:type="dxa"/>
          </w:tcPr>
          <w:p w:rsidR="003A11E6" w:rsidRPr="004F11FD" w:rsidRDefault="003A11E6">
            <w:pPr>
              <w:rPr>
                <w:rFonts w:cs="Arial"/>
                <w:szCs w:val="24"/>
              </w:rPr>
            </w:pPr>
          </w:p>
        </w:tc>
      </w:tr>
      <w:tr w:rsidR="00D21387" w:rsidRPr="004F11FD" w:rsidTr="005D6956">
        <w:tc>
          <w:tcPr>
            <w:tcW w:w="7338" w:type="dxa"/>
          </w:tcPr>
          <w:p w:rsidR="00D21387" w:rsidRPr="004F11FD" w:rsidRDefault="00D21387">
            <w:pPr>
              <w:rPr>
                <w:rFonts w:cs="Arial"/>
                <w:szCs w:val="24"/>
              </w:rPr>
            </w:pPr>
          </w:p>
        </w:tc>
        <w:tc>
          <w:tcPr>
            <w:tcW w:w="7512" w:type="dxa"/>
          </w:tcPr>
          <w:p w:rsidR="00D21387" w:rsidRPr="004F11FD" w:rsidRDefault="00D21387">
            <w:pPr>
              <w:rPr>
                <w:rFonts w:cs="Arial"/>
                <w:szCs w:val="24"/>
              </w:rPr>
            </w:pPr>
          </w:p>
        </w:tc>
      </w:tr>
      <w:tr w:rsidR="001216FA" w:rsidRPr="001216FA" w:rsidTr="005D6956">
        <w:tc>
          <w:tcPr>
            <w:tcW w:w="7338" w:type="dxa"/>
          </w:tcPr>
          <w:p w:rsidR="001216FA" w:rsidRPr="001216FA" w:rsidRDefault="001216FA" w:rsidP="001216FA">
            <w:pPr>
              <w:rPr>
                <w:rFonts w:cs="Arial"/>
                <w:color w:val="0070C0"/>
                <w:sz w:val="22"/>
              </w:rPr>
            </w:pPr>
            <w:r w:rsidRPr="001216FA">
              <w:rPr>
                <w:rFonts w:cs="Arial"/>
                <w:b/>
                <w:bCs/>
                <w:color w:val="0070C0"/>
                <w:sz w:val="22"/>
              </w:rPr>
              <w:t>F PPP M III ME 5 Moderationen und Präsentationen gestalten</w:t>
            </w:r>
          </w:p>
        </w:tc>
        <w:tc>
          <w:tcPr>
            <w:tcW w:w="7512" w:type="dxa"/>
          </w:tcPr>
          <w:p w:rsidR="001216FA" w:rsidRPr="001216FA" w:rsidRDefault="001216FA">
            <w:pPr>
              <w:rPr>
                <w:rFonts w:cs="Arial"/>
                <w:color w:val="0070C0"/>
                <w:sz w:val="22"/>
              </w:rPr>
            </w:pPr>
          </w:p>
        </w:tc>
      </w:tr>
      <w:tr w:rsidR="001216FA" w:rsidRPr="004F11FD" w:rsidTr="005D6956">
        <w:tc>
          <w:tcPr>
            <w:tcW w:w="7338" w:type="dxa"/>
          </w:tcPr>
          <w:p w:rsidR="001216FA" w:rsidRPr="004F11FD" w:rsidRDefault="001216FA">
            <w:pPr>
              <w:rPr>
                <w:rFonts w:cs="Arial"/>
                <w:szCs w:val="24"/>
              </w:rPr>
            </w:pPr>
            <w:r w:rsidRPr="001216FA">
              <w:rPr>
                <w:rFonts w:cs="Arial"/>
                <w:b/>
                <w:szCs w:val="24"/>
              </w:rPr>
              <w:t>Stunden:</w:t>
            </w:r>
            <w:r>
              <w:rPr>
                <w:rFonts w:cs="Arial"/>
                <w:szCs w:val="24"/>
              </w:rPr>
              <w:t xml:space="preserve"> </w:t>
            </w:r>
            <w:r w:rsidRPr="007B70DB">
              <w:rPr>
                <w:rFonts w:cs="Arial"/>
                <w:sz w:val="22"/>
              </w:rPr>
              <w:t>16</w:t>
            </w:r>
          </w:p>
        </w:tc>
        <w:tc>
          <w:tcPr>
            <w:tcW w:w="7512" w:type="dxa"/>
          </w:tcPr>
          <w:p w:rsidR="001216FA" w:rsidRPr="004F11FD" w:rsidRDefault="001216FA">
            <w:pPr>
              <w:rPr>
                <w:rFonts w:cs="Arial"/>
                <w:szCs w:val="24"/>
              </w:rPr>
            </w:pPr>
          </w:p>
        </w:tc>
      </w:tr>
      <w:tr w:rsidR="001216FA" w:rsidRPr="004F11FD" w:rsidTr="005D6956">
        <w:tc>
          <w:tcPr>
            <w:tcW w:w="7338" w:type="dxa"/>
          </w:tcPr>
          <w:p w:rsidR="001216FA" w:rsidRPr="001216FA" w:rsidRDefault="001216FA" w:rsidP="001216FA">
            <w:pPr>
              <w:rPr>
                <w:rFonts w:cs="Arial"/>
                <w:sz w:val="22"/>
              </w:rPr>
            </w:pPr>
            <w:r w:rsidRPr="001216FA">
              <w:rPr>
                <w:rFonts w:cs="Arial"/>
                <w:b/>
                <w:szCs w:val="24"/>
              </w:rPr>
              <w:t>Handlungskompetenzen:</w:t>
            </w:r>
            <w:r>
              <w:rPr>
                <w:rFonts w:cs="Arial"/>
                <w:szCs w:val="24"/>
              </w:rPr>
              <w:t xml:space="preserve"> </w:t>
            </w:r>
            <w:r w:rsidRPr="001216FA">
              <w:rPr>
                <w:rFonts w:cs="Arial"/>
                <w:sz w:val="22"/>
              </w:rPr>
              <w:t>Die Teilnehmenden gestalten Gespräche zwischen Patienten sinnvoll und ergebnisorientiert. Sie fördern den Meinungs- und Willensbildungsprozess in einer Gruppe ohne inhaltlich einzugreifen. Die Teilnehmenden präsentieren Fakten professionell.</w:t>
            </w:r>
          </w:p>
          <w:p w:rsidR="001216FA" w:rsidRPr="004F11FD" w:rsidRDefault="001216FA">
            <w:pPr>
              <w:rPr>
                <w:rFonts w:cs="Arial"/>
                <w:szCs w:val="24"/>
              </w:rPr>
            </w:pPr>
          </w:p>
        </w:tc>
        <w:tc>
          <w:tcPr>
            <w:tcW w:w="7512" w:type="dxa"/>
          </w:tcPr>
          <w:p w:rsidR="001216FA" w:rsidRPr="004F11FD" w:rsidRDefault="001216FA">
            <w:pPr>
              <w:rPr>
                <w:rFonts w:cs="Arial"/>
                <w:szCs w:val="24"/>
              </w:rPr>
            </w:pPr>
          </w:p>
        </w:tc>
      </w:tr>
      <w:tr w:rsidR="001216FA" w:rsidRPr="004F11FD" w:rsidTr="005D6956">
        <w:tc>
          <w:tcPr>
            <w:tcW w:w="7338" w:type="dxa"/>
          </w:tcPr>
          <w:p w:rsidR="001216FA" w:rsidRPr="007A1F51" w:rsidRDefault="007A1F51">
            <w:pPr>
              <w:rPr>
                <w:rFonts w:cs="Arial"/>
                <w:b/>
                <w:szCs w:val="24"/>
              </w:rPr>
            </w:pPr>
            <w:r w:rsidRPr="007A1F51">
              <w:rPr>
                <w:rFonts w:cs="Arial"/>
                <w:b/>
                <w:szCs w:val="24"/>
              </w:rPr>
              <w:t>Inhalte:</w:t>
            </w:r>
          </w:p>
          <w:p w:rsidR="007A1F51" w:rsidRPr="007A1F51" w:rsidRDefault="007A1F51" w:rsidP="007A1F51">
            <w:pPr>
              <w:numPr>
                <w:ilvl w:val="0"/>
                <w:numId w:val="25"/>
              </w:numPr>
              <w:ind w:left="884" w:hanging="567"/>
              <w:jc w:val="left"/>
              <w:rPr>
                <w:rFonts w:cs="Arial"/>
                <w:sz w:val="22"/>
              </w:rPr>
            </w:pPr>
            <w:r w:rsidRPr="007A1F51">
              <w:rPr>
                <w:rFonts w:cs="Arial"/>
                <w:sz w:val="22"/>
              </w:rPr>
              <w:t>Grundlagen der Moderation</w:t>
            </w:r>
          </w:p>
          <w:p w:rsidR="007A1F51" w:rsidRPr="007A1F51" w:rsidRDefault="007A1F51" w:rsidP="007A1F51">
            <w:pPr>
              <w:numPr>
                <w:ilvl w:val="0"/>
                <w:numId w:val="25"/>
              </w:numPr>
              <w:ind w:left="884" w:hanging="567"/>
              <w:jc w:val="left"/>
              <w:rPr>
                <w:rFonts w:cs="Arial"/>
                <w:sz w:val="22"/>
              </w:rPr>
            </w:pPr>
            <w:r w:rsidRPr="007A1F51">
              <w:rPr>
                <w:rFonts w:cs="Arial"/>
                <w:sz w:val="22"/>
              </w:rPr>
              <w:t>Rolle des Moderierenden</w:t>
            </w:r>
          </w:p>
          <w:p w:rsidR="007A1F51" w:rsidRPr="007A1F51" w:rsidRDefault="007A1F51" w:rsidP="007A1F51">
            <w:pPr>
              <w:numPr>
                <w:ilvl w:val="0"/>
                <w:numId w:val="25"/>
              </w:numPr>
              <w:ind w:left="884" w:hanging="567"/>
              <w:jc w:val="left"/>
              <w:rPr>
                <w:rFonts w:cs="Arial"/>
                <w:sz w:val="22"/>
              </w:rPr>
            </w:pPr>
            <w:r w:rsidRPr="007A1F51">
              <w:rPr>
                <w:rFonts w:cs="Arial"/>
                <w:sz w:val="22"/>
              </w:rPr>
              <w:t>Moderationszyklus</w:t>
            </w:r>
          </w:p>
          <w:p w:rsidR="007A1F51" w:rsidRPr="007A1F51" w:rsidRDefault="007A1F51" w:rsidP="007A1F51">
            <w:pPr>
              <w:numPr>
                <w:ilvl w:val="0"/>
                <w:numId w:val="25"/>
              </w:numPr>
              <w:ind w:left="884" w:hanging="567"/>
              <w:jc w:val="left"/>
              <w:rPr>
                <w:rFonts w:cs="Arial"/>
                <w:sz w:val="22"/>
              </w:rPr>
            </w:pPr>
            <w:r w:rsidRPr="007A1F51">
              <w:rPr>
                <w:rFonts w:cs="Arial"/>
                <w:sz w:val="22"/>
              </w:rPr>
              <w:t>Moderationstechniken</w:t>
            </w:r>
          </w:p>
          <w:p w:rsidR="007A1F51" w:rsidRPr="007A1F51" w:rsidRDefault="007A1F51" w:rsidP="007A1F51">
            <w:pPr>
              <w:numPr>
                <w:ilvl w:val="0"/>
                <w:numId w:val="25"/>
              </w:numPr>
              <w:ind w:left="884" w:hanging="567"/>
              <w:jc w:val="left"/>
              <w:rPr>
                <w:rFonts w:cs="Arial"/>
                <w:sz w:val="22"/>
              </w:rPr>
            </w:pPr>
            <w:r w:rsidRPr="007A1F51">
              <w:rPr>
                <w:rFonts w:cs="Arial"/>
                <w:sz w:val="22"/>
              </w:rPr>
              <w:t>Aufbau einer Präsentation</w:t>
            </w:r>
          </w:p>
          <w:p w:rsidR="007A1F51" w:rsidRPr="007A1F51" w:rsidRDefault="007A1F51" w:rsidP="007A1F51">
            <w:pPr>
              <w:numPr>
                <w:ilvl w:val="0"/>
                <w:numId w:val="25"/>
              </w:numPr>
              <w:ind w:left="884" w:hanging="567"/>
              <w:jc w:val="left"/>
              <w:rPr>
                <w:rFonts w:cs="Arial"/>
                <w:sz w:val="22"/>
              </w:rPr>
            </w:pPr>
            <w:r w:rsidRPr="007A1F51">
              <w:rPr>
                <w:rFonts w:cs="Arial"/>
                <w:sz w:val="22"/>
              </w:rPr>
              <w:t>Präsentationstechniken</w:t>
            </w:r>
          </w:p>
          <w:p w:rsidR="007A1F51" w:rsidRPr="007A1F51" w:rsidRDefault="007A1F51" w:rsidP="007A1F51">
            <w:pPr>
              <w:numPr>
                <w:ilvl w:val="0"/>
                <w:numId w:val="25"/>
              </w:numPr>
              <w:ind w:left="884" w:hanging="567"/>
              <w:jc w:val="left"/>
              <w:rPr>
                <w:rFonts w:cs="Arial"/>
                <w:bCs/>
                <w:sz w:val="22"/>
              </w:rPr>
            </w:pPr>
            <w:r w:rsidRPr="007A1F51">
              <w:rPr>
                <w:rFonts w:cs="Arial"/>
                <w:sz w:val="22"/>
              </w:rPr>
              <w:t>Vorträge gestalten</w:t>
            </w:r>
          </w:p>
          <w:p w:rsidR="007A1F51" w:rsidRPr="007A1F51" w:rsidRDefault="007A1F51" w:rsidP="007A1F51">
            <w:pPr>
              <w:numPr>
                <w:ilvl w:val="0"/>
                <w:numId w:val="25"/>
              </w:numPr>
              <w:ind w:left="884" w:hanging="567"/>
              <w:jc w:val="left"/>
              <w:rPr>
                <w:rFonts w:cs="Arial"/>
                <w:bCs/>
                <w:sz w:val="22"/>
              </w:rPr>
            </w:pPr>
            <w:r>
              <w:rPr>
                <w:rFonts w:cs="Arial"/>
                <w:bCs/>
                <w:sz w:val="22"/>
              </w:rPr>
              <w:t>A</w:t>
            </w:r>
            <w:r w:rsidRPr="007A1F51">
              <w:rPr>
                <w:rFonts w:cs="Arial"/>
                <w:bCs/>
                <w:sz w:val="22"/>
              </w:rPr>
              <w:t>dressatenorientierten Medieneinsatz</w:t>
            </w:r>
          </w:p>
          <w:p w:rsidR="007A1F51" w:rsidRPr="007A1F51" w:rsidRDefault="007A1F51" w:rsidP="007A1F51">
            <w:pPr>
              <w:numPr>
                <w:ilvl w:val="0"/>
                <w:numId w:val="25"/>
              </w:numPr>
              <w:ind w:left="884" w:hanging="567"/>
              <w:jc w:val="left"/>
              <w:rPr>
                <w:rFonts w:cs="Arial"/>
                <w:bCs/>
                <w:sz w:val="22"/>
              </w:rPr>
            </w:pPr>
            <w:r>
              <w:rPr>
                <w:rFonts w:cs="Arial"/>
                <w:bCs/>
                <w:sz w:val="22"/>
              </w:rPr>
              <w:t>S</w:t>
            </w:r>
            <w:r w:rsidRPr="007A1F51">
              <w:rPr>
                <w:rFonts w:cs="Arial"/>
                <w:bCs/>
                <w:sz w:val="22"/>
              </w:rPr>
              <w:t>ituationsangemessene Visualisierungstechniken</w:t>
            </w:r>
          </w:p>
          <w:p w:rsidR="007A1F51" w:rsidRPr="004F11FD" w:rsidRDefault="007A1F51">
            <w:pPr>
              <w:rPr>
                <w:rFonts w:cs="Arial"/>
                <w:szCs w:val="24"/>
              </w:rPr>
            </w:pPr>
          </w:p>
        </w:tc>
        <w:tc>
          <w:tcPr>
            <w:tcW w:w="7512" w:type="dxa"/>
          </w:tcPr>
          <w:p w:rsidR="001216FA" w:rsidRPr="004F11FD" w:rsidRDefault="001216FA">
            <w:pPr>
              <w:rPr>
                <w:rFonts w:cs="Arial"/>
                <w:szCs w:val="24"/>
              </w:rPr>
            </w:pPr>
          </w:p>
        </w:tc>
      </w:tr>
      <w:tr w:rsidR="007A1F51" w:rsidRPr="004F11FD" w:rsidTr="005D6956">
        <w:tc>
          <w:tcPr>
            <w:tcW w:w="7338" w:type="dxa"/>
          </w:tcPr>
          <w:p w:rsidR="007A1F51" w:rsidRPr="004F11FD" w:rsidRDefault="007A1F51">
            <w:pPr>
              <w:rPr>
                <w:rFonts w:cs="Arial"/>
                <w:szCs w:val="24"/>
              </w:rPr>
            </w:pPr>
          </w:p>
        </w:tc>
        <w:tc>
          <w:tcPr>
            <w:tcW w:w="7512" w:type="dxa"/>
          </w:tcPr>
          <w:p w:rsidR="007A1F51" w:rsidRPr="004F11FD" w:rsidRDefault="007A1F51">
            <w:pPr>
              <w:rPr>
                <w:rFonts w:cs="Arial"/>
                <w:szCs w:val="24"/>
              </w:rPr>
            </w:pPr>
          </w:p>
        </w:tc>
      </w:tr>
      <w:tr w:rsidR="00E85AB2" w:rsidRPr="004F11FD" w:rsidTr="005D6956">
        <w:tc>
          <w:tcPr>
            <w:tcW w:w="7338" w:type="dxa"/>
          </w:tcPr>
          <w:p w:rsidR="004A6A1D" w:rsidRPr="004A6A1D" w:rsidRDefault="009170ED" w:rsidP="009170ED">
            <w:pPr>
              <w:jc w:val="left"/>
              <w:rPr>
                <w:rFonts w:cs="Arial"/>
                <w:b/>
                <w:color w:val="0070C0"/>
                <w:szCs w:val="24"/>
              </w:rPr>
            </w:pPr>
            <w:r>
              <w:rPr>
                <w:rFonts w:cs="Arial"/>
                <w:b/>
                <w:color w:val="0070C0"/>
                <w:szCs w:val="24"/>
              </w:rPr>
              <w:t>F PPP</w:t>
            </w:r>
            <w:r w:rsidR="00E85AB2" w:rsidRPr="00E85AB2">
              <w:rPr>
                <w:rFonts w:cs="Arial"/>
                <w:b/>
                <w:color w:val="0070C0"/>
                <w:szCs w:val="24"/>
              </w:rPr>
              <w:t xml:space="preserve"> M IV </w:t>
            </w:r>
            <w:r w:rsidR="007A1F51" w:rsidRPr="007A1F51">
              <w:rPr>
                <w:rFonts w:cs="Arial"/>
                <w:b/>
                <w:color w:val="0070C0"/>
                <w:szCs w:val="24"/>
              </w:rPr>
              <w:t xml:space="preserve">Sich selbst und andere erfahren </w:t>
            </w:r>
            <w:r>
              <w:rPr>
                <w:rFonts w:cs="Arial"/>
                <w:b/>
                <w:color w:val="0070C0"/>
                <w:szCs w:val="24"/>
              </w:rPr>
              <w:t>(</w:t>
            </w:r>
            <w:r w:rsidR="007A1F51">
              <w:rPr>
                <w:rFonts w:cs="Arial"/>
                <w:b/>
                <w:color w:val="0070C0"/>
                <w:szCs w:val="24"/>
              </w:rPr>
              <w:t>136</w:t>
            </w:r>
            <w:r w:rsidR="0004469C">
              <w:rPr>
                <w:rFonts w:cs="Arial"/>
                <w:b/>
                <w:color w:val="0070C0"/>
                <w:szCs w:val="24"/>
              </w:rPr>
              <w:t xml:space="preserve"> Stunden)</w:t>
            </w:r>
          </w:p>
          <w:p w:rsidR="00E85AB2" w:rsidRPr="00E85AB2" w:rsidRDefault="00E85AB2" w:rsidP="00202450">
            <w:pPr>
              <w:rPr>
                <w:rFonts w:cs="Arial"/>
                <w:b/>
                <w:szCs w:val="24"/>
              </w:rPr>
            </w:pPr>
          </w:p>
        </w:tc>
        <w:tc>
          <w:tcPr>
            <w:tcW w:w="7512" w:type="dxa"/>
          </w:tcPr>
          <w:p w:rsidR="00E85AB2" w:rsidRPr="004F11FD" w:rsidRDefault="00E85AB2">
            <w:pPr>
              <w:rPr>
                <w:rFonts w:cs="Arial"/>
                <w:szCs w:val="24"/>
              </w:rPr>
            </w:pPr>
          </w:p>
        </w:tc>
      </w:tr>
      <w:tr w:rsidR="007D36F7" w:rsidRPr="004F11FD" w:rsidTr="005D6956">
        <w:tc>
          <w:tcPr>
            <w:tcW w:w="7338" w:type="dxa"/>
          </w:tcPr>
          <w:p w:rsidR="007D36F7" w:rsidRPr="004F11FD" w:rsidRDefault="009170ED" w:rsidP="009170ED">
            <w:pPr>
              <w:rPr>
                <w:rFonts w:cs="Arial"/>
                <w:color w:val="0070C0"/>
                <w:szCs w:val="24"/>
              </w:rPr>
            </w:pPr>
            <w:r>
              <w:rPr>
                <w:rFonts w:cs="Arial"/>
                <w:b/>
                <w:color w:val="0070C0"/>
                <w:szCs w:val="24"/>
              </w:rPr>
              <w:lastRenderedPageBreak/>
              <w:t>F PPP</w:t>
            </w:r>
            <w:r w:rsidR="00E11435" w:rsidRPr="004F11FD">
              <w:rPr>
                <w:rFonts w:cs="Arial"/>
                <w:b/>
                <w:color w:val="0070C0"/>
                <w:szCs w:val="24"/>
              </w:rPr>
              <w:t xml:space="preserve"> M IV ME 1 </w:t>
            </w:r>
            <w:r w:rsidR="007A1F51" w:rsidRPr="007A1F51">
              <w:rPr>
                <w:rFonts w:cs="Arial"/>
                <w:b/>
                <w:bCs/>
                <w:color w:val="0070C0"/>
                <w:szCs w:val="24"/>
              </w:rPr>
              <w:t>In psychiatrischen Teams zusammenarbeiten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11435">
            <w:pPr>
              <w:rPr>
                <w:rFonts w:cs="Arial"/>
                <w:szCs w:val="24"/>
              </w:rPr>
            </w:pPr>
            <w:r w:rsidRPr="004F11FD">
              <w:rPr>
                <w:rFonts w:cs="Arial"/>
                <w:b/>
                <w:szCs w:val="24"/>
              </w:rPr>
              <w:t>Stunden:</w:t>
            </w:r>
            <w:r w:rsidR="00E85AB2">
              <w:rPr>
                <w:rFonts w:cs="Arial"/>
                <w:szCs w:val="24"/>
              </w:rPr>
              <w:t xml:space="preserve"> </w:t>
            </w:r>
            <w:r w:rsidR="007A1F51" w:rsidRPr="007B70DB">
              <w:rPr>
                <w:rFonts w:cs="Arial"/>
                <w:sz w:val="22"/>
              </w:rPr>
              <w:t>48</w:t>
            </w:r>
          </w:p>
        </w:tc>
        <w:tc>
          <w:tcPr>
            <w:tcW w:w="7512" w:type="dxa"/>
          </w:tcPr>
          <w:p w:rsidR="007D36F7" w:rsidRPr="004F11FD" w:rsidRDefault="007D36F7">
            <w:pPr>
              <w:rPr>
                <w:rFonts w:cs="Arial"/>
                <w:szCs w:val="24"/>
              </w:rPr>
            </w:pPr>
          </w:p>
        </w:tc>
      </w:tr>
      <w:tr w:rsidR="007D36F7" w:rsidRPr="004F11FD" w:rsidTr="005D6956">
        <w:tc>
          <w:tcPr>
            <w:tcW w:w="7338" w:type="dxa"/>
          </w:tcPr>
          <w:p w:rsidR="007A1F51" w:rsidRPr="007A1F51" w:rsidRDefault="00E11435" w:rsidP="007A1F51">
            <w:pPr>
              <w:rPr>
                <w:rFonts w:cs="Arial"/>
                <w:sz w:val="22"/>
                <w:lang w:eastAsia="de-DE"/>
              </w:rPr>
            </w:pPr>
            <w:r w:rsidRPr="004F11FD">
              <w:rPr>
                <w:rFonts w:cs="Arial"/>
                <w:b/>
                <w:szCs w:val="24"/>
              </w:rPr>
              <w:t>Handlungskompetenzen:</w:t>
            </w:r>
            <w:r w:rsidR="009E24E5" w:rsidRPr="004F11FD">
              <w:rPr>
                <w:rFonts w:cs="Arial"/>
                <w:b/>
                <w:szCs w:val="24"/>
              </w:rPr>
              <w:t xml:space="preserve"> </w:t>
            </w:r>
            <w:r w:rsidR="007A1F51" w:rsidRPr="007A1F51">
              <w:rPr>
                <w:rFonts w:cs="Arial"/>
                <w:sz w:val="22"/>
                <w:lang w:eastAsia="de-DE"/>
              </w:rPr>
              <w:t>Die Teilnehmenden reflektieren ihr pflegerisches Handeln in komplexen Situationen, übernehmen Verantwortung und optimieren eigene Lernprozesse. Sie fördern die Zusammenarbeit im Team in einem multiprofessionellen Arbeitsfeld und gestalten dessen Entwicklung mit. Sie unterstützen die Bearbeitung von Konflikten im multiprofessionellen Team konstruktiv und wertschätzend.</w:t>
            </w:r>
          </w:p>
          <w:p w:rsidR="007D36F7" w:rsidRPr="004F11FD" w:rsidRDefault="007D36F7" w:rsidP="009170ED">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E11435" w:rsidRPr="004F11FD" w:rsidRDefault="00E11435" w:rsidP="00E11435">
            <w:pPr>
              <w:rPr>
                <w:rFonts w:cs="Arial"/>
                <w:b/>
                <w:szCs w:val="24"/>
              </w:rPr>
            </w:pPr>
            <w:r w:rsidRPr="004F11FD">
              <w:rPr>
                <w:rFonts w:cs="Arial"/>
                <w:b/>
                <w:szCs w:val="24"/>
              </w:rPr>
              <w:t>Inhalte:</w:t>
            </w:r>
          </w:p>
          <w:p w:rsidR="00C74788" w:rsidRDefault="00C74788" w:rsidP="00C74788">
            <w:pPr>
              <w:pStyle w:val="Default"/>
              <w:numPr>
                <w:ilvl w:val="0"/>
                <w:numId w:val="1"/>
              </w:numPr>
              <w:autoSpaceDE/>
              <w:autoSpaceDN/>
              <w:adjustRightInd/>
              <w:ind w:left="851" w:hanging="567"/>
              <w:rPr>
                <w:bCs/>
                <w:sz w:val="22"/>
                <w:szCs w:val="22"/>
              </w:rPr>
            </w:pPr>
            <w:r>
              <w:rPr>
                <w:bCs/>
                <w:sz w:val="22"/>
                <w:szCs w:val="22"/>
              </w:rPr>
              <w:t>Teamentwicklung/Gruppendynamik</w:t>
            </w:r>
          </w:p>
          <w:p w:rsidR="00C74788" w:rsidRDefault="00C74788" w:rsidP="00C74788">
            <w:pPr>
              <w:pStyle w:val="Default"/>
              <w:numPr>
                <w:ilvl w:val="0"/>
                <w:numId w:val="1"/>
              </w:numPr>
              <w:autoSpaceDE/>
              <w:autoSpaceDN/>
              <w:adjustRightInd/>
              <w:ind w:left="851" w:hanging="567"/>
              <w:rPr>
                <w:bCs/>
                <w:sz w:val="22"/>
                <w:szCs w:val="22"/>
              </w:rPr>
            </w:pPr>
            <w:r>
              <w:rPr>
                <w:bCs/>
                <w:sz w:val="22"/>
                <w:szCs w:val="22"/>
              </w:rPr>
              <w:t>Konfliktmanagement im Team und Mobbing</w:t>
            </w:r>
          </w:p>
          <w:p w:rsidR="00C74788" w:rsidRDefault="00C74788" w:rsidP="00C74788">
            <w:pPr>
              <w:pStyle w:val="Default"/>
              <w:numPr>
                <w:ilvl w:val="0"/>
                <w:numId w:val="1"/>
              </w:numPr>
              <w:autoSpaceDE/>
              <w:autoSpaceDN/>
              <w:adjustRightInd/>
              <w:ind w:left="851" w:hanging="567"/>
              <w:rPr>
                <w:bCs/>
                <w:sz w:val="22"/>
                <w:szCs w:val="22"/>
              </w:rPr>
            </w:pPr>
            <w:r>
              <w:rPr>
                <w:bCs/>
                <w:sz w:val="22"/>
                <w:szCs w:val="22"/>
              </w:rPr>
              <w:t>Soziales Lernen und Zusammenarbeit mit anderen Berufsgruppen</w:t>
            </w:r>
          </w:p>
          <w:p w:rsidR="00C74788" w:rsidRDefault="00C74788" w:rsidP="00C74788">
            <w:pPr>
              <w:pStyle w:val="Default"/>
              <w:numPr>
                <w:ilvl w:val="0"/>
                <w:numId w:val="1"/>
              </w:numPr>
              <w:autoSpaceDE/>
              <w:autoSpaceDN/>
              <w:adjustRightInd/>
              <w:ind w:left="851" w:hanging="567"/>
              <w:rPr>
                <w:bCs/>
                <w:sz w:val="22"/>
                <w:szCs w:val="22"/>
              </w:rPr>
            </w:pPr>
            <w:r>
              <w:rPr>
                <w:bCs/>
                <w:sz w:val="22"/>
                <w:szCs w:val="22"/>
              </w:rPr>
              <w:t xml:space="preserve">EX-IN/ Experten aus Erfahrung </w:t>
            </w:r>
          </w:p>
          <w:p w:rsidR="007D36F7" w:rsidRPr="004F11FD" w:rsidRDefault="007D36F7" w:rsidP="00C74788">
            <w:pPr>
              <w:ind w:left="720"/>
              <w:contextualSpacing/>
              <w:jc w:val="left"/>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B0703E" w:rsidRPr="004F11FD" w:rsidTr="005D6956">
        <w:tc>
          <w:tcPr>
            <w:tcW w:w="7338" w:type="dxa"/>
          </w:tcPr>
          <w:p w:rsidR="007D36F7" w:rsidRPr="004F11FD" w:rsidRDefault="009170ED" w:rsidP="009170ED">
            <w:pPr>
              <w:rPr>
                <w:rFonts w:cs="Arial"/>
                <w:color w:val="0070C0"/>
                <w:szCs w:val="24"/>
              </w:rPr>
            </w:pPr>
            <w:r>
              <w:rPr>
                <w:rFonts w:cs="Arial"/>
                <w:b/>
                <w:color w:val="0070C0"/>
                <w:szCs w:val="24"/>
              </w:rPr>
              <w:t>F PP</w:t>
            </w:r>
            <w:r w:rsidR="00B0703E" w:rsidRPr="004F11FD">
              <w:rPr>
                <w:rFonts w:cs="Arial"/>
                <w:b/>
                <w:color w:val="0070C0"/>
                <w:szCs w:val="24"/>
              </w:rPr>
              <w:t xml:space="preserve"> M IV ME 2 </w:t>
            </w:r>
            <w:r w:rsidR="00F11BD8" w:rsidRPr="00F11BD8">
              <w:rPr>
                <w:rFonts w:cs="Arial"/>
                <w:b/>
                <w:bCs/>
                <w:color w:val="0070C0"/>
                <w:szCs w:val="24"/>
              </w:rPr>
              <w:t>Pflegerisches Handeln reflektieren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B0703E">
            <w:pPr>
              <w:rPr>
                <w:rFonts w:cs="Arial"/>
                <w:szCs w:val="24"/>
              </w:rPr>
            </w:pPr>
            <w:r w:rsidRPr="004F11FD">
              <w:rPr>
                <w:rFonts w:cs="Arial"/>
                <w:b/>
                <w:szCs w:val="24"/>
              </w:rPr>
              <w:t xml:space="preserve">Stunden: </w:t>
            </w:r>
            <w:r w:rsidR="00F11BD8" w:rsidRPr="007B70DB">
              <w:rPr>
                <w:rFonts w:cs="Arial"/>
                <w:sz w:val="22"/>
              </w:rPr>
              <w:t>56</w:t>
            </w:r>
          </w:p>
        </w:tc>
        <w:tc>
          <w:tcPr>
            <w:tcW w:w="7512" w:type="dxa"/>
          </w:tcPr>
          <w:p w:rsidR="007D36F7" w:rsidRPr="004F11FD" w:rsidRDefault="007D36F7">
            <w:pPr>
              <w:rPr>
                <w:rFonts w:cs="Arial"/>
                <w:szCs w:val="24"/>
              </w:rPr>
            </w:pPr>
          </w:p>
        </w:tc>
      </w:tr>
      <w:tr w:rsidR="007D36F7" w:rsidRPr="004F11FD" w:rsidTr="005D6956">
        <w:tc>
          <w:tcPr>
            <w:tcW w:w="7338" w:type="dxa"/>
          </w:tcPr>
          <w:p w:rsidR="00F11BD8" w:rsidRPr="00F11BD8" w:rsidRDefault="00B0703E" w:rsidP="00F11BD8">
            <w:pPr>
              <w:snapToGrid w:val="0"/>
              <w:rPr>
                <w:rFonts w:cs="Arial"/>
                <w:sz w:val="22"/>
                <w:lang w:eastAsia="de-DE"/>
              </w:rPr>
            </w:pPr>
            <w:r w:rsidRPr="004F11FD">
              <w:rPr>
                <w:rFonts w:cs="Arial"/>
                <w:b/>
                <w:szCs w:val="24"/>
              </w:rPr>
              <w:t xml:space="preserve">Handlungskompetenzen: </w:t>
            </w:r>
            <w:r w:rsidR="00F11BD8" w:rsidRPr="00F11BD8">
              <w:rPr>
                <w:rFonts w:cs="Arial"/>
                <w:sz w:val="22"/>
                <w:lang w:eastAsia="de-DE"/>
              </w:rPr>
              <w:t>Die Teilnehmenden reflektieren ihr pflegerisches Handeln in komplexen Situationen und übernehmen dafür Verantwortung. Sie bauen ihre sozialen Kompetenzen aus und wirken an einem positiven Betriebsklima mit.</w:t>
            </w:r>
          </w:p>
          <w:p w:rsidR="007D36F7" w:rsidRPr="004F11FD" w:rsidRDefault="007D36F7" w:rsidP="009170ED">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A96389" w:rsidRPr="00A96389" w:rsidRDefault="00986F84" w:rsidP="00A96389">
            <w:pPr>
              <w:rPr>
                <w:rFonts w:cs="Arial"/>
              </w:rPr>
            </w:pPr>
            <w:r w:rsidRPr="00A96389">
              <w:rPr>
                <w:rFonts w:cs="Arial"/>
                <w:szCs w:val="24"/>
              </w:rPr>
              <w:t>I</w:t>
            </w:r>
            <w:r w:rsidRPr="00A96389">
              <w:rPr>
                <w:rFonts w:cs="Arial"/>
                <w:b/>
                <w:szCs w:val="24"/>
              </w:rPr>
              <w:t>nhalte</w:t>
            </w:r>
            <w:r w:rsidRPr="00A96389">
              <w:rPr>
                <w:rFonts w:cs="Arial"/>
                <w:szCs w:val="24"/>
              </w:rPr>
              <w:t xml:space="preserve">: </w:t>
            </w:r>
          </w:p>
          <w:p w:rsidR="00F11BD8" w:rsidRDefault="00F11BD8" w:rsidP="00F11BD8">
            <w:pPr>
              <w:pStyle w:val="Default"/>
              <w:numPr>
                <w:ilvl w:val="0"/>
                <w:numId w:val="1"/>
              </w:numPr>
              <w:autoSpaceDE/>
              <w:autoSpaceDN/>
              <w:adjustRightInd/>
              <w:ind w:left="851" w:hanging="567"/>
              <w:rPr>
                <w:sz w:val="22"/>
                <w:szCs w:val="22"/>
              </w:rPr>
            </w:pPr>
            <w:r>
              <w:rPr>
                <w:bCs/>
                <w:sz w:val="22"/>
                <w:szCs w:val="22"/>
              </w:rPr>
              <w:t>Supervision</w:t>
            </w:r>
          </w:p>
          <w:p w:rsidR="00F11BD8" w:rsidRDefault="00F11BD8" w:rsidP="00F11BD8">
            <w:pPr>
              <w:pStyle w:val="Default"/>
              <w:numPr>
                <w:ilvl w:val="0"/>
                <w:numId w:val="1"/>
              </w:numPr>
              <w:autoSpaceDE/>
              <w:autoSpaceDN/>
              <w:adjustRightInd/>
              <w:ind w:left="851" w:hanging="567"/>
              <w:rPr>
                <w:sz w:val="22"/>
                <w:szCs w:val="22"/>
              </w:rPr>
            </w:pPr>
            <w:proofErr w:type="spellStart"/>
            <w:r>
              <w:rPr>
                <w:bCs/>
                <w:sz w:val="22"/>
                <w:szCs w:val="22"/>
              </w:rPr>
              <w:t>Balintarbeit</w:t>
            </w:r>
            <w:proofErr w:type="spellEnd"/>
          </w:p>
          <w:p w:rsidR="00F11BD8" w:rsidRDefault="00F11BD8" w:rsidP="00F11BD8">
            <w:pPr>
              <w:pStyle w:val="Default"/>
              <w:numPr>
                <w:ilvl w:val="0"/>
                <w:numId w:val="1"/>
              </w:numPr>
              <w:autoSpaceDE/>
              <w:autoSpaceDN/>
              <w:adjustRightInd/>
              <w:ind w:left="851" w:hanging="567"/>
              <w:rPr>
                <w:sz w:val="22"/>
                <w:szCs w:val="22"/>
              </w:rPr>
            </w:pPr>
            <w:r>
              <w:rPr>
                <w:bCs/>
                <w:sz w:val="22"/>
                <w:szCs w:val="22"/>
              </w:rPr>
              <w:t>Selbsterfahrung</w:t>
            </w:r>
          </w:p>
          <w:p w:rsidR="00F11BD8" w:rsidRDefault="00F11BD8" w:rsidP="00F11BD8">
            <w:pPr>
              <w:pStyle w:val="Default"/>
              <w:numPr>
                <w:ilvl w:val="0"/>
                <w:numId w:val="1"/>
              </w:numPr>
              <w:autoSpaceDE/>
              <w:autoSpaceDN/>
              <w:adjustRightInd/>
              <w:ind w:left="851" w:hanging="567"/>
              <w:rPr>
                <w:sz w:val="22"/>
                <w:szCs w:val="22"/>
              </w:rPr>
            </w:pPr>
            <w:r>
              <w:rPr>
                <w:bCs/>
                <w:sz w:val="22"/>
                <w:szCs w:val="22"/>
              </w:rPr>
              <w:t>Kollegiale Beratung</w:t>
            </w:r>
          </w:p>
          <w:p w:rsidR="007D36F7" w:rsidRPr="004F11FD" w:rsidRDefault="007D36F7" w:rsidP="00F11BD8">
            <w:pPr>
              <w:ind w:left="720"/>
              <w:contextualSpacing/>
              <w:jc w:val="left"/>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D52CBB" w:rsidRPr="004F11FD" w:rsidTr="005D6956">
        <w:tc>
          <w:tcPr>
            <w:tcW w:w="7338" w:type="dxa"/>
          </w:tcPr>
          <w:p w:rsidR="00F11BD8" w:rsidRPr="00F11BD8" w:rsidRDefault="009170ED" w:rsidP="00F11BD8">
            <w:pPr>
              <w:rPr>
                <w:rFonts w:cs="Arial"/>
                <w:b/>
                <w:bCs/>
                <w:color w:val="0070C0"/>
                <w:szCs w:val="24"/>
              </w:rPr>
            </w:pPr>
            <w:r>
              <w:rPr>
                <w:rFonts w:cs="Arial"/>
                <w:b/>
                <w:color w:val="0070C0"/>
                <w:szCs w:val="24"/>
              </w:rPr>
              <w:t>F PPP</w:t>
            </w:r>
            <w:r w:rsidR="00D52CBB" w:rsidRPr="004F11FD">
              <w:rPr>
                <w:rFonts w:cs="Arial"/>
                <w:b/>
                <w:color w:val="0070C0"/>
                <w:szCs w:val="24"/>
              </w:rPr>
              <w:t xml:space="preserve"> M IV ME 3 </w:t>
            </w:r>
            <w:r w:rsidR="00F11BD8" w:rsidRPr="00F11BD8">
              <w:rPr>
                <w:rFonts w:cs="Arial"/>
                <w:b/>
                <w:bCs/>
                <w:color w:val="0070C0"/>
                <w:szCs w:val="24"/>
              </w:rPr>
              <w:t>Gruppenprozesse wahrnehmen und steuern</w:t>
            </w:r>
          </w:p>
          <w:p w:rsidR="007D36F7" w:rsidRPr="004F11FD" w:rsidRDefault="007D36F7" w:rsidP="009170ED">
            <w:pPr>
              <w:rPr>
                <w:rFonts w:cs="Arial"/>
                <w:color w:val="0070C0"/>
                <w:szCs w:val="24"/>
              </w:rPr>
            </w:pP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D52CBB">
            <w:pPr>
              <w:rPr>
                <w:rFonts w:cs="Arial"/>
                <w:szCs w:val="24"/>
              </w:rPr>
            </w:pPr>
            <w:r w:rsidRPr="004F11FD">
              <w:rPr>
                <w:rFonts w:cs="Arial"/>
                <w:b/>
                <w:szCs w:val="24"/>
              </w:rPr>
              <w:t xml:space="preserve">Stunden: </w:t>
            </w:r>
            <w:r w:rsidR="00F11BD8" w:rsidRPr="003F0F0D">
              <w:rPr>
                <w:rFonts w:cs="Arial"/>
                <w:sz w:val="22"/>
              </w:rPr>
              <w:t>32</w:t>
            </w:r>
          </w:p>
        </w:tc>
        <w:tc>
          <w:tcPr>
            <w:tcW w:w="7512" w:type="dxa"/>
          </w:tcPr>
          <w:p w:rsidR="007D36F7" w:rsidRPr="004F11FD" w:rsidRDefault="007D36F7">
            <w:pPr>
              <w:rPr>
                <w:rFonts w:cs="Arial"/>
                <w:szCs w:val="24"/>
              </w:rPr>
            </w:pPr>
          </w:p>
        </w:tc>
      </w:tr>
      <w:tr w:rsidR="007D36F7" w:rsidRPr="004F11FD" w:rsidTr="005D6956">
        <w:tc>
          <w:tcPr>
            <w:tcW w:w="7338" w:type="dxa"/>
          </w:tcPr>
          <w:p w:rsidR="00F11BD8" w:rsidRPr="00F11BD8" w:rsidRDefault="001D4C7C" w:rsidP="00F11BD8">
            <w:pPr>
              <w:rPr>
                <w:rFonts w:cs="Arial"/>
                <w:sz w:val="22"/>
              </w:rPr>
            </w:pPr>
            <w:r>
              <w:rPr>
                <w:rFonts w:cs="Arial"/>
                <w:b/>
                <w:szCs w:val="24"/>
              </w:rPr>
              <w:t xml:space="preserve">Handlungskompetenzen: </w:t>
            </w:r>
            <w:r w:rsidR="00F11BD8" w:rsidRPr="00F11BD8">
              <w:rPr>
                <w:rFonts w:cs="Arial"/>
                <w:color w:val="000000"/>
                <w:sz w:val="22"/>
              </w:rPr>
              <w:t xml:space="preserve">Die Teilnehmenden setzen </w:t>
            </w:r>
            <w:r w:rsidR="00F11BD8" w:rsidRPr="00F11BD8">
              <w:rPr>
                <w:rFonts w:cs="Arial"/>
                <w:sz w:val="22"/>
              </w:rPr>
              <w:t>Grundlagen der Arbeit von und mit Gruppen theoriegeleitet praxisorientiert um. Sie planen Möglichkeiten zur wirksamen Gestaltung von Team- und Gruppenprozessen und führen diese durch.</w:t>
            </w:r>
          </w:p>
          <w:p w:rsidR="007D36F7" w:rsidRPr="004F11FD" w:rsidRDefault="007D36F7" w:rsidP="009170ED">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52CBB" w:rsidRPr="004F11FD" w:rsidRDefault="00D52CBB" w:rsidP="00D52CBB">
            <w:pPr>
              <w:rPr>
                <w:rFonts w:cs="Arial"/>
                <w:b/>
                <w:szCs w:val="24"/>
              </w:rPr>
            </w:pPr>
            <w:r w:rsidRPr="004F11FD">
              <w:rPr>
                <w:rFonts w:cs="Arial"/>
                <w:b/>
                <w:szCs w:val="24"/>
              </w:rPr>
              <w:t>Inhalte:</w:t>
            </w:r>
          </w:p>
          <w:p w:rsidR="00F11BD8" w:rsidRDefault="00F11BD8" w:rsidP="00F11BD8">
            <w:pPr>
              <w:pStyle w:val="Default"/>
              <w:numPr>
                <w:ilvl w:val="0"/>
                <w:numId w:val="1"/>
              </w:numPr>
              <w:autoSpaceDE/>
              <w:autoSpaceDN/>
              <w:adjustRightInd/>
              <w:ind w:left="851" w:hanging="567"/>
            </w:pPr>
            <w:r>
              <w:rPr>
                <w:sz w:val="22"/>
                <w:szCs w:val="22"/>
              </w:rPr>
              <w:t>Themenzentriete Interaktion</w:t>
            </w:r>
          </w:p>
          <w:p w:rsidR="00F11BD8" w:rsidRDefault="00F11BD8" w:rsidP="00F11BD8">
            <w:pPr>
              <w:pStyle w:val="Default"/>
              <w:numPr>
                <w:ilvl w:val="0"/>
                <w:numId w:val="1"/>
              </w:numPr>
              <w:autoSpaceDE/>
              <w:autoSpaceDN/>
              <w:adjustRightInd/>
              <w:ind w:left="851" w:hanging="567"/>
            </w:pPr>
            <w:r>
              <w:rPr>
                <w:sz w:val="22"/>
                <w:szCs w:val="22"/>
              </w:rPr>
              <w:t>Transaktionsanalyse</w:t>
            </w:r>
          </w:p>
          <w:p w:rsidR="00F11BD8" w:rsidRDefault="00F11BD8" w:rsidP="00F11BD8">
            <w:pPr>
              <w:pStyle w:val="Default"/>
              <w:numPr>
                <w:ilvl w:val="0"/>
                <w:numId w:val="1"/>
              </w:numPr>
              <w:autoSpaceDE/>
              <w:autoSpaceDN/>
              <w:adjustRightInd/>
              <w:ind w:left="851" w:hanging="567"/>
              <w:rPr>
                <w:sz w:val="22"/>
                <w:szCs w:val="22"/>
              </w:rPr>
            </w:pPr>
            <w:r>
              <w:rPr>
                <w:sz w:val="22"/>
                <w:szCs w:val="22"/>
              </w:rPr>
              <w:t xml:space="preserve">Phasenmodell nach </w:t>
            </w:r>
            <w:proofErr w:type="spellStart"/>
            <w:r>
              <w:rPr>
                <w:sz w:val="22"/>
                <w:szCs w:val="22"/>
              </w:rPr>
              <w:t>Bennis</w:t>
            </w:r>
            <w:proofErr w:type="spellEnd"/>
            <w:r>
              <w:rPr>
                <w:sz w:val="22"/>
                <w:szCs w:val="22"/>
              </w:rPr>
              <w:t>/Shepard</w:t>
            </w:r>
          </w:p>
          <w:p w:rsidR="00F11BD8" w:rsidRDefault="00F11BD8" w:rsidP="00F11BD8">
            <w:pPr>
              <w:pStyle w:val="Default"/>
              <w:numPr>
                <w:ilvl w:val="0"/>
                <w:numId w:val="1"/>
              </w:numPr>
              <w:autoSpaceDE/>
              <w:autoSpaceDN/>
              <w:adjustRightInd/>
              <w:ind w:left="851" w:hanging="567"/>
              <w:rPr>
                <w:sz w:val="22"/>
                <w:szCs w:val="22"/>
              </w:rPr>
            </w:pPr>
            <w:r>
              <w:rPr>
                <w:sz w:val="22"/>
                <w:szCs w:val="22"/>
              </w:rPr>
              <w:t xml:space="preserve">Prozessschritte und Gruppenphasen nach </w:t>
            </w:r>
            <w:proofErr w:type="spellStart"/>
            <w:r>
              <w:rPr>
                <w:sz w:val="22"/>
                <w:szCs w:val="22"/>
              </w:rPr>
              <w:t>Langmaack</w:t>
            </w:r>
            <w:proofErr w:type="spellEnd"/>
            <w:r>
              <w:rPr>
                <w:sz w:val="22"/>
                <w:szCs w:val="22"/>
              </w:rPr>
              <w:t>/Braune/</w:t>
            </w:r>
            <w:proofErr w:type="spellStart"/>
            <w:r>
              <w:rPr>
                <w:sz w:val="22"/>
                <w:szCs w:val="22"/>
              </w:rPr>
              <w:t>Krickau</w:t>
            </w:r>
            <w:proofErr w:type="spellEnd"/>
          </w:p>
          <w:p w:rsidR="00F11BD8" w:rsidRDefault="00F11BD8" w:rsidP="00F11BD8">
            <w:pPr>
              <w:pStyle w:val="Default"/>
              <w:numPr>
                <w:ilvl w:val="0"/>
                <w:numId w:val="1"/>
              </w:numPr>
              <w:autoSpaceDE/>
              <w:autoSpaceDN/>
              <w:adjustRightInd/>
              <w:ind w:left="851" w:hanging="567"/>
              <w:rPr>
                <w:sz w:val="22"/>
                <w:szCs w:val="22"/>
              </w:rPr>
            </w:pPr>
            <w:r>
              <w:rPr>
                <w:sz w:val="22"/>
                <w:szCs w:val="22"/>
              </w:rPr>
              <w:t>Milieutherapeutische Faktoren nach E. Heim</w:t>
            </w:r>
          </w:p>
          <w:p w:rsidR="007D36F7" w:rsidRPr="004F11FD" w:rsidRDefault="007D36F7" w:rsidP="00F11BD8">
            <w:pPr>
              <w:ind w:left="720"/>
              <w:contextualSpacing/>
              <w:jc w:val="left"/>
              <w:rPr>
                <w:szCs w:val="24"/>
              </w:rPr>
            </w:pPr>
          </w:p>
        </w:tc>
        <w:tc>
          <w:tcPr>
            <w:tcW w:w="7512" w:type="dxa"/>
          </w:tcPr>
          <w:p w:rsidR="007D36F7" w:rsidRPr="004F11FD" w:rsidRDefault="007D36F7">
            <w:pPr>
              <w:rPr>
                <w:rFonts w:cs="Arial"/>
                <w:szCs w:val="24"/>
              </w:rPr>
            </w:pPr>
          </w:p>
        </w:tc>
      </w:tr>
      <w:tr w:rsidR="00C70355" w:rsidRPr="004F11FD" w:rsidTr="005D6956">
        <w:tc>
          <w:tcPr>
            <w:tcW w:w="7338" w:type="dxa"/>
          </w:tcPr>
          <w:p w:rsidR="00C70355" w:rsidRPr="004F11FD" w:rsidRDefault="00C70355">
            <w:pPr>
              <w:rPr>
                <w:rFonts w:cs="Arial"/>
                <w:szCs w:val="24"/>
              </w:rPr>
            </w:pPr>
          </w:p>
        </w:tc>
        <w:tc>
          <w:tcPr>
            <w:tcW w:w="7512" w:type="dxa"/>
          </w:tcPr>
          <w:p w:rsidR="00C70355" w:rsidRPr="004F11FD" w:rsidRDefault="00C70355">
            <w:pPr>
              <w:rPr>
                <w:rFonts w:cs="Arial"/>
                <w:szCs w:val="24"/>
              </w:rPr>
            </w:pPr>
          </w:p>
        </w:tc>
      </w:tr>
      <w:tr w:rsidR="007D36F7" w:rsidRPr="00C70355" w:rsidTr="005D6956">
        <w:tc>
          <w:tcPr>
            <w:tcW w:w="7338" w:type="dxa"/>
          </w:tcPr>
          <w:p w:rsidR="00C70355" w:rsidRPr="00C70355" w:rsidRDefault="00C70355" w:rsidP="00C70355">
            <w:pPr>
              <w:rPr>
                <w:rFonts w:cs="Arial"/>
                <w:b/>
                <w:color w:val="0070C0"/>
                <w:szCs w:val="24"/>
              </w:rPr>
            </w:pPr>
            <w:r w:rsidRPr="00C70355">
              <w:rPr>
                <w:rFonts w:cs="Arial"/>
                <w:b/>
                <w:color w:val="0070C0"/>
                <w:szCs w:val="24"/>
              </w:rPr>
              <w:t xml:space="preserve">F PPP M V Professionell handeln in komplexen Pflegesituationen in der Psychiatrie, Psychosomatik und </w:t>
            </w:r>
          </w:p>
          <w:p w:rsidR="007D36F7" w:rsidRPr="00C70355" w:rsidRDefault="00C70355" w:rsidP="00C70355">
            <w:pPr>
              <w:rPr>
                <w:rFonts w:cs="Arial"/>
                <w:color w:val="0070C0"/>
                <w:szCs w:val="24"/>
              </w:rPr>
            </w:pPr>
            <w:r w:rsidRPr="00C70355">
              <w:rPr>
                <w:rFonts w:cs="Arial"/>
                <w:b/>
                <w:color w:val="0070C0"/>
                <w:szCs w:val="24"/>
              </w:rPr>
              <w:t>Psychotherapie</w:t>
            </w:r>
            <w:r w:rsidR="003F0F0D">
              <w:rPr>
                <w:rFonts w:cs="Arial"/>
                <w:b/>
                <w:color w:val="0070C0"/>
                <w:szCs w:val="24"/>
              </w:rPr>
              <w:t xml:space="preserve"> (140 Stunden)</w:t>
            </w:r>
          </w:p>
        </w:tc>
        <w:tc>
          <w:tcPr>
            <w:tcW w:w="7512" w:type="dxa"/>
          </w:tcPr>
          <w:p w:rsidR="007D36F7" w:rsidRPr="00C70355" w:rsidRDefault="007D36F7">
            <w:pPr>
              <w:rPr>
                <w:rFonts w:cs="Arial"/>
                <w:color w:val="0070C0"/>
                <w:szCs w:val="24"/>
              </w:rPr>
            </w:pPr>
          </w:p>
        </w:tc>
      </w:tr>
      <w:tr w:rsidR="007D36F7" w:rsidRPr="00C70355" w:rsidTr="005D6956">
        <w:tc>
          <w:tcPr>
            <w:tcW w:w="7338" w:type="dxa"/>
          </w:tcPr>
          <w:p w:rsidR="007D36F7" w:rsidRPr="00C70355" w:rsidRDefault="009170ED" w:rsidP="009170ED">
            <w:pPr>
              <w:rPr>
                <w:rFonts w:cs="Arial"/>
                <w:sz w:val="22"/>
              </w:rPr>
            </w:pPr>
            <w:r w:rsidRPr="00C70355">
              <w:rPr>
                <w:rFonts w:cs="Arial"/>
                <w:b/>
                <w:color w:val="0070C0"/>
                <w:sz w:val="22"/>
              </w:rPr>
              <w:t>F PPP</w:t>
            </w:r>
            <w:r w:rsidR="00C70355" w:rsidRPr="00C70355">
              <w:rPr>
                <w:rFonts w:cs="Arial"/>
                <w:b/>
                <w:color w:val="0070C0"/>
                <w:sz w:val="22"/>
              </w:rPr>
              <w:t xml:space="preserve"> M V ME 1</w:t>
            </w:r>
            <w:r w:rsidR="007B77A5" w:rsidRPr="00C70355">
              <w:rPr>
                <w:rFonts w:cs="Arial"/>
                <w:b/>
                <w:color w:val="0070C0"/>
                <w:sz w:val="22"/>
              </w:rPr>
              <w:t xml:space="preserve"> </w:t>
            </w:r>
            <w:r w:rsidR="00C70355" w:rsidRPr="00C70355">
              <w:rPr>
                <w:rFonts w:cs="Arial"/>
                <w:b/>
                <w:bCs/>
                <w:color w:val="0070C0"/>
                <w:sz w:val="22"/>
              </w:rPr>
              <w:t xml:space="preserve">Pflegen auf </w:t>
            </w:r>
            <w:r w:rsidR="00256CFE">
              <w:rPr>
                <w:rFonts w:cs="Arial"/>
                <w:b/>
                <w:bCs/>
                <w:color w:val="0070C0"/>
                <w:sz w:val="22"/>
              </w:rPr>
              <w:t xml:space="preserve">der </w:t>
            </w:r>
            <w:r w:rsidR="00C70355" w:rsidRPr="00C70355">
              <w:rPr>
                <w:rFonts w:cs="Arial"/>
                <w:b/>
                <w:bCs/>
                <w:color w:val="0070C0"/>
                <w:sz w:val="22"/>
              </w:rPr>
              <w:t>Grundlage psychologischer, psychiatrischer und psychosomatischer Erklärungsmodelle</w:t>
            </w:r>
          </w:p>
        </w:tc>
        <w:tc>
          <w:tcPr>
            <w:tcW w:w="7512" w:type="dxa"/>
          </w:tcPr>
          <w:p w:rsidR="007D36F7" w:rsidRPr="00C70355" w:rsidRDefault="007D36F7">
            <w:pPr>
              <w:rPr>
                <w:rFonts w:cs="Arial"/>
                <w:sz w:val="22"/>
              </w:rPr>
            </w:pPr>
          </w:p>
        </w:tc>
      </w:tr>
      <w:tr w:rsidR="007D36F7" w:rsidRPr="004F11FD" w:rsidTr="005D6956">
        <w:tc>
          <w:tcPr>
            <w:tcW w:w="7338" w:type="dxa"/>
          </w:tcPr>
          <w:p w:rsidR="007D36F7" w:rsidRPr="004F11FD" w:rsidRDefault="00ED3C03">
            <w:pPr>
              <w:rPr>
                <w:rFonts w:cs="Arial"/>
                <w:szCs w:val="24"/>
              </w:rPr>
            </w:pPr>
            <w:r w:rsidRPr="004F11FD">
              <w:rPr>
                <w:rFonts w:cs="Arial"/>
                <w:b/>
                <w:szCs w:val="24"/>
              </w:rPr>
              <w:t>Stunden:</w:t>
            </w:r>
            <w:r w:rsidR="004A0369">
              <w:rPr>
                <w:rFonts w:cs="Arial"/>
                <w:b/>
                <w:szCs w:val="24"/>
              </w:rPr>
              <w:t xml:space="preserve"> </w:t>
            </w:r>
            <w:r w:rsidR="00C70355" w:rsidRPr="00256CFE">
              <w:rPr>
                <w:rFonts w:cs="Arial"/>
                <w:sz w:val="22"/>
              </w:rPr>
              <w:t>36</w:t>
            </w:r>
          </w:p>
        </w:tc>
        <w:tc>
          <w:tcPr>
            <w:tcW w:w="7512" w:type="dxa"/>
          </w:tcPr>
          <w:p w:rsidR="007D36F7" w:rsidRPr="004F11FD" w:rsidRDefault="007D36F7">
            <w:pPr>
              <w:rPr>
                <w:rFonts w:cs="Arial"/>
                <w:szCs w:val="24"/>
              </w:rPr>
            </w:pPr>
          </w:p>
        </w:tc>
      </w:tr>
      <w:tr w:rsidR="007D36F7" w:rsidRPr="004F11FD" w:rsidTr="005D6956">
        <w:tc>
          <w:tcPr>
            <w:tcW w:w="7338" w:type="dxa"/>
          </w:tcPr>
          <w:p w:rsidR="00C70355" w:rsidRPr="00C70355" w:rsidRDefault="00ED3C03" w:rsidP="00C70355">
            <w:pPr>
              <w:rPr>
                <w:rFonts w:cs="Arial"/>
                <w:sz w:val="22"/>
              </w:rPr>
            </w:pPr>
            <w:r w:rsidRPr="004F11FD">
              <w:rPr>
                <w:rFonts w:cs="Arial"/>
                <w:b/>
                <w:szCs w:val="24"/>
              </w:rPr>
              <w:t>Handlungskompetenzen:</w:t>
            </w:r>
            <w:r>
              <w:rPr>
                <w:rFonts w:cs="Arial"/>
                <w:b/>
                <w:szCs w:val="24"/>
              </w:rPr>
              <w:t xml:space="preserve"> </w:t>
            </w:r>
            <w:r w:rsidR="00C70355" w:rsidRPr="00C70355">
              <w:rPr>
                <w:rFonts w:cs="Arial"/>
                <w:sz w:val="22"/>
              </w:rPr>
              <w:t>Die Teilnehmenden berücksichtigen psychologisches, psychiatrisches und psychosomatisches Wissen in ihrer pflegerischen Praxis und unterstützen Patienten mit ihren Erkenntnissen über Motivations- und Lernstrategien.</w:t>
            </w:r>
          </w:p>
          <w:p w:rsidR="007D36F7" w:rsidRPr="004F11FD" w:rsidRDefault="007D36F7" w:rsidP="009170ED">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ED3C03" w:rsidRDefault="00ED3C03" w:rsidP="00ED3C03">
            <w:pPr>
              <w:rPr>
                <w:rFonts w:cs="Arial"/>
                <w:b/>
                <w:szCs w:val="24"/>
              </w:rPr>
            </w:pPr>
            <w:r w:rsidRPr="004F11FD">
              <w:rPr>
                <w:rFonts w:cs="Arial"/>
                <w:b/>
                <w:szCs w:val="24"/>
              </w:rPr>
              <w:t>Inhalte:</w:t>
            </w:r>
          </w:p>
          <w:p w:rsidR="00C70355" w:rsidRDefault="00C70355" w:rsidP="00C70355">
            <w:pPr>
              <w:pStyle w:val="Listenabsatz"/>
              <w:numPr>
                <w:ilvl w:val="0"/>
                <w:numId w:val="1"/>
              </w:numPr>
              <w:ind w:left="851" w:hanging="567"/>
              <w:rPr>
                <w:rFonts w:ascii="Arial" w:hAnsi="Arial" w:cs="Arial"/>
              </w:rPr>
            </w:pPr>
            <w:r>
              <w:rPr>
                <w:rFonts w:ascii="Arial" w:hAnsi="Arial" w:cs="Arial"/>
              </w:rPr>
              <w:t>Psychologie des Lernens</w:t>
            </w:r>
          </w:p>
          <w:p w:rsidR="00C70355" w:rsidRDefault="00C70355" w:rsidP="00C70355">
            <w:pPr>
              <w:pStyle w:val="Listenabsatz"/>
              <w:numPr>
                <w:ilvl w:val="0"/>
                <w:numId w:val="1"/>
              </w:numPr>
              <w:ind w:left="851" w:hanging="567"/>
              <w:rPr>
                <w:rFonts w:ascii="Arial" w:hAnsi="Arial" w:cs="Arial"/>
              </w:rPr>
            </w:pPr>
            <w:r>
              <w:rPr>
                <w:rFonts w:ascii="Arial" w:hAnsi="Arial" w:cs="Arial"/>
              </w:rPr>
              <w:t>Lernen und Intelligenz</w:t>
            </w:r>
          </w:p>
          <w:p w:rsidR="00C70355" w:rsidRDefault="00C70355" w:rsidP="00C70355">
            <w:pPr>
              <w:pStyle w:val="Listenabsatz"/>
              <w:numPr>
                <w:ilvl w:val="0"/>
                <w:numId w:val="1"/>
              </w:numPr>
              <w:ind w:left="851" w:hanging="567"/>
              <w:rPr>
                <w:rFonts w:ascii="Arial" w:hAnsi="Arial" w:cs="Arial"/>
              </w:rPr>
            </w:pPr>
            <w:r>
              <w:rPr>
                <w:rFonts w:ascii="Arial" w:hAnsi="Arial" w:cs="Arial"/>
              </w:rPr>
              <w:t>Gedächtnis und Erinnerung, Bewusstsein</w:t>
            </w:r>
          </w:p>
          <w:p w:rsidR="00C70355" w:rsidRDefault="00C70355" w:rsidP="00C70355">
            <w:pPr>
              <w:pStyle w:val="Listenabsatz"/>
              <w:numPr>
                <w:ilvl w:val="0"/>
                <w:numId w:val="1"/>
              </w:numPr>
              <w:ind w:left="851" w:hanging="567"/>
              <w:rPr>
                <w:rFonts w:ascii="Arial" w:hAnsi="Arial" w:cs="Arial"/>
              </w:rPr>
            </w:pPr>
            <w:r>
              <w:rPr>
                <w:rFonts w:ascii="Arial" w:hAnsi="Arial" w:cs="Arial"/>
              </w:rPr>
              <w:t>Bedürfnisse und Motivation, Emotionen</w:t>
            </w:r>
          </w:p>
          <w:p w:rsidR="00C70355" w:rsidRDefault="00C70355" w:rsidP="00C70355">
            <w:pPr>
              <w:pStyle w:val="Listenabsatz"/>
              <w:numPr>
                <w:ilvl w:val="0"/>
                <w:numId w:val="1"/>
              </w:numPr>
              <w:ind w:left="851" w:hanging="567"/>
              <w:rPr>
                <w:rFonts w:ascii="Arial" w:hAnsi="Arial" w:cs="Arial"/>
              </w:rPr>
            </w:pPr>
            <w:r>
              <w:rPr>
                <w:rFonts w:ascii="Arial" w:hAnsi="Arial" w:cs="Arial"/>
              </w:rPr>
              <w:t>Soziale Wahrnehmung und Verhalten</w:t>
            </w:r>
          </w:p>
          <w:p w:rsidR="00C70355" w:rsidRDefault="00C70355" w:rsidP="00C70355">
            <w:pPr>
              <w:pStyle w:val="Listenabsatz"/>
              <w:numPr>
                <w:ilvl w:val="0"/>
                <w:numId w:val="1"/>
              </w:numPr>
              <w:ind w:left="851" w:hanging="567"/>
              <w:rPr>
                <w:rFonts w:ascii="Arial" w:hAnsi="Arial" w:cs="Arial"/>
              </w:rPr>
            </w:pPr>
            <w:r>
              <w:rPr>
                <w:rFonts w:ascii="Arial" w:hAnsi="Arial" w:cs="Arial"/>
              </w:rPr>
              <w:lastRenderedPageBreak/>
              <w:t>Stereotypen, soziale Kognition</w:t>
            </w:r>
          </w:p>
          <w:p w:rsidR="00C70355" w:rsidRDefault="00C70355" w:rsidP="00C70355">
            <w:pPr>
              <w:pStyle w:val="Listenabsatz"/>
              <w:numPr>
                <w:ilvl w:val="0"/>
                <w:numId w:val="1"/>
              </w:numPr>
              <w:ind w:left="851" w:hanging="567"/>
              <w:rPr>
                <w:rFonts w:ascii="Arial" w:hAnsi="Arial" w:cs="Arial"/>
              </w:rPr>
            </w:pPr>
            <w:r>
              <w:rPr>
                <w:rFonts w:ascii="Arial" w:hAnsi="Arial" w:cs="Arial"/>
              </w:rPr>
              <w:t>Soziales Lernen und Sozialisation</w:t>
            </w:r>
          </w:p>
          <w:p w:rsidR="00C70355" w:rsidRDefault="00C70355" w:rsidP="00C70355">
            <w:pPr>
              <w:pStyle w:val="Listenabsatz"/>
              <w:numPr>
                <w:ilvl w:val="0"/>
                <w:numId w:val="1"/>
              </w:numPr>
              <w:ind w:left="851" w:hanging="567"/>
              <w:rPr>
                <w:rFonts w:ascii="Arial" w:hAnsi="Arial" w:cs="Arial"/>
              </w:rPr>
            </w:pPr>
            <w:r>
              <w:rPr>
                <w:rFonts w:ascii="Arial" w:hAnsi="Arial" w:cs="Arial"/>
              </w:rPr>
              <w:t>Einstellungen, Wahrnehmung und Beobachtung</w:t>
            </w:r>
          </w:p>
          <w:p w:rsidR="00C70355" w:rsidRDefault="00C70355" w:rsidP="00C70355">
            <w:pPr>
              <w:pStyle w:val="Listenabsatz"/>
              <w:numPr>
                <w:ilvl w:val="0"/>
                <w:numId w:val="1"/>
              </w:numPr>
              <w:ind w:left="851" w:hanging="567"/>
              <w:rPr>
                <w:rFonts w:ascii="Arial" w:hAnsi="Arial" w:cs="Arial"/>
              </w:rPr>
            </w:pPr>
            <w:r>
              <w:rPr>
                <w:rFonts w:ascii="Arial" w:hAnsi="Arial" w:cs="Arial"/>
              </w:rPr>
              <w:t>Einflussfaktoren auf das Erleben und die psychischen Folgen eines Krankenhausaufenthaltes</w:t>
            </w:r>
          </w:p>
          <w:p w:rsidR="00C70355" w:rsidRDefault="00C70355" w:rsidP="00C70355">
            <w:pPr>
              <w:pStyle w:val="Listenabsatz"/>
              <w:numPr>
                <w:ilvl w:val="0"/>
                <w:numId w:val="1"/>
              </w:numPr>
              <w:ind w:left="851" w:hanging="567"/>
              <w:rPr>
                <w:rFonts w:ascii="Arial" w:hAnsi="Arial" w:cs="Arial"/>
              </w:rPr>
            </w:pPr>
            <w:r>
              <w:rPr>
                <w:rFonts w:ascii="Arial" w:hAnsi="Arial" w:cs="Arial"/>
              </w:rPr>
              <w:t>Methoden der Psychologie</w:t>
            </w:r>
          </w:p>
          <w:p w:rsidR="00C70355" w:rsidRDefault="00C70355" w:rsidP="00C70355">
            <w:pPr>
              <w:pStyle w:val="Listenabsatz"/>
              <w:numPr>
                <w:ilvl w:val="0"/>
                <w:numId w:val="1"/>
              </w:numPr>
              <w:ind w:left="851" w:hanging="567"/>
              <w:rPr>
                <w:rFonts w:ascii="Arial" w:hAnsi="Arial" w:cs="Arial"/>
              </w:rPr>
            </w:pPr>
            <w:r>
              <w:rPr>
                <w:rFonts w:ascii="Arial" w:hAnsi="Arial" w:cs="Arial"/>
              </w:rPr>
              <w:t>Diagnostische Verfahren in der Psychologie</w:t>
            </w:r>
          </w:p>
          <w:p w:rsidR="00C70355" w:rsidRDefault="00C70355" w:rsidP="00C70355">
            <w:pPr>
              <w:pStyle w:val="Listenabsatz"/>
              <w:numPr>
                <w:ilvl w:val="0"/>
                <w:numId w:val="1"/>
              </w:numPr>
              <w:ind w:left="851" w:hanging="567"/>
              <w:rPr>
                <w:rFonts w:ascii="Arial" w:hAnsi="Arial" w:cs="Arial"/>
              </w:rPr>
            </w:pPr>
            <w:r>
              <w:rPr>
                <w:rFonts w:ascii="Arial" w:hAnsi="Arial" w:cs="Arial"/>
              </w:rPr>
              <w:t>Voraussetzungen und Grundlagen der empirischen Sozialforschung: Gütekriterien, Untersuchungsdesign, Methoden der empirischen Forschung und psychologische Testverfahren, ggf. mit Fallbeispielen</w:t>
            </w:r>
          </w:p>
          <w:p w:rsidR="00C70355" w:rsidRDefault="00C70355" w:rsidP="00C70355">
            <w:pPr>
              <w:pStyle w:val="Listenabsatz"/>
              <w:numPr>
                <w:ilvl w:val="0"/>
                <w:numId w:val="1"/>
              </w:numPr>
              <w:ind w:left="851" w:hanging="567"/>
              <w:rPr>
                <w:rFonts w:ascii="Arial" w:hAnsi="Arial" w:cs="Arial"/>
              </w:rPr>
            </w:pPr>
            <w:r>
              <w:rPr>
                <w:rFonts w:ascii="Arial" w:hAnsi="Arial" w:cs="Arial"/>
              </w:rPr>
              <w:t>Soziale Auswirkungen von psychiatrischen und psychosomatischen Erkrankungen</w:t>
            </w:r>
          </w:p>
          <w:p w:rsidR="00C70355" w:rsidRDefault="00C70355" w:rsidP="00C70355">
            <w:pPr>
              <w:pStyle w:val="Listenabsatz"/>
              <w:numPr>
                <w:ilvl w:val="0"/>
                <w:numId w:val="1"/>
              </w:numPr>
              <w:ind w:left="851" w:hanging="567"/>
              <w:rPr>
                <w:rFonts w:ascii="Arial" w:hAnsi="Arial" w:cs="Arial"/>
              </w:rPr>
            </w:pPr>
            <w:r>
              <w:rPr>
                <w:rFonts w:ascii="Arial" w:hAnsi="Arial" w:cs="Arial"/>
              </w:rPr>
              <w:t>Belastungsfaktoren, Stressoren und Bewältigungsformen im Zusammenhang mit psychiatrischen und psychosomatischen Krankheiten</w:t>
            </w:r>
          </w:p>
          <w:p w:rsidR="00C70355" w:rsidRDefault="00C70355" w:rsidP="00C70355">
            <w:pPr>
              <w:pStyle w:val="Listenabsatz"/>
              <w:numPr>
                <w:ilvl w:val="0"/>
                <w:numId w:val="1"/>
              </w:numPr>
              <w:ind w:left="851" w:hanging="567"/>
              <w:rPr>
                <w:rFonts w:ascii="Arial" w:hAnsi="Arial" w:cs="Arial"/>
              </w:rPr>
            </w:pPr>
            <w:r>
              <w:rPr>
                <w:rFonts w:ascii="Arial" w:hAnsi="Arial" w:cs="Arial"/>
              </w:rPr>
              <w:t>Krankheit als Störung und Bewältigungsversuch</w:t>
            </w:r>
          </w:p>
          <w:p w:rsidR="007D36F7" w:rsidRPr="004F11FD" w:rsidRDefault="007D36F7" w:rsidP="00C70355">
            <w:pPr>
              <w:ind w:left="720"/>
              <w:contextualSpacing/>
              <w:jc w:val="left"/>
              <w:rPr>
                <w:rFonts w:cs="Arial"/>
                <w:szCs w:val="24"/>
              </w:rPr>
            </w:pPr>
          </w:p>
        </w:tc>
        <w:tc>
          <w:tcPr>
            <w:tcW w:w="7512" w:type="dxa"/>
          </w:tcPr>
          <w:p w:rsidR="007D36F7" w:rsidRPr="004F11FD" w:rsidRDefault="007D36F7">
            <w:pPr>
              <w:rPr>
                <w:rFonts w:cs="Arial"/>
                <w:szCs w:val="24"/>
              </w:rPr>
            </w:pPr>
          </w:p>
        </w:tc>
      </w:tr>
      <w:tr w:rsidR="001404D4" w:rsidRPr="004F11FD" w:rsidTr="005D6956">
        <w:tc>
          <w:tcPr>
            <w:tcW w:w="7338" w:type="dxa"/>
          </w:tcPr>
          <w:p w:rsidR="001404D4" w:rsidRPr="004F11FD" w:rsidRDefault="001404D4" w:rsidP="00ED3C03">
            <w:pPr>
              <w:rPr>
                <w:rFonts w:cs="Arial"/>
                <w:b/>
                <w:szCs w:val="24"/>
              </w:rPr>
            </w:pPr>
          </w:p>
        </w:tc>
        <w:tc>
          <w:tcPr>
            <w:tcW w:w="7512" w:type="dxa"/>
          </w:tcPr>
          <w:p w:rsidR="001404D4" w:rsidRPr="004F11FD" w:rsidRDefault="001404D4">
            <w:pPr>
              <w:rPr>
                <w:rFonts w:cs="Arial"/>
                <w:szCs w:val="24"/>
              </w:rPr>
            </w:pPr>
          </w:p>
        </w:tc>
      </w:tr>
      <w:tr w:rsidR="001404D4" w:rsidRPr="006047C3" w:rsidTr="005D6956">
        <w:tc>
          <w:tcPr>
            <w:tcW w:w="7338" w:type="dxa"/>
          </w:tcPr>
          <w:p w:rsidR="001404D4" w:rsidRPr="006047C3" w:rsidRDefault="009170ED" w:rsidP="009170ED">
            <w:pPr>
              <w:rPr>
                <w:rFonts w:cs="Arial"/>
                <w:b/>
                <w:sz w:val="22"/>
              </w:rPr>
            </w:pPr>
            <w:r w:rsidRPr="006047C3">
              <w:rPr>
                <w:rFonts w:cs="Arial"/>
                <w:b/>
                <w:color w:val="0070C0"/>
                <w:sz w:val="22"/>
              </w:rPr>
              <w:t>F PPP</w:t>
            </w:r>
            <w:r w:rsidR="00C70355" w:rsidRPr="006047C3">
              <w:rPr>
                <w:rFonts w:cs="Arial"/>
                <w:b/>
                <w:color w:val="0070C0"/>
                <w:sz w:val="22"/>
              </w:rPr>
              <w:t xml:space="preserve"> M V ME 2</w:t>
            </w:r>
            <w:r w:rsidR="00F839E8" w:rsidRPr="006047C3">
              <w:rPr>
                <w:rFonts w:cs="Arial"/>
                <w:b/>
                <w:color w:val="0070C0"/>
                <w:sz w:val="22"/>
              </w:rPr>
              <w:t xml:space="preserve"> </w:t>
            </w:r>
            <w:r w:rsidR="00422E35" w:rsidRPr="006047C3">
              <w:rPr>
                <w:rFonts w:cs="Arial"/>
                <w:b/>
                <w:color w:val="0070C0"/>
                <w:sz w:val="22"/>
              </w:rPr>
              <w:t>Pflegen und intervenieren in psychiatrischen und psychosomatischen Krisensituationen</w:t>
            </w:r>
          </w:p>
        </w:tc>
        <w:tc>
          <w:tcPr>
            <w:tcW w:w="7512" w:type="dxa"/>
          </w:tcPr>
          <w:p w:rsidR="001404D4" w:rsidRPr="006047C3" w:rsidRDefault="001404D4">
            <w:pPr>
              <w:rPr>
                <w:rFonts w:cs="Arial"/>
                <w:sz w:val="22"/>
              </w:rPr>
            </w:pPr>
          </w:p>
        </w:tc>
      </w:tr>
      <w:tr w:rsidR="001404D4" w:rsidRPr="004F11FD" w:rsidTr="005D6956">
        <w:tc>
          <w:tcPr>
            <w:tcW w:w="7338" w:type="dxa"/>
          </w:tcPr>
          <w:p w:rsidR="001404D4" w:rsidRPr="004F11FD" w:rsidRDefault="001404D4" w:rsidP="00ED3C03">
            <w:pPr>
              <w:rPr>
                <w:rFonts w:cs="Arial"/>
                <w:b/>
                <w:szCs w:val="24"/>
              </w:rPr>
            </w:pPr>
            <w:r w:rsidRPr="004F11FD">
              <w:rPr>
                <w:rFonts w:cs="Arial"/>
                <w:b/>
                <w:szCs w:val="24"/>
              </w:rPr>
              <w:t>Stunden:</w:t>
            </w:r>
            <w:r w:rsidR="009170ED">
              <w:rPr>
                <w:rFonts w:cs="Arial"/>
                <w:b/>
                <w:szCs w:val="24"/>
              </w:rPr>
              <w:t xml:space="preserve"> </w:t>
            </w:r>
            <w:r w:rsidR="00422E35" w:rsidRPr="00256CFE">
              <w:rPr>
                <w:rFonts w:cs="Arial"/>
                <w:sz w:val="22"/>
              </w:rPr>
              <w:t>24</w:t>
            </w:r>
          </w:p>
        </w:tc>
        <w:tc>
          <w:tcPr>
            <w:tcW w:w="7512" w:type="dxa"/>
          </w:tcPr>
          <w:p w:rsidR="001404D4" w:rsidRPr="004F11FD" w:rsidRDefault="001404D4">
            <w:pPr>
              <w:rPr>
                <w:rFonts w:cs="Arial"/>
                <w:szCs w:val="24"/>
              </w:rPr>
            </w:pPr>
          </w:p>
        </w:tc>
      </w:tr>
      <w:tr w:rsidR="001404D4" w:rsidRPr="004F11FD" w:rsidTr="005D6956">
        <w:tc>
          <w:tcPr>
            <w:tcW w:w="7338" w:type="dxa"/>
          </w:tcPr>
          <w:p w:rsidR="00422E35" w:rsidRPr="00422E35" w:rsidRDefault="001404D4" w:rsidP="00422E35">
            <w:pPr>
              <w:rPr>
                <w:rFonts w:cs="Arial"/>
                <w:sz w:val="22"/>
              </w:rPr>
            </w:pPr>
            <w:r w:rsidRPr="004F11FD">
              <w:rPr>
                <w:rFonts w:cs="Arial"/>
                <w:b/>
                <w:szCs w:val="24"/>
              </w:rPr>
              <w:t>Handlungskompetenzen:</w:t>
            </w:r>
            <w:r w:rsidR="00F839E8">
              <w:rPr>
                <w:rFonts w:cs="Arial"/>
                <w:b/>
                <w:szCs w:val="24"/>
              </w:rPr>
              <w:t xml:space="preserve"> </w:t>
            </w:r>
            <w:r w:rsidR="00422E35" w:rsidRPr="00422E35">
              <w:rPr>
                <w:rFonts w:cs="Arial"/>
                <w:sz w:val="22"/>
              </w:rPr>
              <w:t>Die Teilnehmenden sind in der Lage, das Wissen zu den Ursachen und zur Entstehung von Krisensituationen auf ihre Praxis zu übertragen und die Patienten in diesen Situationen zu begleiten, zu betreuen und zu beraten. Die Teilnehmenden erkennen die Ressourcen der Patienten und können ihnen Bewältigungsstrategien näherbringen.</w:t>
            </w:r>
          </w:p>
          <w:p w:rsidR="001404D4" w:rsidRPr="004F11FD" w:rsidRDefault="001404D4" w:rsidP="009170ED">
            <w:pPr>
              <w:autoSpaceDE w:val="0"/>
              <w:autoSpaceDN w:val="0"/>
              <w:adjustRightInd w:val="0"/>
              <w:rPr>
                <w:rFonts w:cs="Arial"/>
                <w:b/>
                <w:szCs w:val="24"/>
              </w:rPr>
            </w:pPr>
          </w:p>
        </w:tc>
        <w:tc>
          <w:tcPr>
            <w:tcW w:w="7512" w:type="dxa"/>
          </w:tcPr>
          <w:p w:rsidR="001404D4" w:rsidRPr="004F11FD" w:rsidRDefault="001404D4">
            <w:pPr>
              <w:rPr>
                <w:rFonts w:cs="Arial"/>
                <w:szCs w:val="24"/>
              </w:rPr>
            </w:pPr>
          </w:p>
        </w:tc>
      </w:tr>
      <w:tr w:rsidR="001404D4" w:rsidRPr="004F11FD" w:rsidTr="005D6956">
        <w:tc>
          <w:tcPr>
            <w:tcW w:w="7338" w:type="dxa"/>
          </w:tcPr>
          <w:p w:rsidR="00816648" w:rsidRDefault="00816648" w:rsidP="00816648">
            <w:pPr>
              <w:rPr>
                <w:rFonts w:cs="Arial"/>
                <w:b/>
                <w:szCs w:val="24"/>
              </w:rPr>
            </w:pPr>
            <w:r w:rsidRPr="004F11FD">
              <w:rPr>
                <w:rFonts w:cs="Arial"/>
                <w:b/>
                <w:szCs w:val="24"/>
              </w:rPr>
              <w:t>Inhalte:</w:t>
            </w:r>
          </w:p>
          <w:p w:rsidR="00FB547B" w:rsidRDefault="00FB547B" w:rsidP="00FB547B">
            <w:pPr>
              <w:pStyle w:val="Listenabsatz"/>
              <w:numPr>
                <w:ilvl w:val="0"/>
                <w:numId w:val="1"/>
              </w:numPr>
              <w:ind w:left="851" w:hanging="567"/>
              <w:rPr>
                <w:rFonts w:ascii="Arial" w:hAnsi="Arial" w:cs="Arial"/>
              </w:rPr>
            </w:pPr>
            <w:r>
              <w:rPr>
                <w:rFonts w:ascii="Arial" w:hAnsi="Arial" w:cs="Arial"/>
              </w:rPr>
              <w:t>Erklärungsmodelle zur Entstehung von psychischen Krisen</w:t>
            </w:r>
          </w:p>
          <w:p w:rsidR="00FB547B" w:rsidRDefault="00FB547B" w:rsidP="00FB547B">
            <w:pPr>
              <w:pStyle w:val="Listenabsatz"/>
              <w:numPr>
                <w:ilvl w:val="0"/>
                <w:numId w:val="1"/>
              </w:numPr>
              <w:ind w:left="851" w:hanging="567"/>
              <w:rPr>
                <w:rFonts w:ascii="Arial" w:hAnsi="Arial" w:cs="Arial"/>
              </w:rPr>
            </w:pPr>
            <w:r>
              <w:rPr>
                <w:rFonts w:ascii="Arial" w:hAnsi="Arial" w:cs="Arial"/>
              </w:rPr>
              <w:t>Psychiatrische Notfälle</w:t>
            </w:r>
          </w:p>
          <w:p w:rsidR="00FB547B" w:rsidRDefault="00FB547B" w:rsidP="00FB547B">
            <w:pPr>
              <w:pStyle w:val="Listenabsatz"/>
              <w:numPr>
                <w:ilvl w:val="0"/>
                <w:numId w:val="1"/>
              </w:numPr>
              <w:ind w:left="851" w:hanging="567"/>
              <w:rPr>
                <w:rFonts w:ascii="Arial" w:hAnsi="Arial" w:cs="Arial"/>
              </w:rPr>
            </w:pPr>
            <w:r>
              <w:rPr>
                <w:rFonts w:ascii="Arial" w:hAnsi="Arial" w:cs="Arial"/>
              </w:rPr>
              <w:t>Traumata und Traumatherapie</w:t>
            </w:r>
          </w:p>
          <w:p w:rsidR="00FB547B" w:rsidRDefault="00FB547B" w:rsidP="00FB547B">
            <w:pPr>
              <w:pStyle w:val="Listenabsatz"/>
              <w:numPr>
                <w:ilvl w:val="0"/>
                <w:numId w:val="1"/>
              </w:numPr>
              <w:ind w:left="851" w:hanging="567"/>
              <w:rPr>
                <w:rFonts w:ascii="Arial" w:hAnsi="Arial" w:cs="Arial"/>
              </w:rPr>
            </w:pPr>
            <w:r>
              <w:rPr>
                <w:rFonts w:ascii="Arial" w:hAnsi="Arial" w:cs="Arial"/>
              </w:rPr>
              <w:t>Suizidalität</w:t>
            </w:r>
          </w:p>
          <w:p w:rsidR="00FB547B" w:rsidRDefault="00FB547B" w:rsidP="00FB547B">
            <w:pPr>
              <w:pStyle w:val="Listenabsatz"/>
              <w:numPr>
                <w:ilvl w:val="0"/>
                <w:numId w:val="1"/>
              </w:numPr>
              <w:ind w:left="851" w:hanging="567"/>
              <w:rPr>
                <w:rFonts w:ascii="Arial" w:hAnsi="Arial" w:cs="Arial"/>
              </w:rPr>
            </w:pPr>
            <w:r>
              <w:rPr>
                <w:rFonts w:ascii="Arial" w:hAnsi="Arial" w:cs="Arial"/>
              </w:rPr>
              <w:lastRenderedPageBreak/>
              <w:t>Eigen-/ Fremdgefährdung</w:t>
            </w:r>
          </w:p>
          <w:p w:rsidR="00FB547B" w:rsidRDefault="00FB547B" w:rsidP="00FB547B">
            <w:pPr>
              <w:pStyle w:val="Listenabsatz"/>
              <w:numPr>
                <w:ilvl w:val="0"/>
                <w:numId w:val="1"/>
              </w:numPr>
              <w:ind w:left="851" w:hanging="567"/>
              <w:rPr>
                <w:rFonts w:ascii="Arial" w:hAnsi="Arial" w:cs="Arial"/>
              </w:rPr>
            </w:pPr>
            <w:r>
              <w:rPr>
                <w:rFonts w:ascii="Arial" w:hAnsi="Arial" w:cs="Arial"/>
              </w:rPr>
              <w:t>Konzepte der Krisenintervention</w:t>
            </w:r>
          </w:p>
          <w:p w:rsidR="00FB547B" w:rsidRDefault="00FB547B" w:rsidP="00FB547B">
            <w:pPr>
              <w:pStyle w:val="Listenabsatz"/>
              <w:numPr>
                <w:ilvl w:val="0"/>
                <w:numId w:val="1"/>
              </w:numPr>
              <w:ind w:left="851" w:hanging="567"/>
              <w:rPr>
                <w:rFonts w:ascii="Arial" w:hAnsi="Arial" w:cs="Arial"/>
              </w:rPr>
            </w:pPr>
            <w:r>
              <w:rPr>
                <w:rFonts w:ascii="Arial" w:hAnsi="Arial" w:cs="Arial"/>
              </w:rPr>
              <w:t>Bewältigungsstrategien</w:t>
            </w:r>
          </w:p>
          <w:p w:rsidR="001404D4" w:rsidRPr="004F11FD" w:rsidRDefault="001404D4" w:rsidP="00FB547B">
            <w:pPr>
              <w:ind w:left="720"/>
              <w:contextualSpacing/>
              <w:jc w:val="left"/>
              <w:rPr>
                <w:rFonts w:cs="Arial"/>
                <w:b/>
                <w:szCs w:val="24"/>
              </w:rPr>
            </w:pPr>
          </w:p>
        </w:tc>
        <w:tc>
          <w:tcPr>
            <w:tcW w:w="7512" w:type="dxa"/>
          </w:tcPr>
          <w:p w:rsidR="001404D4" w:rsidRPr="004F11FD" w:rsidRDefault="001404D4">
            <w:pPr>
              <w:rPr>
                <w:rFonts w:cs="Arial"/>
                <w:szCs w:val="24"/>
              </w:rPr>
            </w:pPr>
          </w:p>
        </w:tc>
      </w:tr>
      <w:tr w:rsidR="001404D4" w:rsidRPr="004F11FD" w:rsidTr="005D6956">
        <w:tc>
          <w:tcPr>
            <w:tcW w:w="7338" w:type="dxa"/>
          </w:tcPr>
          <w:p w:rsidR="001404D4" w:rsidRPr="004F11FD" w:rsidRDefault="001404D4" w:rsidP="00ED3C03">
            <w:pPr>
              <w:rPr>
                <w:rFonts w:cs="Arial"/>
                <w:b/>
                <w:szCs w:val="24"/>
              </w:rPr>
            </w:pPr>
          </w:p>
        </w:tc>
        <w:tc>
          <w:tcPr>
            <w:tcW w:w="7512" w:type="dxa"/>
          </w:tcPr>
          <w:p w:rsidR="001404D4" w:rsidRPr="004F11FD" w:rsidRDefault="001404D4">
            <w:pPr>
              <w:rPr>
                <w:rFonts w:cs="Arial"/>
                <w:szCs w:val="24"/>
              </w:rPr>
            </w:pPr>
          </w:p>
        </w:tc>
      </w:tr>
      <w:tr w:rsidR="001404D4" w:rsidRPr="006047C3" w:rsidTr="005D6956">
        <w:tc>
          <w:tcPr>
            <w:tcW w:w="7338" w:type="dxa"/>
          </w:tcPr>
          <w:p w:rsidR="001404D4" w:rsidRPr="006047C3" w:rsidRDefault="009170ED" w:rsidP="009170ED">
            <w:pPr>
              <w:rPr>
                <w:rFonts w:cs="Arial"/>
                <w:b/>
                <w:sz w:val="22"/>
              </w:rPr>
            </w:pPr>
            <w:r w:rsidRPr="006047C3">
              <w:rPr>
                <w:rFonts w:cs="Arial"/>
                <w:b/>
                <w:color w:val="0070C0"/>
                <w:sz w:val="22"/>
              </w:rPr>
              <w:t>F PP</w:t>
            </w:r>
            <w:r w:rsidR="00C26BE5" w:rsidRPr="006047C3">
              <w:rPr>
                <w:rFonts w:cs="Arial"/>
                <w:b/>
                <w:color w:val="0070C0"/>
                <w:sz w:val="22"/>
              </w:rPr>
              <w:t xml:space="preserve"> M V ME 3</w:t>
            </w:r>
            <w:r w:rsidR="00DA29C9" w:rsidRPr="006047C3">
              <w:rPr>
                <w:rFonts w:cs="Arial"/>
                <w:b/>
                <w:color w:val="0070C0"/>
                <w:sz w:val="22"/>
              </w:rPr>
              <w:t xml:space="preserve"> </w:t>
            </w:r>
            <w:r w:rsidR="00D80049" w:rsidRPr="006047C3">
              <w:rPr>
                <w:rFonts w:cs="Arial"/>
                <w:b/>
                <w:bCs/>
                <w:color w:val="0070C0"/>
                <w:sz w:val="22"/>
              </w:rPr>
              <w:t>Im Behandlungssetting des Maßregelvollzugs professionell pflegen</w:t>
            </w:r>
          </w:p>
        </w:tc>
        <w:tc>
          <w:tcPr>
            <w:tcW w:w="7512" w:type="dxa"/>
          </w:tcPr>
          <w:p w:rsidR="001404D4" w:rsidRPr="006047C3" w:rsidRDefault="001404D4">
            <w:pPr>
              <w:rPr>
                <w:rFonts w:cs="Arial"/>
                <w:sz w:val="22"/>
              </w:rPr>
            </w:pPr>
          </w:p>
        </w:tc>
      </w:tr>
      <w:tr w:rsidR="001404D4" w:rsidRPr="004F11FD" w:rsidTr="005D6956">
        <w:tc>
          <w:tcPr>
            <w:tcW w:w="7338" w:type="dxa"/>
          </w:tcPr>
          <w:p w:rsidR="001404D4" w:rsidRPr="004F11FD" w:rsidRDefault="00816648" w:rsidP="00ED3C03">
            <w:pPr>
              <w:rPr>
                <w:rFonts w:cs="Arial"/>
                <w:b/>
                <w:szCs w:val="24"/>
              </w:rPr>
            </w:pPr>
            <w:r w:rsidRPr="004F11FD">
              <w:rPr>
                <w:rFonts w:cs="Arial"/>
                <w:b/>
                <w:szCs w:val="24"/>
              </w:rPr>
              <w:t>Stunden:</w:t>
            </w:r>
            <w:r w:rsidR="009170ED" w:rsidRPr="00256CFE">
              <w:rPr>
                <w:rFonts w:cs="Arial"/>
                <w:b/>
                <w:sz w:val="22"/>
              </w:rPr>
              <w:t xml:space="preserve"> </w:t>
            </w:r>
            <w:r w:rsidR="00D80049" w:rsidRPr="00256CFE">
              <w:rPr>
                <w:rFonts w:cs="Arial"/>
                <w:sz w:val="22"/>
              </w:rPr>
              <w:t>16</w:t>
            </w:r>
          </w:p>
        </w:tc>
        <w:tc>
          <w:tcPr>
            <w:tcW w:w="7512" w:type="dxa"/>
          </w:tcPr>
          <w:p w:rsidR="001404D4" w:rsidRPr="004F11FD" w:rsidRDefault="001404D4">
            <w:pPr>
              <w:rPr>
                <w:rFonts w:cs="Arial"/>
                <w:szCs w:val="24"/>
              </w:rPr>
            </w:pPr>
          </w:p>
        </w:tc>
      </w:tr>
      <w:tr w:rsidR="001404D4" w:rsidRPr="004F11FD" w:rsidTr="005D6956">
        <w:tc>
          <w:tcPr>
            <w:tcW w:w="7338" w:type="dxa"/>
          </w:tcPr>
          <w:p w:rsidR="00D80049" w:rsidRPr="00D80049" w:rsidRDefault="00816648" w:rsidP="00D80049">
            <w:pPr>
              <w:rPr>
                <w:rFonts w:cs="Arial"/>
                <w:sz w:val="22"/>
              </w:rPr>
            </w:pPr>
            <w:r w:rsidRPr="004F11FD">
              <w:rPr>
                <w:rFonts w:cs="Arial"/>
                <w:b/>
                <w:szCs w:val="24"/>
              </w:rPr>
              <w:t>Handlungskompetenzen:</w:t>
            </w:r>
            <w:r w:rsidR="00D80049">
              <w:rPr>
                <w:rFonts w:cs="Arial"/>
                <w:szCs w:val="24"/>
              </w:rPr>
              <w:t xml:space="preserve"> </w:t>
            </w:r>
            <w:r w:rsidR="00D80049" w:rsidRPr="00D80049">
              <w:rPr>
                <w:rFonts w:cs="Arial"/>
                <w:sz w:val="22"/>
              </w:rPr>
              <w:t>Die Teilnehmenden sind in der Lage, das Wissen zu Ursachen, Entstehung und Auswirkungen psychiatrischer Erkrankungen im Maßregelvollzug auf ihre Praxis zu übertragen sowie in der Begleitung, Betreuung und Beratung von psychisch kranken Straftätern und deren Bezugspersonen anzuwenden. Die Teilnehmenden erkennen den notwendigen Beziehungsaufbau, der sich auf Grund der längeren Unterbringung der Patienten ergibt, reflektieren diesen und nutzen die gewonnenen Erkenntnisse entsprechend im Rahmen von pflege- und milieutherapeutischen Handlungen.</w:t>
            </w:r>
          </w:p>
          <w:p w:rsidR="001404D4" w:rsidRPr="004F11FD" w:rsidRDefault="001404D4" w:rsidP="00ED3C03">
            <w:pPr>
              <w:rPr>
                <w:rFonts w:cs="Arial"/>
                <w:b/>
                <w:szCs w:val="24"/>
              </w:rPr>
            </w:pPr>
          </w:p>
        </w:tc>
        <w:tc>
          <w:tcPr>
            <w:tcW w:w="7512" w:type="dxa"/>
          </w:tcPr>
          <w:p w:rsidR="001404D4" w:rsidRPr="004F11FD" w:rsidRDefault="001404D4">
            <w:pPr>
              <w:rPr>
                <w:rFonts w:cs="Arial"/>
                <w:szCs w:val="24"/>
              </w:rPr>
            </w:pPr>
          </w:p>
        </w:tc>
      </w:tr>
      <w:tr w:rsidR="001404D4" w:rsidRPr="0082198A" w:rsidTr="005D6956">
        <w:tc>
          <w:tcPr>
            <w:tcW w:w="7338" w:type="dxa"/>
          </w:tcPr>
          <w:p w:rsidR="00816648" w:rsidRPr="00327255" w:rsidRDefault="00816648" w:rsidP="00816648">
            <w:pPr>
              <w:rPr>
                <w:rFonts w:cs="Arial"/>
                <w:b/>
                <w:szCs w:val="24"/>
              </w:rPr>
            </w:pPr>
            <w:r w:rsidRPr="00327255">
              <w:rPr>
                <w:rFonts w:cs="Arial"/>
                <w:b/>
                <w:szCs w:val="24"/>
              </w:rPr>
              <w:t>Inhalte:</w:t>
            </w:r>
          </w:p>
          <w:p w:rsidR="00D80049" w:rsidRDefault="00D80049" w:rsidP="00D80049">
            <w:pPr>
              <w:pStyle w:val="Listenabsatz"/>
              <w:numPr>
                <w:ilvl w:val="0"/>
                <w:numId w:val="1"/>
              </w:numPr>
              <w:ind w:left="851" w:hanging="284"/>
              <w:rPr>
                <w:rFonts w:ascii="Arial" w:hAnsi="Arial" w:cs="Arial"/>
              </w:rPr>
            </w:pPr>
            <w:r>
              <w:rPr>
                <w:rFonts w:ascii="Arial" w:hAnsi="Arial" w:cs="Arial"/>
              </w:rPr>
              <w:t xml:space="preserve">Begleitung, Betreuung und Beratung psychisch kranker </w:t>
            </w:r>
            <w:r>
              <w:rPr>
                <w:rFonts w:ascii="Arial" w:hAnsi="Arial" w:cs="Arial"/>
                <w:color w:val="000000" w:themeColor="text1"/>
              </w:rPr>
              <w:t>Straftäter</w:t>
            </w:r>
            <w:r>
              <w:rPr>
                <w:rFonts w:ascii="Arial" w:hAnsi="Arial" w:cs="Arial"/>
              </w:rPr>
              <w:t xml:space="preserve"> und deren Bezugspersonen</w:t>
            </w:r>
          </w:p>
          <w:p w:rsidR="00D80049" w:rsidRDefault="00D80049" w:rsidP="00D80049">
            <w:pPr>
              <w:pStyle w:val="Listenabsatz"/>
              <w:numPr>
                <w:ilvl w:val="0"/>
                <w:numId w:val="1"/>
              </w:numPr>
              <w:spacing w:line="259" w:lineRule="auto"/>
              <w:ind w:left="851" w:hanging="284"/>
              <w:rPr>
                <w:rFonts w:ascii="Arial" w:hAnsi="Arial" w:cs="Arial"/>
              </w:rPr>
            </w:pPr>
            <w:r>
              <w:rPr>
                <w:rFonts w:ascii="Arial" w:hAnsi="Arial" w:cs="Arial"/>
              </w:rPr>
              <w:t>Spezielle Pflege und Behandlungstechniken im Maßregelvollzug</w:t>
            </w:r>
          </w:p>
          <w:p w:rsidR="00D80049" w:rsidRDefault="00D80049" w:rsidP="00D80049">
            <w:pPr>
              <w:pStyle w:val="Listenabsatz"/>
              <w:numPr>
                <w:ilvl w:val="0"/>
                <w:numId w:val="1"/>
              </w:numPr>
              <w:ind w:left="851" w:hanging="284"/>
              <w:rPr>
                <w:rFonts w:ascii="Arial" w:hAnsi="Arial" w:cs="Arial"/>
              </w:rPr>
            </w:pPr>
            <w:r>
              <w:rPr>
                <w:rFonts w:ascii="Arial" w:hAnsi="Arial" w:cs="Arial"/>
              </w:rPr>
              <w:t>Rechtliche Grundlagen, Lockerungs- und Sicherungsmaßnahmen, Umgang mit Regeln</w:t>
            </w:r>
          </w:p>
          <w:p w:rsidR="00D80049" w:rsidRDefault="00D80049" w:rsidP="00D80049">
            <w:pPr>
              <w:pStyle w:val="Listenabsatz"/>
              <w:numPr>
                <w:ilvl w:val="0"/>
                <w:numId w:val="1"/>
              </w:numPr>
              <w:ind w:left="851" w:hanging="284"/>
              <w:rPr>
                <w:rFonts w:ascii="Arial" w:hAnsi="Arial" w:cs="Arial"/>
              </w:rPr>
            </w:pPr>
            <w:r>
              <w:rPr>
                <w:rFonts w:ascii="Arial" w:hAnsi="Arial" w:cs="Arial"/>
              </w:rPr>
              <w:t>Soziale Auswirkungen einer Unterbringung im Maßregelvollzug</w:t>
            </w:r>
          </w:p>
          <w:p w:rsidR="00D80049" w:rsidRDefault="00D80049" w:rsidP="00D80049">
            <w:pPr>
              <w:pStyle w:val="Listenabsatz"/>
              <w:numPr>
                <w:ilvl w:val="0"/>
                <w:numId w:val="1"/>
              </w:numPr>
              <w:ind w:left="851" w:hanging="284"/>
              <w:rPr>
                <w:rFonts w:ascii="Arial" w:hAnsi="Arial" w:cs="Arial"/>
              </w:rPr>
            </w:pPr>
            <w:r>
              <w:rPr>
                <w:rFonts w:ascii="Arial" w:hAnsi="Arial" w:cs="Arial"/>
              </w:rPr>
              <w:t xml:space="preserve">Innovative und alternative Konzepte im Maßregelvollzug </w:t>
            </w:r>
          </w:p>
          <w:p w:rsidR="00D80049" w:rsidRDefault="00D80049" w:rsidP="00D80049">
            <w:pPr>
              <w:pStyle w:val="Listenabsatz"/>
              <w:numPr>
                <w:ilvl w:val="0"/>
                <w:numId w:val="1"/>
              </w:numPr>
              <w:ind w:left="851" w:hanging="284"/>
              <w:rPr>
                <w:rFonts w:ascii="Arial" w:hAnsi="Arial" w:cs="Arial"/>
              </w:rPr>
            </w:pPr>
            <w:r>
              <w:rPr>
                <w:rFonts w:ascii="Arial" w:hAnsi="Arial" w:cs="Arial"/>
              </w:rPr>
              <w:t>Ökonomische und wissenschaftliche Grundlagen des Maßregelvollzugs</w:t>
            </w:r>
          </w:p>
          <w:p w:rsidR="00D80049" w:rsidRDefault="00D80049" w:rsidP="00D80049">
            <w:pPr>
              <w:pStyle w:val="Listenabsatz"/>
              <w:numPr>
                <w:ilvl w:val="0"/>
                <w:numId w:val="1"/>
              </w:numPr>
              <w:ind w:left="851" w:hanging="284"/>
              <w:rPr>
                <w:rFonts w:ascii="Arial" w:hAnsi="Arial" w:cs="Arial"/>
              </w:rPr>
            </w:pPr>
            <w:r>
              <w:rPr>
                <w:rFonts w:ascii="Arial" w:hAnsi="Arial" w:cs="Arial"/>
              </w:rPr>
              <w:t>Belastungsfaktoren, Stressoren und Bewältigungsformen im Umgang mit psychisch kranken Straftätern</w:t>
            </w:r>
          </w:p>
          <w:p w:rsidR="001404D4" w:rsidRPr="0082198A" w:rsidRDefault="001404D4" w:rsidP="00D80049">
            <w:pPr>
              <w:ind w:left="720"/>
              <w:contextualSpacing/>
              <w:jc w:val="left"/>
              <w:rPr>
                <w:rFonts w:cs="Arial"/>
                <w:b/>
                <w:szCs w:val="24"/>
                <w:u w:val="single"/>
              </w:rPr>
            </w:pPr>
          </w:p>
        </w:tc>
        <w:tc>
          <w:tcPr>
            <w:tcW w:w="7512" w:type="dxa"/>
          </w:tcPr>
          <w:p w:rsidR="001404D4" w:rsidRPr="0082198A" w:rsidRDefault="001404D4">
            <w:pPr>
              <w:rPr>
                <w:rFonts w:cs="Arial"/>
                <w:szCs w:val="24"/>
                <w:u w:val="single"/>
              </w:rPr>
            </w:pPr>
          </w:p>
        </w:tc>
      </w:tr>
      <w:tr w:rsidR="00816648" w:rsidRPr="0082198A" w:rsidTr="005D6956">
        <w:tc>
          <w:tcPr>
            <w:tcW w:w="7338" w:type="dxa"/>
          </w:tcPr>
          <w:p w:rsidR="00816648" w:rsidRPr="0082198A" w:rsidRDefault="00816648" w:rsidP="00816648">
            <w:pPr>
              <w:rPr>
                <w:rFonts w:cs="Arial"/>
                <w:b/>
                <w:szCs w:val="24"/>
                <w:u w:val="single"/>
              </w:rPr>
            </w:pPr>
          </w:p>
        </w:tc>
        <w:tc>
          <w:tcPr>
            <w:tcW w:w="7512" w:type="dxa"/>
          </w:tcPr>
          <w:p w:rsidR="00816648" w:rsidRPr="0082198A" w:rsidRDefault="00816648">
            <w:pPr>
              <w:rPr>
                <w:rFonts w:cs="Arial"/>
                <w:szCs w:val="24"/>
                <w:u w:val="single"/>
              </w:rPr>
            </w:pPr>
          </w:p>
        </w:tc>
      </w:tr>
      <w:tr w:rsidR="00816648" w:rsidRPr="006047C3" w:rsidTr="005D6956">
        <w:tc>
          <w:tcPr>
            <w:tcW w:w="7338" w:type="dxa"/>
          </w:tcPr>
          <w:p w:rsidR="00816648" w:rsidRPr="006047C3" w:rsidRDefault="009170ED" w:rsidP="009170ED">
            <w:pPr>
              <w:rPr>
                <w:rFonts w:cs="Arial"/>
                <w:b/>
                <w:sz w:val="22"/>
              </w:rPr>
            </w:pPr>
            <w:r w:rsidRPr="006047C3">
              <w:rPr>
                <w:rFonts w:cs="Arial"/>
                <w:b/>
                <w:color w:val="0070C0"/>
                <w:sz w:val="22"/>
              </w:rPr>
              <w:t>F PPP</w:t>
            </w:r>
            <w:r w:rsidR="006047C3" w:rsidRPr="006047C3">
              <w:rPr>
                <w:rFonts w:cs="Arial"/>
                <w:b/>
                <w:color w:val="0070C0"/>
                <w:sz w:val="22"/>
              </w:rPr>
              <w:t xml:space="preserve"> M V ME 4 Pflegen und erziehen in der Kinder- und Jugendpsychiatrie</w:t>
            </w:r>
            <w:r w:rsidR="00727843" w:rsidRPr="006047C3">
              <w:rPr>
                <w:rFonts w:cs="Arial"/>
                <w:b/>
                <w:sz w:val="22"/>
              </w:rPr>
              <w:t xml:space="preserve"> </w:t>
            </w:r>
          </w:p>
        </w:tc>
        <w:tc>
          <w:tcPr>
            <w:tcW w:w="7512" w:type="dxa"/>
          </w:tcPr>
          <w:p w:rsidR="00816648" w:rsidRPr="006047C3" w:rsidRDefault="00816648">
            <w:pPr>
              <w:rPr>
                <w:rFonts w:cs="Arial"/>
                <w:sz w:val="22"/>
                <w:u w:val="single"/>
              </w:rPr>
            </w:pPr>
          </w:p>
        </w:tc>
      </w:tr>
      <w:tr w:rsidR="00816648" w:rsidRPr="0082198A" w:rsidTr="005D6956">
        <w:tc>
          <w:tcPr>
            <w:tcW w:w="7338" w:type="dxa"/>
          </w:tcPr>
          <w:p w:rsidR="00816648" w:rsidRPr="00327255" w:rsidRDefault="00F53464" w:rsidP="00816648">
            <w:pPr>
              <w:rPr>
                <w:rFonts w:cs="Arial"/>
                <w:b/>
                <w:szCs w:val="24"/>
              </w:rPr>
            </w:pPr>
            <w:r w:rsidRPr="00327255">
              <w:rPr>
                <w:rFonts w:cs="Arial"/>
                <w:b/>
                <w:szCs w:val="24"/>
              </w:rPr>
              <w:lastRenderedPageBreak/>
              <w:t>Stunden:</w:t>
            </w:r>
            <w:r w:rsidR="009170ED">
              <w:rPr>
                <w:rFonts w:cs="Arial"/>
                <w:b/>
                <w:szCs w:val="24"/>
              </w:rPr>
              <w:t xml:space="preserve"> </w:t>
            </w:r>
            <w:r w:rsidR="006047C3" w:rsidRPr="00256CFE">
              <w:rPr>
                <w:rFonts w:cs="Arial"/>
                <w:sz w:val="22"/>
              </w:rPr>
              <w:t>16</w:t>
            </w:r>
          </w:p>
        </w:tc>
        <w:tc>
          <w:tcPr>
            <w:tcW w:w="7512" w:type="dxa"/>
          </w:tcPr>
          <w:p w:rsidR="00816648" w:rsidRPr="0082198A" w:rsidRDefault="00816648">
            <w:pPr>
              <w:rPr>
                <w:rFonts w:cs="Arial"/>
                <w:szCs w:val="24"/>
                <w:u w:val="single"/>
              </w:rPr>
            </w:pPr>
          </w:p>
        </w:tc>
      </w:tr>
      <w:tr w:rsidR="00816648" w:rsidRPr="0082198A" w:rsidTr="005D6956">
        <w:tc>
          <w:tcPr>
            <w:tcW w:w="7338" w:type="dxa"/>
          </w:tcPr>
          <w:p w:rsidR="00BB3FC5" w:rsidRPr="00BB3FC5" w:rsidRDefault="00F53464" w:rsidP="00BB3FC5">
            <w:pPr>
              <w:rPr>
                <w:rFonts w:cs="Arial"/>
                <w:sz w:val="22"/>
              </w:rPr>
            </w:pPr>
            <w:r w:rsidRPr="00327255">
              <w:rPr>
                <w:rFonts w:cs="Arial"/>
                <w:b/>
                <w:szCs w:val="24"/>
              </w:rPr>
              <w:t>Handlungskompetenzen:</w:t>
            </w:r>
            <w:r w:rsidR="00727843" w:rsidRPr="00727843">
              <w:rPr>
                <w:rFonts w:cs="Arial"/>
                <w:sz w:val="22"/>
              </w:rPr>
              <w:t xml:space="preserve"> </w:t>
            </w:r>
            <w:r w:rsidR="00BB3FC5" w:rsidRPr="00BB3FC5">
              <w:rPr>
                <w:rFonts w:cs="Arial"/>
                <w:sz w:val="22"/>
              </w:rPr>
              <w:t>Die Teilnehmenden passen das aktuelle Wissen zu Konzepten von Pflege und Erziehung in der Kinder- und Jugendpsychiatrie auf ihre Praxis an und entwickeln es weiter.</w:t>
            </w:r>
          </w:p>
          <w:p w:rsidR="00816648" w:rsidRPr="00327255" w:rsidRDefault="00816648" w:rsidP="009170ED">
            <w:pPr>
              <w:autoSpaceDE w:val="0"/>
              <w:autoSpaceDN w:val="0"/>
              <w:adjustRightInd w:val="0"/>
              <w:rPr>
                <w:rFonts w:cs="Arial"/>
                <w:b/>
                <w:szCs w:val="24"/>
              </w:rPr>
            </w:pPr>
          </w:p>
        </w:tc>
        <w:tc>
          <w:tcPr>
            <w:tcW w:w="7512" w:type="dxa"/>
          </w:tcPr>
          <w:p w:rsidR="00816648" w:rsidRPr="0082198A" w:rsidRDefault="00816648">
            <w:pPr>
              <w:rPr>
                <w:rFonts w:cs="Arial"/>
                <w:szCs w:val="24"/>
                <w:u w:val="single"/>
              </w:rPr>
            </w:pPr>
          </w:p>
        </w:tc>
      </w:tr>
      <w:tr w:rsidR="00816648" w:rsidRPr="0082198A" w:rsidTr="005D6956">
        <w:tc>
          <w:tcPr>
            <w:tcW w:w="7338" w:type="dxa"/>
          </w:tcPr>
          <w:p w:rsidR="00F53464" w:rsidRPr="00327255" w:rsidRDefault="00F53464" w:rsidP="00F53464">
            <w:pPr>
              <w:rPr>
                <w:rFonts w:cs="Arial"/>
                <w:b/>
                <w:szCs w:val="24"/>
              </w:rPr>
            </w:pPr>
            <w:r w:rsidRPr="00327255">
              <w:rPr>
                <w:rFonts w:cs="Arial"/>
                <w:b/>
                <w:szCs w:val="24"/>
              </w:rPr>
              <w:t>Inhalte:</w:t>
            </w:r>
          </w:p>
          <w:p w:rsidR="00BB3FC5" w:rsidRDefault="00BB3FC5" w:rsidP="00BB3FC5">
            <w:pPr>
              <w:pStyle w:val="Listenabsatz"/>
              <w:numPr>
                <w:ilvl w:val="0"/>
                <w:numId w:val="1"/>
              </w:numPr>
              <w:ind w:left="851" w:hanging="567"/>
              <w:rPr>
                <w:rFonts w:ascii="Arial" w:hAnsi="Arial" w:cs="Arial"/>
              </w:rPr>
            </w:pPr>
            <w:r>
              <w:rPr>
                <w:rFonts w:ascii="Arial" w:hAnsi="Arial" w:cs="Arial"/>
              </w:rPr>
              <w:t>Anwendung des Pflege- und Erziehungsprozesses bei Kindern und Jugendlichen sowie multiprofessionelle Behandlungsplanung</w:t>
            </w:r>
          </w:p>
          <w:p w:rsidR="00BB3FC5" w:rsidRDefault="00BB3FC5" w:rsidP="00BB3FC5">
            <w:pPr>
              <w:pStyle w:val="Listenabsatz"/>
              <w:numPr>
                <w:ilvl w:val="0"/>
                <w:numId w:val="1"/>
              </w:numPr>
              <w:ind w:left="851" w:hanging="567"/>
              <w:rPr>
                <w:rFonts w:ascii="Arial" w:hAnsi="Arial" w:cs="Arial"/>
              </w:rPr>
            </w:pPr>
            <w:r>
              <w:rPr>
                <w:rFonts w:ascii="Arial" w:hAnsi="Arial" w:cs="Arial"/>
              </w:rPr>
              <w:t>Pflegewissenschaftliche, medizinisch-psychiatrische, sozialwissenschaftliche und pädagogische Erklärungsmodelle von psychischen Erkrankungen und Verhaltensstörungen im Kindes- und Jugendalter</w:t>
            </w:r>
          </w:p>
          <w:p w:rsidR="00BB3FC5" w:rsidRDefault="00BB3FC5" w:rsidP="00BB3FC5">
            <w:pPr>
              <w:pStyle w:val="Listenabsatz"/>
              <w:numPr>
                <w:ilvl w:val="0"/>
                <w:numId w:val="1"/>
              </w:numPr>
              <w:ind w:left="851" w:hanging="567"/>
              <w:rPr>
                <w:rFonts w:ascii="Arial" w:hAnsi="Arial" w:cs="Arial"/>
              </w:rPr>
            </w:pPr>
            <w:r>
              <w:rPr>
                <w:rFonts w:ascii="Arial" w:hAnsi="Arial" w:cs="Arial"/>
              </w:rPr>
              <w:t>Grundlagen der Entwicklungspsychologie</w:t>
            </w:r>
          </w:p>
          <w:p w:rsidR="00BB3FC5" w:rsidRDefault="00BB3FC5" w:rsidP="00BB3FC5">
            <w:pPr>
              <w:pStyle w:val="Listenabsatz"/>
              <w:numPr>
                <w:ilvl w:val="0"/>
                <w:numId w:val="1"/>
              </w:numPr>
              <w:ind w:left="851" w:hanging="567"/>
              <w:rPr>
                <w:rFonts w:ascii="Arial" w:hAnsi="Arial" w:cs="Arial"/>
              </w:rPr>
            </w:pPr>
            <w:r>
              <w:rPr>
                <w:rFonts w:ascii="Arial" w:hAnsi="Arial" w:cs="Arial"/>
              </w:rPr>
              <w:t>Auswirkungen von Traumatisierungen bei Kindern und Jugendlichen</w:t>
            </w:r>
          </w:p>
          <w:p w:rsidR="00BB3FC5" w:rsidRDefault="00BB3FC5" w:rsidP="00BB3FC5">
            <w:pPr>
              <w:pStyle w:val="Listenabsatz"/>
              <w:numPr>
                <w:ilvl w:val="0"/>
                <w:numId w:val="1"/>
              </w:numPr>
              <w:ind w:left="851" w:hanging="567"/>
              <w:rPr>
                <w:rFonts w:ascii="Arial" w:hAnsi="Arial" w:cs="Arial"/>
              </w:rPr>
            </w:pPr>
            <w:r>
              <w:rPr>
                <w:rFonts w:ascii="Arial" w:hAnsi="Arial" w:cs="Arial"/>
              </w:rPr>
              <w:t>Strukturen und Modelle der Zusammenarbeit von Kinder- und Jugendpsychiatrie, Jugendhilfe und Schule</w:t>
            </w:r>
          </w:p>
          <w:p w:rsidR="00BB3FC5" w:rsidRDefault="00BB3FC5" w:rsidP="00BB3FC5">
            <w:pPr>
              <w:pStyle w:val="Listenabsatz"/>
              <w:numPr>
                <w:ilvl w:val="0"/>
                <w:numId w:val="1"/>
              </w:numPr>
              <w:ind w:left="851" w:hanging="567"/>
              <w:rPr>
                <w:rFonts w:ascii="Arial" w:hAnsi="Arial" w:cs="Arial"/>
              </w:rPr>
            </w:pPr>
            <w:r>
              <w:rPr>
                <w:rFonts w:ascii="Arial" w:hAnsi="Arial" w:cs="Arial"/>
              </w:rPr>
              <w:t>Modelle pädagogischer und therapeutischer Eltern- und Familienarbeit</w:t>
            </w:r>
          </w:p>
          <w:p w:rsidR="00BB3FC5" w:rsidRDefault="00BB3FC5" w:rsidP="00BB3FC5">
            <w:pPr>
              <w:pStyle w:val="Listenabsatz"/>
              <w:numPr>
                <w:ilvl w:val="0"/>
                <w:numId w:val="1"/>
              </w:numPr>
              <w:ind w:left="851" w:hanging="567"/>
              <w:rPr>
                <w:rFonts w:ascii="Arial" w:hAnsi="Arial" w:cs="Arial"/>
              </w:rPr>
            </w:pPr>
            <w:r>
              <w:rPr>
                <w:rFonts w:ascii="Arial" w:hAnsi="Arial" w:cs="Arial"/>
              </w:rPr>
              <w:t>Planung, Gestaltung und Durchführung von pädagogischen und pflegerischen Gruppenangeboten sowie Mitwirkung bei therapeutischen Gruppenangeboten</w:t>
            </w:r>
          </w:p>
          <w:p w:rsidR="00BB3FC5" w:rsidRDefault="00BB3FC5" w:rsidP="00BB3FC5">
            <w:pPr>
              <w:pStyle w:val="Listenabsatz"/>
              <w:numPr>
                <w:ilvl w:val="0"/>
                <w:numId w:val="1"/>
              </w:numPr>
              <w:ind w:left="851" w:hanging="567"/>
              <w:rPr>
                <w:rFonts w:ascii="Arial" w:hAnsi="Arial" w:cs="Arial"/>
              </w:rPr>
            </w:pPr>
            <w:r>
              <w:rPr>
                <w:rFonts w:ascii="Arial" w:hAnsi="Arial" w:cs="Arial"/>
              </w:rPr>
              <w:t>Rechtliche Aspekte der Behandlung von Kindern und Jugendlichen</w:t>
            </w:r>
          </w:p>
          <w:p w:rsidR="00727843" w:rsidRPr="00727843" w:rsidRDefault="00727843" w:rsidP="00BB3FC5">
            <w:pPr>
              <w:ind w:left="720"/>
              <w:contextualSpacing/>
              <w:jc w:val="left"/>
              <w:rPr>
                <w:rFonts w:cs="Arial"/>
                <w:szCs w:val="24"/>
              </w:rPr>
            </w:pPr>
          </w:p>
          <w:p w:rsidR="00816648" w:rsidRPr="00327255" w:rsidRDefault="00816648" w:rsidP="00816648">
            <w:pPr>
              <w:rPr>
                <w:rFonts w:cs="Arial"/>
                <w:b/>
                <w:szCs w:val="24"/>
              </w:rPr>
            </w:pPr>
          </w:p>
        </w:tc>
        <w:tc>
          <w:tcPr>
            <w:tcW w:w="7512" w:type="dxa"/>
          </w:tcPr>
          <w:p w:rsidR="00816648" w:rsidRPr="0082198A" w:rsidRDefault="00816648">
            <w:pPr>
              <w:rPr>
                <w:rFonts w:cs="Arial"/>
                <w:szCs w:val="24"/>
                <w:u w:val="single"/>
              </w:rPr>
            </w:pPr>
          </w:p>
        </w:tc>
      </w:tr>
      <w:tr w:rsidR="00816648" w:rsidRPr="0082198A" w:rsidTr="005D6956">
        <w:tc>
          <w:tcPr>
            <w:tcW w:w="7338" w:type="dxa"/>
          </w:tcPr>
          <w:p w:rsidR="00816648" w:rsidRPr="0082198A" w:rsidRDefault="00816648" w:rsidP="00816648">
            <w:pPr>
              <w:rPr>
                <w:rFonts w:cs="Arial"/>
                <w:b/>
                <w:szCs w:val="24"/>
                <w:u w:val="single"/>
              </w:rPr>
            </w:pPr>
          </w:p>
        </w:tc>
        <w:tc>
          <w:tcPr>
            <w:tcW w:w="7512" w:type="dxa"/>
          </w:tcPr>
          <w:p w:rsidR="00816648" w:rsidRPr="0082198A" w:rsidRDefault="00816648">
            <w:pPr>
              <w:rPr>
                <w:rFonts w:cs="Arial"/>
                <w:szCs w:val="24"/>
                <w:u w:val="single"/>
              </w:rPr>
            </w:pPr>
          </w:p>
        </w:tc>
      </w:tr>
      <w:tr w:rsidR="00816648" w:rsidRPr="00DC61D2" w:rsidTr="005D6956">
        <w:tc>
          <w:tcPr>
            <w:tcW w:w="7338" w:type="dxa"/>
          </w:tcPr>
          <w:p w:rsidR="00816648" w:rsidRPr="00DC61D2" w:rsidRDefault="00DC61D2" w:rsidP="00816648">
            <w:pPr>
              <w:rPr>
                <w:rFonts w:cs="Arial"/>
                <w:b/>
                <w:color w:val="0070C0"/>
                <w:sz w:val="22"/>
              </w:rPr>
            </w:pPr>
            <w:r w:rsidRPr="00DC61D2">
              <w:rPr>
                <w:rFonts w:cs="Arial"/>
                <w:b/>
                <w:color w:val="0070C0"/>
                <w:sz w:val="22"/>
              </w:rPr>
              <w:t>F PPP M V ME 5 Gerontopsychiatrisch erkrankte Patienten professionell pflegen</w:t>
            </w:r>
          </w:p>
        </w:tc>
        <w:tc>
          <w:tcPr>
            <w:tcW w:w="7512" w:type="dxa"/>
          </w:tcPr>
          <w:p w:rsidR="00816648" w:rsidRPr="00DC61D2" w:rsidRDefault="00816648">
            <w:pPr>
              <w:rPr>
                <w:rFonts w:cs="Arial"/>
                <w:color w:val="0070C0"/>
                <w:sz w:val="22"/>
                <w:u w:val="single"/>
              </w:rPr>
            </w:pPr>
          </w:p>
        </w:tc>
      </w:tr>
      <w:tr w:rsidR="00816648" w:rsidRPr="0082198A" w:rsidTr="005D6956">
        <w:tc>
          <w:tcPr>
            <w:tcW w:w="7338" w:type="dxa"/>
          </w:tcPr>
          <w:p w:rsidR="00816648" w:rsidRPr="00DC61D2" w:rsidRDefault="00DC61D2" w:rsidP="00816648">
            <w:pPr>
              <w:rPr>
                <w:rFonts w:cs="Arial"/>
                <w:b/>
                <w:szCs w:val="24"/>
              </w:rPr>
            </w:pPr>
            <w:r w:rsidRPr="00DC61D2">
              <w:rPr>
                <w:rFonts w:cs="Arial"/>
                <w:b/>
                <w:szCs w:val="24"/>
              </w:rPr>
              <w:t xml:space="preserve">Stunden: </w:t>
            </w:r>
            <w:r w:rsidRPr="00FD7725">
              <w:rPr>
                <w:rFonts w:cs="Arial"/>
                <w:sz w:val="22"/>
              </w:rPr>
              <w:t>16</w:t>
            </w:r>
          </w:p>
        </w:tc>
        <w:tc>
          <w:tcPr>
            <w:tcW w:w="7512" w:type="dxa"/>
          </w:tcPr>
          <w:p w:rsidR="00816648" w:rsidRPr="0082198A" w:rsidRDefault="00816648">
            <w:pPr>
              <w:rPr>
                <w:rFonts w:cs="Arial"/>
                <w:szCs w:val="24"/>
                <w:u w:val="single"/>
              </w:rPr>
            </w:pPr>
          </w:p>
        </w:tc>
      </w:tr>
      <w:tr w:rsidR="00816648" w:rsidRPr="0082198A" w:rsidTr="005D6956">
        <w:tc>
          <w:tcPr>
            <w:tcW w:w="7338" w:type="dxa"/>
          </w:tcPr>
          <w:p w:rsidR="00DC61D2" w:rsidRPr="00DC61D2" w:rsidRDefault="00DC61D2" w:rsidP="00DC61D2">
            <w:pPr>
              <w:rPr>
                <w:rFonts w:cs="Arial"/>
                <w:sz w:val="22"/>
              </w:rPr>
            </w:pPr>
            <w:r w:rsidRPr="00DC61D2">
              <w:rPr>
                <w:rFonts w:cs="Arial"/>
                <w:b/>
                <w:sz w:val="22"/>
              </w:rPr>
              <w:t>Handlungskompetenzen:</w:t>
            </w:r>
            <w:r>
              <w:rPr>
                <w:rFonts w:cs="Arial"/>
                <w:sz w:val="22"/>
              </w:rPr>
              <w:t xml:space="preserve"> </w:t>
            </w:r>
            <w:r w:rsidRPr="00DC61D2">
              <w:rPr>
                <w:rFonts w:cs="Arial"/>
                <w:sz w:val="22"/>
              </w:rPr>
              <w:t xml:space="preserve">Die Teilnehmenden übertragen das Wissen zu Ursachen, Entstehung und Auswirkungen gerontopsychiatrischer Erkrankungen auf ihre Praxis, wenden es in der Begleitung, Betreuung und </w:t>
            </w:r>
            <w:r w:rsidRPr="00DC61D2">
              <w:rPr>
                <w:rFonts w:cs="Arial"/>
                <w:sz w:val="22"/>
              </w:rPr>
              <w:lastRenderedPageBreak/>
              <w:t>Beratung von Patienten mit gerontopsychiatrischen Erkrankungen und deren Bezugspersonen an, evaluieren ihr Wissen und entwickeln es weiter.</w:t>
            </w:r>
          </w:p>
          <w:p w:rsidR="00816648" w:rsidRPr="0082198A" w:rsidRDefault="00816648" w:rsidP="00816648">
            <w:pPr>
              <w:rPr>
                <w:rFonts w:cs="Arial"/>
                <w:b/>
                <w:szCs w:val="24"/>
                <w:u w:val="single"/>
              </w:rPr>
            </w:pPr>
          </w:p>
        </w:tc>
        <w:tc>
          <w:tcPr>
            <w:tcW w:w="7512" w:type="dxa"/>
          </w:tcPr>
          <w:p w:rsidR="00816648" w:rsidRPr="0082198A" w:rsidRDefault="00816648">
            <w:pPr>
              <w:rPr>
                <w:rFonts w:cs="Arial"/>
                <w:szCs w:val="24"/>
                <w:u w:val="single"/>
              </w:rPr>
            </w:pPr>
          </w:p>
        </w:tc>
      </w:tr>
      <w:tr w:rsidR="00816648" w:rsidRPr="0082198A" w:rsidTr="005D6956">
        <w:tc>
          <w:tcPr>
            <w:tcW w:w="7338" w:type="dxa"/>
          </w:tcPr>
          <w:p w:rsidR="00816648" w:rsidRPr="00DC61D2" w:rsidRDefault="00DC61D2" w:rsidP="00816648">
            <w:pPr>
              <w:rPr>
                <w:rFonts w:cs="Arial"/>
                <w:b/>
                <w:szCs w:val="24"/>
              </w:rPr>
            </w:pPr>
            <w:r w:rsidRPr="00DC61D2">
              <w:rPr>
                <w:rFonts w:cs="Arial"/>
                <w:b/>
                <w:szCs w:val="24"/>
              </w:rPr>
              <w:t xml:space="preserve">Inhalte: </w:t>
            </w:r>
          </w:p>
        </w:tc>
        <w:tc>
          <w:tcPr>
            <w:tcW w:w="7512" w:type="dxa"/>
          </w:tcPr>
          <w:p w:rsidR="00816648" w:rsidRPr="0082198A" w:rsidRDefault="00816648">
            <w:pPr>
              <w:rPr>
                <w:rFonts w:cs="Arial"/>
                <w:szCs w:val="24"/>
                <w:u w:val="single"/>
              </w:rPr>
            </w:pPr>
          </w:p>
        </w:tc>
      </w:tr>
      <w:tr w:rsidR="001404D4" w:rsidRPr="0082198A" w:rsidTr="005D6956">
        <w:tc>
          <w:tcPr>
            <w:tcW w:w="7338" w:type="dxa"/>
          </w:tcPr>
          <w:p w:rsidR="00DC61D2" w:rsidRDefault="00DC61D2" w:rsidP="00DC61D2">
            <w:pPr>
              <w:pStyle w:val="Listenabsatz"/>
              <w:numPr>
                <w:ilvl w:val="0"/>
                <w:numId w:val="28"/>
              </w:numPr>
              <w:ind w:left="884" w:hanging="567"/>
              <w:rPr>
                <w:rFonts w:ascii="Arial" w:hAnsi="Arial" w:cs="Arial"/>
              </w:rPr>
            </w:pPr>
            <w:r>
              <w:rPr>
                <w:rFonts w:ascii="Arial" w:hAnsi="Arial" w:cs="Arial"/>
              </w:rPr>
              <w:t>Pflege- und bezugswissenschaftliche Erklärungsmodelle zu Entstehung, Verlauf und Behandlung von gerontopsychiatrischen Erkrankungen</w:t>
            </w:r>
          </w:p>
          <w:p w:rsidR="00DC61D2" w:rsidRDefault="00DC61D2" w:rsidP="00DC61D2">
            <w:pPr>
              <w:pStyle w:val="Listenabsatz"/>
              <w:numPr>
                <w:ilvl w:val="0"/>
                <w:numId w:val="28"/>
              </w:numPr>
              <w:spacing w:after="200" w:line="276" w:lineRule="auto"/>
              <w:ind w:left="884" w:hanging="567"/>
              <w:rPr>
                <w:rFonts w:ascii="Arial" w:hAnsi="Arial" w:cs="Arial"/>
              </w:rPr>
            </w:pPr>
            <w:r>
              <w:rPr>
                <w:rFonts w:ascii="Arial" w:hAnsi="Arial" w:cs="Arial"/>
              </w:rPr>
              <w:t>Nationale Demenz-Strategie</w:t>
            </w:r>
          </w:p>
          <w:p w:rsidR="00DC61D2" w:rsidRDefault="00DC61D2" w:rsidP="00DC61D2">
            <w:pPr>
              <w:pStyle w:val="Listenabsatz"/>
              <w:numPr>
                <w:ilvl w:val="0"/>
                <w:numId w:val="28"/>
              </w:numPr>
              <w:ind w:left="884" w:hanging="567"/>
              <w:rPr>
                <w:rFonts w:ascii="Arial" w:hAnsi="Arial" w:cs="Arial"/>
              </w:rPr>
            </w:pPr>
            <w:r>
              <w:rPr>
                <w:rFonts w:ascii="Arial" w:hAnsi="Arial" w:cs="Arial"/>
              </w:rPr>
              <w:t>Pflegerische Aufgaben im Rahmen der pharmakologischen Behandlung</w:t>
            </w:r>
          </w:p>
          <w:p w:rsidR="00DC61D2" w:rsidRDefault="00DC61D2" w:rsidP="00DC61D2">
            <w:pPr>
              <w:pStyle w:val="Listenabsatz"/>
              <w:numPr>
                <w:ilvl w:val="0"/>
                <w:numId w:val="28"/>
              </w:numPr>
              <w:ind w:left="884" w:hanging="567"/>
              <w:rPr>
                <w:rFonts w:ascii="Arial" w:hAnsi="Arial" w:cs="Arial"/>
              </w:rPr>
            </w:pPr>
            <w:r>
              <w:rPr>
                <w:rFonts w:ascii="Arial" w:hAnsi="Arial" w:cs="Arial"/>
              </w:rPr>
              <w:t>Spezielle Behandlungskonzepte wie Validation, Biographiearbeit, Entspannungsverfahren, Basale Stimulation und Snoezelen</w:t>
            </w:r>
          </w:p>
          <w:p w:rsidR="00DC61D2" w:rsidRDefault="00DC61D2" w:rsidP="00DC61D2">
            <w:pPr>
              <w:pStyle w:val="Listenabsatz"/>
              <w:numPr>
                <w:ilvl w:val="0"/>
                <w:numId w:val="28"/>
              </w:numPr>
              <w:ind w:left="884" w:hanging="567"/>
              <w:rPr>
                <w:rFonts w:ascii="Arial" w:hAnsi="Arial" w:cs="Arial"/>
              </w:rPr>
            </w:pPr>
            <w:r>
              <w:rPr>
                <w:rFonts w:ascii="Arial" w:hAnsi="Arial" w:cs="Arial"/>
              </w:rPr>
              <w:t>Modelle zur Erklärung von und Umgang mit herausfordernden Verhaltensweisen (z.B. NDB-Modell, Psychobiographischen Modell)</w:t>
            </w:r>
          </w:p>
          <w:p w:rsidR="00DC61D2" w:rsidRDefault="00DC61D2" w:rsidP="00DC61D2">
            <w:pPr>
              <w:pStyle w:val="Listenabsatz"/>
              <w:numPr>
                <w:ilvl w:val="0"/>
                <w:numId w:val="28"/>
              </w:numPr>
              <w:ind w:left="884" w:hanging="567"/>
              <w:rPr>
                <w:rFonts w:ascii="Arial" w:hAnsi="Arial" w:cs="Arial"/>
              </w:rPr>
            </w:pPr>
            <w:r>
              <w:rPr>
                <w:rFonts w:ascii="Arial" w:hAnsi="Arial" w:cs="Arial"/>
              </w:rPr>
              <w:t>Grundlagen und Gestaltung eines die Lebensqualität fördernden Milieus</w:t>
            </w:r>
          </w:p>
          <w:p w:rsidR="00DC61D2" w:rsidRDefault="00DC61D2" w:rsidP="00DC61D2">
            <w:pPr>
              <w:pStyle w:val="Listenabsatz"/>
              <w:numPr>
                <w:ilvl w:val="0"/>
                <w:numId w:val="28"/>
              </w:numPr>
              <w:ind w:left="884" w:hanging="567"/>
              <w:rPr>
                <w:rFonts w:ascii="Arial" w:hAnsi="Arial" w:cs="Arial"/>
              </w:rPr>
            </w:pPr>
            <w:r>
              <w:rPr>
                <w:rFonts w:ascii="Arial" w:hAnsi="Arial" w:cs="Arial"/>
              </w:rPr>
              <w:t>Verantwortungsvoller Umgang mit freiheitsentziehenden Maßnahmen in der Gerontopsychiatrie</w:t>
            </w:r>
          </w:p>
          <w:p w:rsidR="00DC61D2" w:rsidRDefault="00DC61D2" w:rsidP="00DC61D2">
            <w:pPr>
              <w:pStyle w:val="Listenabsatz"/>
              <w:numPr>
                <w:ilvl w:val="0"/>
                <w:numId w:val="28"/>
              </w:numPr>
              <w:ind w:left="884" w:hanging="567"/>
              <w:rPr>
                <w:rFonts w:ascii="Arial" w:hAnsi="Arial" w:cs="Arial"/>
              </w:rPr>
            </w:pPr>
            <w:r>
              <w:rPr>
                <w:rFonts w:ascii="Arial" w:hAnsi="Arial" w:cs="Arial"/>
              </w:rPr>
              <w:t>Berücksichtigung der von Patienten gelebten Geschichte und Kultur</w:t>
            </w:r>
          </w:p>
          <w:p w:rsidR="00DC61D2" w:rsidRDefault="00DC61D2" w:rsidP="00DC61D2">
            <w:pPr>
              <w:pStyle w:val="Listenabsatz"/>
              <w:numPr>
                <w:ilvl w:val="0"/>
                <w:numId w:val="28"/>
              </w:numPr>
              <w:ind w:left="884" w:hanging="567"/>
              <w:rPr>
                <w:rFonts w:ascii="Arial" w:hAnsi="Arial" w:cs="Arial"/>
              </w:rPr>
            </w:pPr>
            <w:r>
              <w:rPr>
                <w:rFonts w:ascii="Arial" w:hAnsi="Arial" w:cs="Arial"/>
              </w:rPr>
              <w:t>Angehörigenarbeit, Pflegeberatung</w:t>
            </w:r>
          </w:p>
          <w:p w:rsidR="00DC61D2" w:rsidRDefault="00DC61D2" w:rsidP="00DC61D2">
            <w:pPr>
              <w:pStyle w:val="Listenabsatz"/>
              <w:numPr>
                <w:ilvl w:val="0"/>
                <w:numId w:val="28"/>
              </w:numPr>
              <w:ind w:left="884" w:hanging="567"/>
              <w:rPr>
                <w:rFonts w:ascii="Arial" w:hAnsi="Arial" w:cs="Arial"/>
              </w:rPr>
            </w:pPr>
            <w:r>
              <w:rPr>
                <w:rFonts w:ascii="Arial" w:hAnsi="Arial" w:cs="Arial"/>
              </w:rPr>
              <w:t>Moderne Versorgungsstrukturen in der Gerontopsychiatrie und Pflegeüberleitung</w:t>
            </w:r>
          </w:p>
          <w:p w:rsidR="00DC61D2" w:rsidRDefault="00DC61D2" w:rsidP="00DC61D2">
            <w:pPr>
              <w:pStyle w:val="Listenabsatz"/>
              <w:numPr>
                <w:ilvl w:val="0"/>
                <w:numId w:val="28"/>
              </w:numPr>
              <w:ind w:left="884" w:hanging="567"/>
              <w:rPr>
                <w:rFonts w:ascii="Arial" w:hAnsi="Arial" w:cs="Arial"/>
              </w:rPr>
            </w:pPr>
            <w:r>
              <w:rPr>
                <w:rFonts w:ascii="Arial" w:hAnsi="Arial" w:cs="Arial"/>
              </w:rPr>
              <w:t>Relevante rechtliche Grundlagen für die Arbeit in gerontopsychiatrischen Einrichtungen</w:t>
            </w:r>
          </w:p>
          <w:p w:rsidR="001404D4" w:rsidRPr="0082198A" w:rsidRDefault="001404D4" w:rsidP="00DC61D2">
            <w:pPr>
              <w:pStyle w:val="Listenabsatz"/>
              <w:ind w:left="884"/>
              <w:rPr>
                <w:rFonts w:cs="Arial"/>
                <w:b/>
                <w:szCs w:val="24"/>
                <w:u w:val="single"/>
              </w:rPr>
            </w:pPr>
          </w:p>
        </w:tc>
        <w:tc>
          <w:tcPr>
            <w:tcW w:w="7512" w:type="dxa"/>
          </w:tcPr>
          <w:p w:rsidR="001404D4" w:rsidRPr="0082198A" w:rsidRDefault="001404D4">
            <w:pPr>
              <w:rPr>
                <w:rFonts w:cs="Arial"/>
                <w:szCs w:val="24"/>
                <w:u w:val="single"/>
              </w:rPr>
            </w:pPr>
          </w:p>
        </w:tc>
      </w:tr>
      <w:tr w:rsidR="001404D4" w:rsidRPr="0082198A" w:rsidTr="005D6956">
        <w:tc>
          <w:tcPr>
            <w:tcW w:w="7338" w:type="dxa"/>
          </w:tcPr>
          <w:p w:rsidR="001404D4" w:rsidRPr="0082198A" w:rsidRDefault="001404D4" w:rsidP="00ED3C03">
            <w:pPr>
              <w:rPr>
                <w:rFonts w:cs="Arial"/>
                <w:b/>
                <w:szCs w:val="24"/>
                <w:u w:val="single"/>
              </w:rPr>
            </w:pPr>
          </w:p>
        </w:tc>
        <w:tc>
          <w:tcPr>
            <w:tcW w:w="7512" w:type="dxa"/>
          </w:tcPr>
          <w:p w:rsidR="001404D4" w:rsidRPr="0082198A" w:rsidRDefault="001404D4">
            <w:pPr>
              <w:rPr>
                <w:rFonts w:cs="Arial"/>
                <w:szCs w:val="24"/>
                <w:u w:val="single"/>
              </w:rPr>
            </w:pPr>
          </w:p>
        </w:tc>
      </w:tr>
      <w:tr w:rsidR="001404D4" w:rsidRPr="00DC61D2" w:rsidTr="005D6956">
        <w:tc>
          <w:tcPr>
            <w:tcW w:w="7338" w:type="dxa"/>
          </w:tcPr>
          <w:p w:rsidR="001404D4" w:rsidRPr="00DC61D2" w:rsidRDefault="00DC61D2" w:rsidP="00ED3C03">
            <w:pPr>
              <w:rPr>
                <w:rFonts w:cs="Arial"/>
                <w:b/>
                <w:sz w:val="22"/>
              </w:rPr>
            </w:pPr>
            <w:r w:rsidRPr="00DC61D2">
              <w:rPr>
                <w:rFonts w:cs="Arial"/>
                <w:b/>
                <w:color w:val="0070C0"/>
                <w:sz w:val="22"/>
              </w:rPr>
              <w:t>F PPP M V ME 6 Patienten mit Abhängigkeitserkrankungen professionell pflegen</w:t>
            </w:r>
          </w:p>
        </w:tc>
        <w:tc>
          <w:tcPr>
            <w:tcW w:w="7512" w:type="dxa"/>
          </w:tcPr>
          <w:p w:rsidR="001404D4" w:rsidRPr="00DC61D2" w:rsidRDefault="001404D4">
            <w:pPr>
              <w:rPr>
                <w:rFonts w:cs="Arial"/>
                <w:sz w:val="22"/>
                <w:u w:val="single"/>
              </w:rPr>
            </w:pPr>
          </w:p>
        </w:tc>
      </w:tr>
      <w:tr w:rsidR="001404D4" w:rsidRPr="0082198A" w:rsidTr="005D6956">
        <w:tc>
          <w:tcPr>
            <w:tcW w:w="7338" w:type="dxa"/>
          </w:tcPr>
          <w:p w:rsidR="001404D4" w:rsidRPr="00DC61D2" w:rsidRDefault="00DC61D2" w:rsidP="00ED3C03">
            <w:pPr>
              <w:rPr>
                <w:rFonts w:cs="Arial"/>
                <w:b/>
                <w:szCs w:val="24"/>
              </w:rPr>
            </w:pPr>
            <w:r w:rsidRPr="00DC61D2">
              <w:rPr>
                <w:rFonts w:cs="Arial"/>
                <w:b/>
                <w:szCs w:val="24"/>
              </w:rPr>
              <w:t xml:space="preserve">Stunden: </w:t>
            </w:r>
            <w:r w:rsidRPr="00FD7725">
              <w:rPr>
                <w:rFonts w:cs="Arial"/>
                <w:sz w:val="22"/>
              </w:rPr>
              <w:t>16</w:t>
            </w:r>
          </w:p>
        </w:tc>
        <w:tc>
          <w:tcPr>
            <w:tcW w:w="7512" w:type="dxa"/>
          </w:tcPr>
          <w:p w:rsidR="001404D4" w:rsidRPr="0082198A" w:rsidRDefault="001404D4">
            <w:pPr>
              <w:rPr>
                <w:rFonts w:cs="Arial"/>
                <w:szCs w:val="24"/>
                <w:u w:val="single"/>
              </w:rPr>
            </w:pPr>
          </w:p>
        </w:tc>
      </w:tr>
      <w:tr w:rsidR="00DC61D2" w:rsidRPr="0082198A" w:rsidTr="005D6956">
        <w:tc>
          <w:tcPr>
            <w:tcW w:w="7338" w:type="dxa"/>
          </w:tcPr>
          <w:p w:rsidR="00DC61D2" w:rsidRPr="00DC61D2" w:rsidRDefault="00DC61D2" w:rsidP="00DC61D2">
            <w:pPr>
              <w:rPr>
                <w:rFonts w:cs="Arial"/>
                <w:sz w:val="22"/>
              </w:rPr>
            </w:pPr>
            <w:r w:rsidRPr="00DC61D2">
              <w:rPr>
                <w:rFonts w:cs="Arial"/>
                <w:b/>
                <w:szCs w:val="24"/>
              </w:rPr>
              <w:t>Handlungskompetenzen:</w:t>
            </w:r>
            <w:r>
              <w:rPr>
                <w:rFonts w:cs="Arial"/>
                <w:sz w:val="22"/>
              </w:rPr>
              <w:t xml:space="preserve"> </w:t>
            </w:r>
            <w:r w:rsidRPr="00DC61D2">
              <w:rPr>
                <w:rFonts w:cs="Arial"/>
                <w:sz w:val="22"/>
              </w:rPr>
              <w:t>Die Teilnehmenden übertragen das Wis</w:t>
            </w:r>
            <w:r w:rsidRPr="00DC61D2">
              <w:rPr>
                <w:rFonts w:cs="Arial"/>
                <w:sz w:val="22"/>
              </w:rPr>
              <w:lastRenderedPageBreak/>
              <w:t>sen zu Ursachen, Entstehung und Auswirkungen von Abhängigkeitserkrankungen auf ihre Praxis, wenden es in der Begleitung, Betreuung und Beratung von Patienten mit einer Abhängigkeitserkrankung und deren Bezugspersonen an, passen es an, evaluieren und entwickeln es weiter.</w:t>
            </w:r>
          </w:p>
          <w:p w:rsidR="00DC61D2" w:rsidRPr="00DC61D2" w:rsidRDefault="00DC61D2" w:rsidP="00ED3C03">
            <w:pPr>
              <w:rPr>
                <w:rFonts w:cs="Arial"/>
                <w:b/>
                <w:szCs w:val="24"/>
              </w:rPr>
            </w:pPr>
          </w:p>
        </w:tc>
        <w:tc>
          <w:tcPr>
            <w:tcW w:w="7512" w:type="dxa"/>
          </w:tcPr>
          <w:p w:rsidR="00DC61D2" w:rsidRPr="0082198A" w:rsidRDefault="00DC61D2">
            <w:pPr>
              <w:rPr>
                <w:rFonts w:cs="Arial"/>
                <w:szCs w:val="24"/>
                <w:u w:val="single"/>
              </w:rPr>
            </w:pPr>
          </w:p>
        </w:tc>
      </w:tr>
      <w:tr w:rsidR="00DC61D2" w:rsidRPr="0082198A" w:rsidTr="005D6956">
        <w:tc>
          <w:tcPr>
            <w:tcW w:w="7338" w:type="dxa"/>
          </w:tcPr>
          <w:p w:rsidR="00DC61D2" w:rsidRDefault="00DC61D2" w:rsidP="00ED3C03">
            <w:pPr>
              <w:rPr>
                <w:rFonts w:cs="Arial"/>
                <w:b/>
                <w:szCs w:val="24"/>
              </w:rPr>
            </w:pPr>
            <w:r>
              <w:rPr>
                <w:rFonts w:cs="Arial"/>
                <w:b/>
                <w:szCs w:val="24"/>
              </w:rPr>
              <w:t>Inhalte:</w:t>
            </w:r>
          </w:p>
          <w:p w:rsidR="00DC61D2" w:rsidRDefault="00DC61D2" w:rsidP="00DC61D2">
            <w:pPr>
              <w:pStyle w:val="Listenabsatz"/>
              <w:numPr>
                <w:ilvl w:val="0"/>
                <w:numId w:val="28"/>
              </w:numPr>
              <w:ind w:left="884" w:hanging="567"/>
              <w:rPr>
                <w:rFonts w:ascii="Arial" w:hAnsi="Arial" w:cs="Arial"/>
              </w:rPr>
            </w:pPr>
            <w:r>
              <w:rPr>
                <w:rFonts w:ascii="Arial" w:hAnsi="Arial" w:cs="Arial"/>
              </w:rPr>
              <w:t>Pflege- und bezugswissenschaftliche Erklärungsmodelle zu Entstehung, Verlauf und Behandlung von Abhängigkeitserkrankungen</w:t>
            </w:r>
          </w:p>
          <w:p w:rsidR="00DC61D2" w:rsidRDefault="00DC61D2" w:rsidP="00DC61D2">
            <w:pPr>
              <w:pStyle w:val="Listenabsatz"/>
              <w:numPr>
                <w:ilvl w:val="0"/>
                <w:numId w:val="28"/>
              </w:numPr>
              <w:ind w:left="884" w:hanging="567"/>
              <w:rPr>
                <w:rFonts w:ascii="Arial" w:hAnsi="Arial" w:cs="Arial"/>
              </w:rPr>
            </w:pPr>
            <w:r>
              <w:rPr>
                <w:rFonts w:ascii="Arial" w:hAnsi="Arial" w:cs="Arial"/>
              </w:rPr>
              <w:t>Innovative und alternative Konzepte in der Behandlung von Abhängigkeitserkrankungen</w:t>
            </w:r>
          </w:p>
          <w:p w:rsidR="00DC61D2" w:rsidRDefault="00DC61D2" w:rsidP="00DC61D2">
            <w:pPr>
              <w:pStyle w:val="Listenabsatz"/>
              <w:numPr>
                <w:ilvl w:val="0"/>
                <w:numId w:val="28"/>
              </w:numPr>
              <w:ind w:left="884" w:hanging="567"/>
              <w:rPr>
                <w:rFonts w:ascii="Arial" w:hAnsi="Arial" w:cs="Arial"/>
              </w:rPr>
            </w:pPr>
            <w:r>
              <w:rPr>
                <w:rFonts w:ascii="Arial" w:hAnsi="Arial" w:cs="Arial"/>
              </w:rPr>
              <w:t>Belastungsfaktoren, Stressoren und Bewältigungsformen im Umgang mit Patienten mit Abhängigkeitserkrankungen</w:t>
            </w:r>
          </w:p>
          <w:p w:rsidR="00DC61D2" w:rsidRDefault="00DC61D2" w:rsidP="00DC61D2">
            <w:pPr>
              <w:pStyle w:val="Listenabsatz"/>
              <w:numPr>
                <w:ilvl w:val="0"/>
                <w:numId w:val="28"/>
              </w:numPr>
              <w:ind w:left="884" w:hanging="567"/>
              <w:rPr>
                <w:rFonts w:ascii="Arial" w:hAnsi="Arial" w:cs="Arial"/>
              </w:rPr>
            </w:pPr>
            <w:r>
              <w:rPr>
                <w:rFonts w:ascii="Arial" w:hAnsi="Arial" w:cs="Arial"/>
              </w:rPr>
              <w:t>Planung, Gestaltung und Durchführung von soziotherapeutischen Einzel- und Gruppenarbeiten mit Patienten mit Abhängigkeitserkrankungen</w:t>
            </w:r>
          </w:p>
          <w:p w:rsidR="00DC61D2" w:rsidRDefault="00DC61D2" w:rsidP="00DC61D2">
            <w:pPr>
              <w:pStyle w:val="Listenabsatz"/>
              <w:numPr>
                <w:ilvl w:val="0"/>
                <w:numId w:val="28"/>
              </w:numPr>
              <w:ind w:left="884" w:hanging="567"/>
              <w:rPr>
                <w:rFonts w:ascii="Arial" w:hAnsi="Arial" w:cs="Arial"/>
              </w:rPr>
            </w:pPr>
            <w:r>
              <w:rPr>
                <w:rFonts w:ascii="Arial" w:hAnsi="Arial" w:cs="Arial"/>
              </w:rPr>
              <w:t>Begleitung, Betreuung und Beratung von Patienten mit Abhängigkeitserkrankungen und deren Bezugspersonen</w:t>
            </w:r>
          </w:p>
          <w:p w:rsidR="00DC61D2" w:rsidRDefault="00DC61D2" w:rsidP="00DC61D2">
            <w:pPr>
              <w:pStyle w:val="Listenabsatz"/>
              <w:numPr>
                <w:ilvl w:val="0"/>
                <w:numId w:val="28"/>
              </w:numPr>
              <w:ind w:left="884" w:hanging="567"/>
              <w:rPr>
                <w:rFonts w:ascii="Arial" w:hAnsi="Arial" w:cs="Arial"/>
              </w:rPr>
            </w:pPr>
            <w:r>
              <w:rPr>
                <w:rFonts w:ascii="Arial" w:hAnsi="Arial" w:cs="Arial"/>
              </w:rPr>
              <w:t>Spezifische Pflege und Behandlungstechniken bei Patienten mit Abhängigkeitserkrankungen</w:t>
            </w:r>
          </w:p>
          <w:p w:rsidR="00DC61D2" w:rsidRDefault="00DC61D2" w:rsidP="00DC61D2">
            <w:pPr>
              <w:pStyle w:val="Listenabsatz"/>
              <w:numPr>
                <w:ilvl w:val="0"/>
                <w:numId w:val="28"/>
              </w:numPr>
              <w:ind w:left="884" w:hanging="567"/>
              <w:rPr>
                <w:rFonts w:ascii="Arial" w:hAnsi="Arial" w:cs="Arial"/>
              </w:rPr>
            </w:pPr>
            <w:r>
              <w:rPr>
                <w:rFonts w:ascii="Arial" w:hAnsi="Arial" w:cs="Arial"/>
              </w:rPr>
              <w:t>Delir als Notfall</w:t>
            </w:r>
          </w:p>
          <w:p w:rsidR="00DC61D2" w:rsidRDefault="00DC61D2" w:rsidP="00DC61D2">
            <w:pPr>
              <w:pStyle w:val="Listenabsatz"/>
              <w:numPr>
                <w:ilvl w:val="0"/>
                <w:numId w:val="28"/>
              </w:numPr>
              <w:ind w:left="884" w:hanging="567"/>
              <w:rPr>
                <w:rFonts w:ascii="Arial" w:hAnsi="Arial" w:cs="Arial"/>
              </w:rPr>
            </w:pPr>
            <w:r>
              <w:rPr>
                <w:rFonts w:ascii="Arial" w:hAnsi="Arial" w:cs="Arial"/>
              </w:rPr>
              <w:t>Umgang mit Rückfällen</w:t>
            </w:r>
          </w:p>
          <w:p w:rsidR="00DC61D2" w:rsidRDefault="00DC61D2" w:rsidP="00DC61D2">
            <w:pPr>
              <w:pStyle w:val="Listenabsatz"/>
              <w:numPr>
                <w:ilvl w:val="0"/>
                <w:numId w:val="28"/>
              </w:numPr>
              <w:ind w:left="884" w:hanging="567"/>
              <w:rPr>
                <w:rFonts w:ascii="Arial" w:hAnsi="Arial" w:cs="Arial"/>
              </w:rPr>
            </w:pPr>
            <w:r>
              <w:rPr>
                <w:rFonts w:ascii="Arial" w:hAnsi="Arial" w:cs="Arial"/>
              </w:rPr>
              <w:t>Grundlagen und Gestaltung eines gesundheitsförderlichen Milieus</w:t>
            </w:r>
          </w:p>
          <w:p w:rsidR="00DC61D2" w:rsidRDefault="00DC61D2" w:rsidP="00DC61D2">
            <w:pPr>
              <w:pStyle w:val="Listenabsatz"/>
              <w:numPr>
                <w:ilvl w:val="0"/>
                <w:numId w:val="28"/>
              </w:numPr>
              <w:ind w:left="884" w:hanging="567"/>
              <w:rPr>
                <w:rFonts w:ascii="Arial" w:hAnsi="Arial" w:cs="Arial"/>
              </w:rPr>
            </w:pPr>
            <w:r>
              <w:rPr>
                <w:rFonts w:ascii="Arial" w:hAnsi="Arial" w:cs="Arial"/>
              </w:rPr>
              <w:t>Suchtspezifische Selbsthilfegruppen und Angebote</w:t>
            </w:r>
          </w:p>
          <w:p w:rsidR="00DC61D2" w:rsidRPr="00DC61D2" w:rsidRDefault="00DC61D2" w:rsidP="00ED3C03">
            <w:pPr>
              <w:rPr>
                <w:rFonts w:cs="Arial"/>
                <w:b/>
                <w:szCs w:val="24"/>
              </w:rPr>
            </w:pPr>
          </w:p>
        </w:tc>
        <w:tc>
          <w:tcPr>
            <w:tcW w:w="7512" w:type="dxa"/>
          </w:tcPr>
          <w:p w:rsidR="00DC61D2" w:rsidRPr="0082198A" w:rsidRDefault="00DC61D2">
            <w:pPr>
              <w:rPr>
                <w:rFonts w:cs="Arial"/>
                <w:szCs w:val="24"/>
                <w:u w:val="single"/>
              </w:rPr>
            </w:pPr>
          </w:p>
        </w:tc>
      </w:tr>
      <w:tr w:rsidR="00AF17FA" w:rsidRPr="0082198A" w:rsidTr="005D6956">
        <w:tc>
          <w:tcPr>
            <w:tcW w:w="7338" w:type="dxa"/>
          </w:tcPr>
          <w:p w:rsidR="00AF17FA" w:rsidRDefault="00AF17FA" w:rsidP="00ED3C03">
            <w:pPr>
              <w:rPr>
                <w:rFonts w:cs="Arial"/>
                <w:b/>
                <w:szCs w:val="24"/>
              </w:rPr>
            </w:pPr>
          </w:p>
        </w:tc>
        <w:tc>
          <w:tcPr>
            <w:tcW w:w="7512" w:type="dxa"/>
          </w:tcPr>
          <w:p w:rsidR="00AF17FA" w:rsidRPr="0082198A" w:rsidRDefault="00AF17FA">
            <w:pPr>
              <w:rPr>
                <w:rFonts w:cs="Arial"/>
                <w:szCs w:val="24"/>
                <w:u w:val="single"/>
              </w:rPr>
            </w:pPr>
          </w:p>
        </w:tc>
      </w:tr>
      <w:tr w:rsidR="00AF17FA" w:rsidRPr="00AF17FA" w:rsidTr="005D6956">
        <w:tc>
          <w:tcPr>
            <w:tcW w:w="7338" w:type="dxa"/>
          </w:tcPr>
          <w:p w:rsidR="00AF17FA" w:rsidRPr="00AF17FA" w:rsidRDefault="00AF17FA" w:rsidP="00ED3C03">
            <w:pPr>
              <w:rPr>
                <w:rFonts w:cs="Arial"/>
                <w:b/>
                <w:color w:val="0070C0"/>
                <w:szCs w:val="24"/>
              </w:rPr>
            </w:pPr>
            <w:r w:rsidRPr="00AF17FA">
              <w:rPr>
                <w:rFonts w:cs="Arial"/>
                <w:b/>
                <w:color w:val="0070C0"/>
                <w:szCs w:val="24"/>
              </w:rPr>
              <w:t>F PPP M V ME 7 Im Behandlungssetting Psychosomatik und Psychotherapie professionell pflegen</w:t>
            </w:r>
          </w:p>
        </w:tc>
        <w:tc>
          <w:tcPr>
            <w:tcW w:w="7512" w:type="dxa"/>
          </w:tcPr>
          <w:p w:rsidR="00AF17FA" w:rsidRPr="00AF17FA" w:rsidRDefault="00AF17FA">
            <w:pPr>
              <w:rPr>
                <w:rFonts w:cs="Arial"/>
                <w:color w:val="0070C0"/>
                <w:szCs w:val="24"/>
                <w:u w:val="single"/>
              </w:rPr>
            </w:pPr>
          </w:p>
        </w:tc>
      </w:tr>
      <w:tr w:rsidR="00AF17FA" w:rsidRPr="0082198A" w:rsidTr="005D6956">
        <w:tc>
          <w:tcPr>
            <w:tcW w:w="7338" w:type="dxa"/>
          </w:tcPr>
          <w:p w:rsidR="00AF17FA" w:rsidRDefault="00AF17FA" w:rsidP="00ED3C03">
            <w:pPr>
              <w:rPr>
                <w:rFonts w:cs="Arial"/>
                <w:b/>
                <w:szCs w:val="24"/>
              </w:rPr>
            </w:pPr>
            <w:r>
              <w:rPr>
                <w:rFonts w:cs="Arial"/>
                <w:b/>
                <w:szCs w:val="24"/>
              </w:rPr>
              <w:t xml:space="preserve">Stunden: </w:t>
            </w:r>
            <w:r w:rsidRPr="00FD7725">
              <w:rPr>
                <w:rFonts w:cs="Arial"/>
                <w:sz w:val="22"/>
              </w:rPr>
              <w:t>16</w:t>
            </w:r>
          </w:p>
        </w:tc>
        <w:tc>
          <w:tcPr>
            <w:tcW w:w="7512" w:type="dxa"/>
          </w:tcPr>
          <w:p w:rsidR="00AF17FA" w:rsidRPr="0082198A" w:rsidRDefault="00AF17FA">
            <w:pPr>
              <w:rPr>
                <w:rFonts w:cs="Arial"/>
                <w:szCs w:val="24"/>
                <w:u w:val="single"/>
              </w:rPr>
            </w:pPr>
          </w:p>
        </w:tc>
      </w:tr>
      <w:tr w:rsidR="00AF17FA" w:rsidRPr="0082198A" w:rsidTr="005D6956">
        <w:tc>
          <w:tcPr>
            <w:tcW w:w="7338" w:type="dxa"/>
          </w:tcPr>
          <w:p w:rsidR="00AF17FA" w:rsidRPr="00AF17FA" w:rsidRDefault="00AF17FA" w:rsidP="00AF17FA">
            <w:pPr>
              <w:rPr>
                <w:rFonts w:cs="Arial"/>
                <w:sz w:val="22"/>
              </w:rPr>
            </w:pPr>
            <w:r>
              <w:rPr>
                <w:rFonts w:cs="Arial"/>
                <w:b/>
                <w:szCs w:val="24"/>
              </w:rPr>
              <w:t xml:space="preserve">Handlungskompetenzen: </w:t>
            </w:r>
            <w:r w:rsidRPr="00AF17FA">
              <w:rPr>
                <w:rFonts w:cs="Arial"/>
                <w:sz w:val="22"/>
              </w:rPr>
              <w:t>Die Teilnehmenden setzen die aktuellen Konzepte der Psychosomatik und Psychotherapie in die Praxis um, passen diese bei der Begleitung, Betreuung und Anleitung der Patienten und deren Bezugspersonen an, evaluieren sie und entwickeln sie weiter.</w:t>
            </w:r>
          </w:p>
          <w:p w:rsidR="00AF17FA" w:rsidRDefault="00AF17FA" w:rsidP="00ED3C03">
            <w:pPr>
              <w:rPr>
                <w:rFonts w:cs="Arial"/>
                <w:b/>
                <w:szCs w:val="24"/>
              </w:rPr>
            </w:pPr>
          </w:p>
        </w:tc>
        <w:tc>
          <w:tcPr>
            <w:tcW w:w="7512" w:type="dxa"/>
          </w:tcPr>
          <w:p w:rsidR="00AF17FA" w:rsidRPr="0082198A" w:rsidRDefault="00AF17FA">
            <w:pPr>
              <w:rPr>
                <w:rFonts w:cs="Arial"/>
                <w:szCs w:val="24"/>
                <w:u w:val="single"/>
              </w:rPr>
            </w:pPr>
          </w:p>
        </w:tc>
      </w:tr>
      <w:tr w:rsidR="00AF17FA" w:rsidRPr="0082198A" w:rsidTr="005D6956">
        <w:tc>
          <w:tcPr>
            <w:tcW w:w="7338" w:type="dxa"/>
          </w:tcPr>
          <w:p w:rsidR="00AF17FA" w:rsidRDefault="00AF17FA" w:rsidP="00AF17FA">
            <w:pPr>
              <w:rPr>
                <w:rFonts w:cs="Arial"/>
                <w:b/>
                <w:szCs w:val="24"/>
              </w:rPr>
            </w:pPr>
            <w:r>
              <w:rPr>
                <w:rFonts w:cs="Arial"/>
                <w:b/>
                <w:szCs w:val="24"/>
              </w:rPr>
              <w:t xml:space="preserve">Inhalte: </w:t>
            </w:r>
          </w:p>
          <w:p w:rsidR="00AF17FA" w:rsidRDefault="00AF17FA" w:rsidP="00AF17FA">
            <w:pPr>
              <w:pStyle w:val="Listenabsatz"/>
              <w:numPr>
                <w:ilvl w:val="0"/>
                <w:numId w:val="28"/>
              </w:numPr>
              <w:ind w:left="981" w:hanging="567"/>
              <w:rPr>
                <w:rFonts w:ascii="Arial" w:hAnsi="Arial" w:cs="Arial"/>
              </w:rPr>
            </w:pPr>
            <w:r>
              <w:rPr>
                <w:rFonts w:ascii="Arial" w:hAnsi="Arial" w:cs="Arial"/>
              </w:rPr>
              <w:t>Pflege- und bezugswissenschaftliche Erklärungsmodelle zur Entstehung, Verlauf und Behandlung von psychosomatischen Erkrankungen und Verhaltensstörungen</w:t>
            </w:r>
          </w:p>
          <w:p w:rsidR="00AF17FA" w:rsidRDefault="00AF17FA" w:rsidP="00AF17FA">
            <w:pPr>
              <w:pStyle w:val="Listenabsatz"/>
              <w:numPr>
                <w:ilvl w:val="0"/>
                <w:numId w:val="28"/>
              </w:numPr>
              <w:ind w:left="981" w:hanging="567"/>
              <w:rPr>
                <w:rFonts w:ascii="Arial" w:hAnsi="Arial" w:cs="Arial"/>
              </w:rPr>
            </w:pPr>
            <w:r>
              <w:rPr>
                <w:rFonts w:ascii="Arial" w:hAnsi="Arial" w:cs="Arial"/>
              </w:rPr>
              <w:t>Grundlagen der psychosozialen Entwicklung und Kenntnisse zu Abwehrmechanismen und ihre Auswirkungen auf den Umgang mit schwierigen Lebenssituationen und mit Konflikten</w:t>
            </w:r>
          </w:p>
          <w:p w:rsidR="00AF17FA" w:rsidRDefault="00AF17FA" w:rsidP="00AF17FA">
            <w:pPr>
              <w:pStyle w:val="Listenabsatz"/>
              <w:numPr>
                <w:ilvl w:val="0"/>
                <w:numId w:val="28"/>
              </w:numPr>
              <w:ind w:left="981" w:hanging="567"/>
              <w:rPr>
                <w:rFonts w:ascii="Arial" w:hAnsi="Arial" w:cs="Arial"/>
              </w:rPr>
            </w:pPr>
            <w:r>
              <w:rPr>
                <w:rFonts w:ascii="Arial" w:hAnsi="Arial" w:cs="Arial"/>
              </w:rPr>
              <w:t>Auswirkungen von Traumatisierungen</w:t>
            </w:r>
          </w:p>
          <w:p w:rsidR="00AF17FA" w:rsidRDefault="00AF17FA" w:rsidP="00AF17FA">
            <w:pPr>
              <w:pStyle w:val="Listenabsatz"/>
              <w:numPr>
                <w:ilvl w:val="0"/>
                <w:numId w:val="28"/>
              </w:numPr>
              <w:ind w:left="981" w:hanging="567"/>
              <w:rPr>
                <w:rFonts w:ascii="Arial" w:hAnsi="Arial" w:cs="Arial"/>
              </w:rPr>
            </w:pPr>
            <w:r>
              <w:rPr>
                <w:rFonts w:ascii="Arial" w:hAnsi="Arial" w:cs="Arial"/>
              </w:rPr>
              <w:t>Förderung des Selbstmanagements der Patienten im Umgang mit Symptomen, Konflikten, Krisen und gesundheitsschädigenden Verhaltensweisen</w:t>
            </w:r>
          </w:p>
          <w:p w:rsidR="00AF17FA" w:rsidRDefault="00AF17FA" w:rsidP="00AF17FA">
            <w:pPr>
              <w:pStyle w:val="Listenabsatz"/>
              <w:numPr>
                <w:ilvl w:val="0"/>
                <w:numId w:val="28"/>
              </w:numPr>
              <w:ind w:left="981" w:hanging="567"/>
              <w:rPr>
                <w:rFonts w:ascii="Arial" w:hAnsi="Arial" w:cs="Arial"/>
              </w:rPr>
            </w:pPr>
            <w:r>
              <w:rPr>
                <w:rFonts w:ascii="Arial" w:hAnsi="Arial" w:cs="Arial"/>
              </w:rPr>
              <w:t>Entwicklung und Mobilisierung eigener Ressourcen im Umgang mit der Erkrankung</w:t>
            </w:r>
          </w:p>
          <w:p w:rsidR="00AF17FA" w:rsidRDefault="00AF17FA" w:rsidP="00AF17FA">
            <w:pPr>
              <w:pStyle w:val="Listenabsatz"/>
              <w:numPr>
                <w:ilvl w:val="0"/>
                <w:numId w:val="28"/>
              </w:numPr>
              <w:ind w:left="981" w:hanging="567"/>
              <w:rPr>
                <w:rFonts w:ascii="Arial" w:hAnsi="Arial" w:cs="Arial"/>
              </w:rPr>
            </w:pPr>
            <w:r>
              <w:rPr>
                <w:rFonts w:ascii="Arial" w:hAnsi="Arial" w:cs="Arial"/>
              </w:rPr>
              <w:t>Soziotherapeutische Einzel- und Gruppenangebote zur Stärkung der Handlungskompetenz in Gesundheitsfragen, zur Förderung der Körperwahrnehmung und der Entspannung</w:t>
            </w:r>
          </w:p>
          <w:p w:rsidR="00AF17FA" w:rsidRDefault="00AF17FA" w:rsidP="00AF17FA">
            <w:pPr>
              <w:rPr>
                <w:rFonts w:cs="Arial"/>
                <w:b/>
                <w:szCs w:val="24"/>
              </w:rPr>
            </w:pPr>
          </w:p>
        </w:tc>
        <w:tc>
          <w:tcPr>
            <w:tcW w:w="7512" w:type="dxa"/>
          </w:tcPr>
          <w:p w:rsidR="00AF17FA" w:rsidRPr="0082198A" w:rsidRDefault="00AF17FA">
            <w:pPr>
              <w:rPr>
                <w:rFonts w:cs="Arial"/>
                <w:szCs w:val="24"/>
                <w:u w:val="single"/>
              </w:rPr>
            </w:pPr>
          </w:p>
        </w:tc>
      </w:tr>
    </w:tbl>
    <w:p w:rsidR="005D3B79" w:rsidRPr="0082198A" w:rsidRDefault="005D3B79">
      <w:pPr>
        <w:rPr>
          <w:u w:val="single"/>
        </w:rPr>
      </w:pPr>
    </w:p>
    <w:sectPr w:rsidR="005D3B79" w:rsidRPr="0082198A" w:rsidSect="005D6956">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F0D" w:rsidRDefault="003F0F0D" w:rsidP="00746F31">
      <w:r>
        <w:separator/>
      </w:r>
    </w:p>
  </w:endnote>
  <w:endnote w:type="continuationSeparator" w:id="0">
    <w:p w:rsidR="003F0F0D" w:rsidRDefault="003F0F0D" w:rsidP="0074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404231"/>
      <w:docPartObj>
        <w:docPartGallery w:val="Page Numbers (Bottom of Page)"/>
        <w:docPartUnique/>
      </w:docPartObj>
    </w:sdtPr>
    <w:sdtEndPr/>
    <w:sdtContent>
      <w:p w:rsidR="003F0F0D" w:rsidRDefault="003F0F0D">
        <w:pPr>
          <w:pStyle w:val="Fuzeile"/>
          <w:jc w:val="center"/>
        </w:pPr>
        <w:r>
          <w:fldChar w:fldCharType="begin"/>
        </w:r>
        <w:r>
          <w:instrText>PAGE   \* MERGEFORMAT</w:instrText>
        </w:r>
        <w:r>
          <w:fldChar w:fldCharType="separate"/>
        </w:r>
        <w:r w:rsidR="00FD7725">
          <w:rPr>
            <w:noProof/>
          </w:rPr>
          <w:t>20</w:t>
        </w:r>
        <w:r>
          <w:fldChar w:fldCharType="end"/>
        </w:r>
      </w:p>
    </w:sdtContent>
  </w:sdt>
  <w:p w:rsidR="003F0F0D" w:rsidRDefault="003F0F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F0D" w:rsidRDefault="003F0F0D" w:rsidP="00746F31">
      <w:r>
        <w:separator/>
      </w:r>
    </w:p>
  </w:footnote>
  <w:footnote w:type="continuationSeparator" w:id="0">
    <w:p w:rsidR="003F0F0D" w:rsidRDefault="003F0F0D" w:rsidP="00746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ADB"/>
    <w:multiLevelType w:val="multilevel"/>
    <w:tmpl w:val="B83C87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38460C"/>
    <w:multiLevelType w:val="hybridMultilevel"/>
    <w:tmpl w:val="079EA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640AB"/>
    <w:multiLevelType w:val="multilevel"/>
    <w:tmpl w:val="54E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000CD1"/>
    <w:multiLevelType w:val="hybridMultilevel"/>
    <w:tmpl w:val="B74686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44C5A"/>
    <w:multiLevelType w:val="multilevel"/>
    <w:tmpl w:val="CF66F3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2F6A84"/>
    <w:multiLevelType w:val="hybridMultilevel"/>
    <w:tmpl w:val="D9201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0E2ADF"/>
    <w:multiLevelType w:val="hybridMultilevel"/>
    <w:tmpl w:val="B87C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93527"/>
    <w:multiLevelType w:val="multilevel"/>
    <w:tmpl w:val="AD448C6A"/>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76495A"/>
    <w:multiLevelType w:val="hybridMultilevel"/>
    <w:tmpl w:val="9E3C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623D04"/>
    <w:multiLevelType w:val="multilevel"/>
    <w:tmpl w:val="0B82E3E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A467337"/>
    <w:multiLevelType w:val="hybridMultilevel"/>
    <w:tmpl w:val="BC84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121"/>
    <w:multiLevelType w:val="hybridMultilevel"/>
    <w:tmpl w:val="120C9F82"/>
    <w:lvl w:ilvl="0" w:tplc="FC0ABCE4">
      <w:numFmt w:val="bullet"/>
      <w:lvlText w:val="-"/>
      <w:lvlJc w:val="left"/>
      <w:pPr>
        <w:ind w:left="720" w:hanging="360"/>
      </w:pPr>
      <w:rPr>
        <w:rFonts w:ascii="Arial" w:eastAsia="Times New Roman" w:hAnsi="Arial" w:cs="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442B3A"/>
    <w:multiLevelType w:val="hybridMultilevel"/>
    <w:tmpl w:val="F718F404"/>
    <w:lvl w:ilvl="0" w:tplc="04070001">
      <w:start w:val="1"/>
      <w:numFmt w:val="bullet"/>
      <w:lvlText w:val=""/>
      <w:lvlJc w:val="left"/>
      <w:pPr>
        <w:ind w:left="720" w:hanging="360"/>
      </w:pPr>
      <w:rPr>
        <w:rFonts w:ascii="Symbol" w:hAnsi="Symbo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9035BF"/>
    <w:multiLevelType w:val="multilevel"/>
    <w:tmpl w:val="54F230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C1092E"/>
    <w:multiLevelType w:val="hybridMultilevel"/>
    <w:tmpl w:val="9A621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AD6BBA"/>
    <w:multiLevelType w:val="multilevel"/>
    <w:tmpl w:val="11181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36703C5"/>
    <w:multiLevelType w:val="hybridMultilevel"/>
    <w:tmpl w:val="87A8D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483C02"/>
    <w:multiLevelType w:val="multilevel"/>
    <w:tmpl w:val="93EC6BCC"/>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E491090"/>
    <w:multiLevelType w:val="multilevel"/>
    <w:tmpl w:val="32A89E1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BF08AF"/>
    <w:multiLevelType w:val="hybridMultilevel"/>
    <w:tmpl w:val="B17456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A479C"/>
    <w:multiLevelType w:val="hybridMultilevel"/>
    <w:tmpl w:val="EE68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250199"/>
    <w:multiLevelType w:val="multilevel"/>
    <w:tmpl w:val="D0085FE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55718A1"/>
    <w:multiLevelType w:val="hybridMultilevel"/>
    <w:tmpl w:val="4056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2E0397"/>
    <w:multiLevelType w:val="hybridMultilevel"/>
    <w:tmpl w:val="BF8AC2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800A0"/>
    <w:multiLevelType w:val="hybridMultilevel"/>
    <w:tmpl w:val="5C269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642437"/>
    <w:multiLevelType w:val="multilevel"/>
    <w:tmpl w:val="F7703E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CB85F65"/>
    <w:multiLevelType w:val="multilevel"/>
    <w:tmpl w:val="CAFCB4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3"/>
  </w:num>
  <w:num w:numId="3">
    <w:abstractNumId w:val="24"/>
  </w:num>
  <w:num w:numId="4">
    <w:abstractNumId w:val="20"/>
  </w:num>
  <w:num w:numId="5">
    <w:abstractNumId w:val="21"/>
  </w:num>
  <w:num w:numId="6">
    <w:abstractNumId w:val="17"/>
  </w:num>
  <w:num w:numId="7">
    <w:abstractNumId w:val="25"/>
  </w:num>
  <w:num w:numId="8">
    <w:abstractNumId w:val="5"/>
  </w:num>
  <w:num w:numId="9">
    <w:abstractNumId w:val="6"/>
  </w:num>
  <w:num w:numId="10">
    <w:abstractNumId w:val="14"/>
  </w:num>
  <w:num w:numId="11">
    <w:abstractNumId w:val="8"/>
  </w:num>
  <w:num w:numId="12">
    <w:abstractNumId w:val="1"/>
  </w:num>
  <w:num w:numId="13">
    <w:abstractNumId w:val="23"/>
  </w:num>
  <w:num w:numId="14">
    <w:abstractNumId w:val="10"/>
  </w:num>
  <w:num w:numId="15">
    <w:abstractNumId w:val="4"/>
  </w:num>
  <w:num w:numId="16">
    <w:abstractNumId w:val="11"/>
  </w:num>
  <w:num w:numId="17">
    <w:abstractNumId w:val="12"/>
  </w:num>
  <w:num w:numId="18">
    <w:abstractNumId w:val="26"/>
  </w:num>
  <w:num w:numId="19">
    <w:abstractNumId w:val="13"/>
  </w:num>
  <w:num w:numId="20">
    <w:abstractNumId w:val="7"/>
  </w:num>
  <w:num w:numId="21">
    <w:abstractNumId w:val="2"/>
  </w:num>
  <w:num w:numId="22">
    <w:abstractNumId w:val="9"/>
  </w:num>
  <w:num w:numId="23">
    <w:abstractNumId w:val="27"/>
  </w:num>
  <w:num w:numId="24">
    <w:abstractNumId w:val="16"/>
  </w:num>
  <w:num w:numId="25">
    <w:abstractNumId w:val="18"/>
  </w:num>
  <w:num w:numId="26">
    <w:abstractNumId w:val="22"/>
  </w:num>
  <w:num w:numId="27">
    <w:abstractNumId w:val="19"/>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05A27"/>
    <w:rsid w:val="000100F8"/>
    <w:rsid w:val="000133AE"/>
    <w:rsid w:val="00015D50"/>
    <w:rsid w:val="000304CD"/>
    <w:rsid w:val="0004469C"/>
    <w:rsid w:val="00062F33"/>
    <w:rsid w:val="000672A2"/>
    <w:rsid w:val="00073E43"/>
    <w:rsid w:val="000854A5"/>
    <w:rsid w:val="000934AC"/>
    <w:rsid w:val="000A4C27"/>
    <w:rsid w:val="000E6998"/>
    <w:rsid w:val="000F5C04"/>
    <w:rsid w:val="001216FA"/>
    <w:rsid w:val="001404D4"/>
    <w:rsid w:val="00167951"/>
    <w:rsid w:val="00183FAC"/>
    <w:rsid w:val="0019055D"/>
    <w:rsid w:val="001970F0"/>
    <w:rsid w:val="001A52BA"/>
    <w:rsid w:val="001D2F20"/>
    <w:rsid w:val="001D4C7C"/>
    <w:rsid w:val="001F2724"/>
    <w:rsid w:val="001F2F63"/>
    <w:rsid w:val="00202450"/>
    <w:rsid w:val="0020705B"/>
    <w:rsid w:val="00215804"/>
    <w:rsid w:val="00247506"/>
    <w:rsid w:val="002542EB"/>
    <w:rsid w:val="00256CFE"/>
    <w:rsid w:val="002578FB"/>
    <w:rsid w:val="0028322F"/>
    <w:rsid w:val="00290EB0"/>
    <w:rsid w:val="00295F56"/>
    <w:rsid w:val="00297165"/>
    <w:rsid w:val="002D568A"/>
    <w:rsid w:val="00317450"/>
    <w:rsid w:val="00327255"/>
    <w:rsid w:val="00335334"/>
    <w:rsid w:val="0035720C"/>
    <w:rsid w:val="003602BD"/>
    <w:rsid w:val="0037448D"/>
    <w:rsid w:val="0038600D"/>
    <w:rsid w:val="003A11E6"/>
    <w:rsid w:val="003A6077"/>
    <w:rsid w:val="003B58DE"/>
    <w:rsid w:val="003B75BF"/>
    <w:rsid w:val="003C0AA3"/>
    <w:rsid w:val="003C1CE6"/>
    <w:rsid w:val="003D17C7"/>
    <w:rsid w:val="003E1C74"/>
    <w:rsid w:val="003E5364"/>
    <w:rsid w:val="003F0F0D"/>
    <w:rsid w:val="003F4159"/>
    <w:rsid w:val="00413E3C"/>
    <w:rsid w:val="00414AC0"/>
    <w:rsid w:val="00421983"/>
    <w:rsid w:val="0042211C"/>
    <w:rsid w:val="00422E35"/>
    <w:rsid w:val="00424AAE"/>
    <w:rsid w:val="00434F1A"/>
    <w:rsid w:val="00445DBE"/>
    <w:rsid w:val="00447C17"/>
    <w:rsid w:val="00450CC2"/>
    <w:rsid w:val="004963B9"/>
    <w:rsid w:val="004A0369"/>
    <w:rsid w:val="004A1834"/>
    <w:rsid w:val="004A6A1D"/>
    <w:rsid w:val="004A6F29"/>
    <w:rsid w:val="004B419C"/>
    <w:rsid w:val="004C2C3A"/>
    <w:rsid w:val="004C6B5F"/>
    <w:rsid w:val="004D46F6"/>
    <w:rsid w:val="004D60BE"/>
    <w:rsid w:val="004E0A90"/>
    <w:rsid w:val="004E7CC4"/>
    <w:rsid w:val="004F11FD"/>
    <w:rsid w:val="004F2A58"/>
    <w:rsid w:val="00524CC0"/>
    <w:rsid w:val="00525F11"/>
    <w:rsid w:val="005370A2"/>
    <w:rsid w:val="00544321"/>
    <w:rsid w:val="005600C7"/>
    <w:rsid w:val="00560F30"/>
    <w:rsid w:val="005766E8"/>
    <w:rsid w:val="005844F0"/>
    <w:rsid w:val="00591E99"/>
    <w:rsid w:val="00592C8B"/>
    <w:rsid w:val="005B3837"/>
    <w:rsid w:val="005C3CEB"/>
    <w:rsid w:val="005C45D4"/>
    <w:rsid w:val="005C621E"/>
    <w:rsid w:val="005D0054"/>
    <w:rsid w:val="005D3B79"/>
    <w:rsid w:val="005D6956"/>
    <w:rsid w:val="005F46D5"/>
    <w:rsid w:val="006047C3"/>
    <w:rsid w:val="0064695F"/>
    <w:rsid w:val="00652503"/>
    <w:rsid w:val="00656E6F"/>
    <w:rsid w:val="00692507"/>
    <w:rsid w:val="006A203E"/>
    <w:rsid w:val="006C2549"/>
    <w:rsid w:val="006D22FB"/>
    <w:rsid w:val="0072391B"/>
    <w:rsid w:val="00727843"/>
    <w:rsid w:val="00737CEE"/>
    <w:rsid w:val="00746061"/>
    <w:rsid w:val="00746F31"/>
    <w:rsid w:val="00756D38"/>
    <w:rsid w:val="00760F55"/>
    <w:rsid w:val="00761DE6"/>
    <w:rsid w:val="00772272"/>
    <w:rsid w:val="0079337C"/>
    <w:rsid w:val="00793D29"/>
    <w:rsid w:val="007A1F51"/>
    <w:rsid w:val="007A3EBE"/>
    <w:rsid w:val="007B70DB"/>
    <w:rsid w:val="007B77A5"/>
    <w:rsid w:val="007D36F7"/>
    <w:rsid w:val="007D453C"/>
    <w:rsid w:val="007D4AB7"/>
    <w:rsid w:val="007E2094"/>
    <w:rsid w:val="007F72CE"/>
    <w:rsid w:val="008137BD"/>
    <w:rsid w:val="008148B0"/>
    <w:rsid w:val="00814C97"/>
    <w:rsid w:val="00816648"/>
    <w:rsid w:val="0082198A"/>
    <w:rsid w:val="00870BD2"/>
    <w:rsid w:val="0087427F"/>
    <w:rsid w:val="008746B5"/>
    <w:rsid w:val="008824A2"/>
    <w:rsid w:val="008A1240"/>
    <w:rsid w:val="008A6C35"/>
    <w:rsid w:val="008B0988"/>
    <w:rsid w:val="008C2925"/>
    <w:rsid w:val="008C33F3"/>
    <w:rsid w:val="008F228C"/>
    <w:rsid w:val="00904CA8"/>
    <w:rsid w:val="00913679"/>
    <w:rsid w:val="009170ED"/>
    <w:rsid w:val="009834E8"/>
    <w:rsid w:val="00986F84"/>
    <w:rsid w:val="009905D2"/>
    <w:rsid w:val="009915CA"/>
    <w:rsid w:val="009A3CD0"/>
    <w:rsid w:val="009B0978"/>
    <w:rsid w:val="009C7F9A"/>
    <w:rsid w:val="009D3D67"/>
    <w:rsid w:val="009E24E5"/>
    <w:rsid w:val="00A2008C"/>
    <w:rsid w:val="00A21644"/>
    <w:rsid w:val="00A35EC4"/>
    <w:rsid w:val="00A36E55"/>
    <w:rsid w:val="00A813F3"/>
    <w:rsid w:val="00A96389"/>
    <w:rsid w:val="00A97A43"/>
    <w:rsid w:val="00A97FC8"/>
    <w:rsid w:val="00AA49B5"/>
    <w:rsid w:val="00AC509E"/>
    <w:rsid w:val="00AE516A"/>
    <w:rsid w:val="00AF130B"/>
    <w:rsid w:val="00AF17FA"/>
    <w:rsid w:val="00AF3B98"/>
    <w:rsid w:val="00B0703E"/>
    <w:rsid w:val="00B101F8"/>
    <w:rsid w:val="00B111BC"/>
    <w:rsid w:val="00B22063"/>
    <w:rsid w:val="00B47F5C"/>
    <w:rsid w:val="00B50F1E"/>
    <w:rsid w:val="00B7141D"/>
    <w:rsid w:val="00B812F1"/>
    <w:rsid w:val="00B84820"/>
    <w:rsid w:val="00BA2C6E"/>
    <w:rsid w:val="00BB3FC5"/>
    <w:rsid w:val="00BC4877"/>
    <w:rsid w:val="00BE6ACD"/>
    <w:rsid w:val="00BF7D5D"/>
    <w:rsid w:val="00C014F7"/>
    <w:rsid w:val="00C26BE5"/>
    <w:rsid w:val="00C37ECB"/>
    <w:rsid w:val="00C67D48"/>
    <w:rsid w:val="00C70355"/>
    <w:rsid w:val="00C74788"/>
    <w:rsid w:val="00C800B6"/>
    <w:rsid w:val="00C85308"/>
    <w:rsid w:val="00C96326"/>
    <w:rsid w:val="00C97348"/>
    <w:rsid w:val="00CA75DD"/>
    <w:rsid w:val="00CB46DF"/>
    <w:rsid w:val="00CD0EE9"/>
    <w:rsid w:val="00CD774B"/>
    <w:rsid w:val="00CE0277"/>
    <w:rsid w:val="00CE27B2"/>
    <w:rsid w:val="00D2033C"/>
    <w:rsid w:val="00D21387"/>
    <w:rsid w:val="00D33353"/>
    <w:rsid w:val="00D52AC9"/>
    <w:rsid w:val="00D52CBB"/>
    <w:rsid w:val="00D65507"/>
    <w:rsid w:val="00D80049"/>
    <w:rsid w:val="00DA29C9"/>
    <w:rsid w:val="00DC1458"/>
    <w:rsid w:val="00DC61D2"/>
    <w:rsid w:val="00DD4DD5"/>
    <w:rsid w:val="00DE4467"/>
    <w:rsid w:val="00E11435"/>
    <w:rsid w:val="00E11C78"/>
    <w:rsid w:val="00E27537"/>
    <w:rsid w:val="00E33637"/>
    <w:rsid w:val="00E41B4F"/>
    <w:rsid w:val="00E6634B"/>
    <w:rsid w:val="00E71E23"/>
    <w:rsid w:val="00E76853"/>
    <w:rsid w:val="00E81786"/>
    <w:rsid w:val="00E85AB2"/>
    <w:rsid w:val="00E9444E"/>
    <w:rsid w:val="00EA1246"/>
    <w:rsid w:val="00ED3C03"/>
    <w:rsid w:val="00EE06EA"/>
    <w:rsid w:val="00EE0809"/>
    <w:rsid w:val="00F061E5"/>
    <w:rsid w:val="00F11BD8"/>
    <w:rsid w:val="00F30134"/>
    <w:rsid w:val="00F53464"/>
    <w:rsid w:val="00F839E8"/>
    <w:rsid w:val="00FA67C3"/>
    <w:rsid w:val="00FB547B"/>
    <w:rsid w:val="00FC0892"/>
    <w:rsid w:val="00FD064F"/>
    <w:rsid w:val="00FD54EF"/>
    <w:rsid w:val="00FD7725"/>
    <w:rsid w:val="00FE47E2"/>
    <w:rsid w:val="00FE6FA6"/>
    <w:rsid w:val="00FF1D07"/>
    <w:rsid w:val="00FF5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E265"/>
  <w15:docId w15:val="{20DEDF45-03B2-40A8-8436-D4DAE122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qForma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einLeerraum">
    <w:name w:val="No Spacing"/>
    <w:uiPriority w:val="99"/>
    <w:qFormat/>
    <w:rsid w:val="00005A27"/>
    <w:pPr>
      <w:spacing w:after="0" w:line="240" w:lineRule="auto"/>
    </w:pPr>
    <w:rPr>
      <w:rFonts w:ascii="Calibri" w:eastAsia="Calibri" w:hAnsi="Calibri" w:cs="Times New Roman"/>
    </w:rPr>
  </w:style>
  <w:style w:type="paragraph" w:customStyle="1" w:styleId="Listenabsatz1">
    <w:name w:val="Listenabsatz1"/>
    <w:basedOn w:val="Standard"/>
    <w:qFormat/>
    <w:rsid w:val="0042211C"/>
    <w:pPr>
      <w:ind w:left="720"/>
      <w:jc w:val="left"/>
    </w:pPr>
    <w:rPr>
      <w:rFonts w:eastAsia="Calibri" w:cs="Arial"/>
      <w:sz w:val="20"/>
      <w:szCs w:val="20"/>
    </w:rPr>
  </w:style>
  <w:style w:type="paragraph" w:customStyle="1" w:styleId="Listenabsatz2">
    <w:name w:val="Listenabsatz2"/>
    <w:basedOn w:val="Standard"/>
    <w:rsid w:val="0037448D"/>
    <w:pPr>
      <w:ind w:left="720"/>
      <w:jc w:val="left"/>
    </w:pPr>
    <w:rPr>
      <w:rFonts w:eastAsia="Times New Roman" w:cs="Times New Roman"/>
      <w:sz w:val="20"/>
    </w:rPr>
  </w:style>
  <w:style w:type="paragraph" w:styleId="Kopfzeile">
    <w:name w:val="header"/>
    <w:basedOn w:val="Standard"/>
    <w:link w:val="KopfzeileZchn"/>
    <w:uiPriority w:val="99"/>
    <w:unhideWhenUsed/>
    <w:rsid w:val="00746F31"/>
    <w:pPr>
      <w:tabs>
        <w:tab w:val="center" w:pos="4536"/>
        <w:tab w:val="right" w:pos="9072"/>
      </w:tabs>
    </w:pPr>
  </w:style>
  <w:style w:type="character" w:customStyle="1" w:styleId="KopfzeileZchn">
    <w:name w:val="Kopfzeile Zchn"/>
    <w:basedOn w:val="Absatz-Standardschriftart"/>
    <w:link w:val="Kopfzeile"/>
    <w:uiPriority w:val="99"/>
    <w:rsid w:val="00746F31"/>
    <w:rPr>
      <w:rFonts w:ascii="Arial" w:hAnsi="Arial"/>
      <w:sz w:val="24"/>
    </w:rPr>
  </w:style>
  <w:style w:type="paragraph" w:styleId="Fuzeile">
    <w:name w:val="footer"/>
    <w:basedOn w:val="Standard"/>
    <w:link w:val="FuzeileZchn"/>
    <w:uiPriority w:val="99"/>
    <w:unhideWhenUsed/>
    <w:rsid w:val="00746F31"/>
    <w:pPr>
      <w:tabs>
        <w:tab w:val="center" w:pos="4536"/>
        <w:tab w:val="right" w:pos="9072"/>
      </w:tabs>
    </w:pPr>
  </w:style>
  <w:style w:type="character" w:customStyle="1" w:styleId="FuzeileZchn">
    <w:name w:val="Fußzeile Zchn"/>
    <w:basedOn w:val="Absatz-Standardschriftart"/>
    <w:link w:val="Fuzeile"/>
    <w:uiPriority w:val="99"/>
    <w:rsid w:val="00746F31"/>
    <w:rPr>
      <w:rFonts w:ascii="Arial" w:hAnsi="Arial"/>
      <w:sz w:val="24"/>
    </w:rPr>
  </w:style>
  <w:style w:type="paragraph" w:customStyle="1" w:styleId="TableParagraph">
    <w:name w:val="Table Paragraph"/>
    <w:basedOn w:val="Standard"/>
    <w:uiPriority w:val="1"/>
    <w:qFormat/>
    <w:rsid w:val="005370A2"/>
    <w:pPr>
      <w:widowControl w:val="0"/>
      <w:autoSpaceDE w:val="0"/>
      <w:autoSpaceDN w:val="0"/>
      <w:ind w:left="107"/>
      <w:jc w:val="left"/>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A396-8470-4F87-8F66-320F5675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3410</Words>
  <Characters>21487</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36</cp:revision>
  <dcterms:created xsi:type="dcterms:W3CDTF">2022-01-10T07:08:00Z</dcterms:created>
  <dcterms:modified xsi:type="dcterms:W3CDTF">2022-03-15T11:12:00Z</dcterms:modified>
</cp:coreProperties>
</file>