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D63" w:rsidRPr="00D47D63" w:rsidRDefault="00FB190E" w:rsidP="00D47D63">
      <w:pPr>
        <w:rPr>
          <w:rFonts w:eastAsia="Cambria"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Gegenüberstellung – DKG-Empfehlung </w:t>
      </w:r>
      <w:r w:rsidR="00F949B5">
        <w:rPr>
          <w:rFonts w:cs="Arial"/>
          <w:b/>
          <w:sz w:val="28"/>
          <w:szCs w:val="28"/>
        </w:rPr>
        <w:t xml:space="preserve">Pflege in der </w:t>
      </w:r>
      <w:r w:rsidR="00DA0A96">
        <w:rPr>
          <w:rFonts w:cs="Arial"/>
          <w:b/>
          <w:sz w:val="28"/>
          <w:szCs w:val="28"/>
        </w:rPr>
        <w:t xml:space="preserve">Psychiatrie, Psychosomatik und Psychotherapie </w:t>
      </w:r>
      <w:r w:rsidR="007F0FF3">
        <w:rPr>
          <w:rFonts w:cs="Arial"/>
          <w:b/>
          <w:sz w:val="28"/>
          <w:szCs w:val="28"/>
        </w:rPr>
        <w:t xml:space="preserve">vom </w:t>
      </w:r>
      <w:bookmarkStart w:id="0" w:name="_Hlk98181131"/>
      <w:r w:rsidR="00D47D63" w:rsidRPr="00D47D63">
        <w:rPr>
          <w:rFonts w:eastAsia="Cambria" w:cs="Arial"/>
          <w:b/>
          <w:sz w:val="28"/>
          <w:szCs w:val="28"/>
        </w:rPr>
        <w:t>14.03./15.03.2022</w:t>
      </w:r>
      <w:bookmarkEnd w:id="0"/>
    </w:p>
    <w:p w:rsidR="00FB190E" w:rsidRDefault="00FB190E" w:rsidP="007F0FF3">
      <w:pPr>
        <w:spacing w:before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zur Landesverordnung</w:t>
      </w:r>
    </w:p>
    <w:p w:rsidR="00FB190E" w:rsidRDefault="00FB190E" w:rsidP="00FB190E">
      <w:pPr>
        <w:spacing w:before="12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Praktische Weiterbildung</w:t>
      </w:r>
    </w:p>
    <w:p w:rsidR="00FB190E" w:rsidRDefault="00FB190E" w:rsidP="00FB190E">
      <w:pPr>
        <w:spacing w:before="120"/>
        <w:jc w:val="center"/>
        <w:rPr>
          <w:rFonts w:cs="Arial"/>
          <w:szCs w:val="24"/>
        </w:rPr>
      </w:pPr>
    </w:p>
    <w:p w:rsidR="00FB190E" w:rsidRDefault="00FB190E"/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7338"/>
        <w:gridCol w:w="7512"/>
      </w:tblGrid>
      <w:tr w:rsidR="005D6956" w:rsidRPr="004F11FD" w:rsidTr="00FB190E">
        <w:trPr>
          <w:tblHeader/>
        </w:trPr>
        <w:tc>
          <w:tcPr>
            <w:tcW w:w="7338" w:type="dxa"/>
          </w:tcPr>
          <w:p w:rsidR="00D47D63" w:rsidRPr="00D47D63" w:rsidRDefault="005D6956" w:rsidP="00D47D63">
            <w:pPr>
              <w:rPr>
                <w:rFonts w:eastAsia="Cambria" w:cs="Arial"/>
                <w:b/>
                <w:szCs w:val="24"/>
              </w:rPr>
            </w:pPr>
            <w:r w:rsidRPr="004F11FD">
              <w:rPr>
                <w:rFonts w:cs="Arial"/>
                <w:b/>
                <w:szCs w:val="24"/>
              </w:rPr>
              <w:t xml:space="preserve">DKG-Empfehlung </w:t>
            </w:r>
            <w:r w:rsidR="00D47D63">
              <w:rPr>
                <w:rFonts w:cs="Arial"/>
                <w:b/>
                <w:szCs w:val="24"/>
              </w:rPr>
              <w:t xml:space="preserve">Fachweiterbildung </w:t>
            </w:r>
            <w:r w:rsidR="00DA0A96" w:rsidRPr="00DA0A96">
              <w:rPr>
                <w:rFonts w:cs="Arial"/>
                <w:b/>
                <w:szCs w:val="24"/>
              </w:rPr>
              <w:t xml:space="preserve">Pflege in der Psychiatrie, Psychosomatik und </w:t>
            </w:r>
            <w:r w:rsidR="00DA0A96" w:rsidRPr="00D47D63">
              <w:rPr>
                <w:rFonts w:cs="Arial"/>
                <w:b/>
                <w:szCs w:val="24"/>
              </w:rPr>
              <w:t>Psychotherapie</w:t>
            </w:r>
            <w:r w:rsidR="00DA0A96" w:rsidRPr="00D47D63">
              <w:rPr>
                <w:rFonts w:cs="Arial"/>
                <w:b/>
                <w:sz w:val="28"/>
                <w:szCs w:val="28"/>
              </w:rPr>
              <w:t xml:space="preserve"> </w:t>
            </w:r>
            <w:r w:rsidR="007F0FF3" w:rsidRPr="00D47D63">
              <w:rPr>
                <w:rFonts w:cs="Arial"/>
                <w:b/>
                <w:szCs w:val="24"/>
              </w:rPr>
              <w:t xml:space="preserve">vom </w:t>
            </w:r>
            <w:bookmarkStart w:id="1" w:name="_GoBack"/>
            <w:r w:rsidR="00D47D63" w:rsidRPr="00D47D63">
              <w:rPr>
                <w:rFonts w:eastAsia="Cambria" w:cs="Arial"/>
                <w:b/>
                <w:szCs w:val="24"/>
              </w:rPr>
              <w:t>14.03./15.03.2022</w:t>
            </w:r>
          </w:p>
          <w:bookmarkEnd w:id="1"/>
          <w:p w:rsidR="005D6956" w:rsidRPr="004F11FD" w:rsidRDefault="00D47D63" w:rsidP="00FB190E">
            <w:pPr>
              <w:jc w:val="left"/>
              <w:rPr>
                <w:rFonts w:cs="Arial"/>
                <w:b/>
                <w:szCs w:val="24"/>
              </w:rPr>
            </w:pPr>
            <w:r w:rsidRPr="00D47D63">
              <w:rPr>
                <w:rFonts w:cs="Arial"/>
                <w:b/>
                <w:szCs w:val="24"/>
              </w:rPr>
              <w:t xml:space="preserve"> </w:t>
            </w:r>
            <w:r w:rsidR="000B733C" w:rsidRPr="00D47D63">
              <w:rPr>
                <w:rFonts w:cs="Arial"/>
                <w:b/>
                <w:szCs w:val="24"/>
              </w:rPr>
              <w:t>(mindestens</w:t>
            </w:r>
            <w:r w:rsidR="000B733C">
              <w:rPr>
                <w:rFonts w:cs="Arial"/>
                <w:b/>
                <w:szCs w:val="24"/>
              </w:rPr>
              <w:t xml:space="preserve"> 1800 Stunden praktische Weiterbildung)</w:t>
            </w:r>
          </w:p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ED1520" w:rsidP="00FB190E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Landesverordnung </w:t>
            </w:r>
            <w:r w:rsidR="008C570C" w:rsidRPr="008C570C">
              <w:rPr>
                <w:rFonts w:cs="Arial"/>
                <w:b/>
                <w:szCs w:val="24"/>
              </w:rPr>
              <w:t>Pflege in der Psychiatrie, Psychosomatik und Psychotherapie</w:t>
            </w:r>
            <w:r w:rsidR="008C570C">
              <w:rPr>
                <w:rFonts w:cs="Arial"/>
                <w:b/>
                <w:szCs w:val="24"/>
              </w:rPr>
              <w:t xml:space="preserve"> oder vergleichbare Qualifikation</w:t>
            </w:r>
          </w:p>
        </w:tc>
      </w:tr>
      <w:tr w:rsidR="005D6956" w:rsidRPr="004F11FD" w:rsidTr="005D6956">
        <w:tc>
          <w:tcPr>
            <w:tcW w:w="7338" w:type="dxa"/>
          </w:tcPr>
          <w:p w:rsidR="005D6956" w:rsidRPr="00F10EF1" w:rsidRDefault="00F875EA">
            <w:pPr>
              <w:rPr>
                <w:rFonts w:cs="Arial"/>
                <w:b/>
                <w:sz w:val="28"/>
                <w:szCs w:val="28"/>
              </w:rPr>
            </w:pPr>
            <w:r w:rsidRPr="00F10EF1">
              <w:rPr>
                <w:rFonts w:cs="Arial"/>
                <w:b/>
                <w:color w:val="FF0000"/>
                <w:sz w:val="28"/>
                <w:szCs w:val="28"/>
              </w:rPr>
              <w:t>Praktische Weiterbildung</w:t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</w:p>
        </w:tc>
      </w:tr>
      <w:tr w:rsidR="005E4FC7" w:rsidRPr="005E4FC7" w:rsidTr="005D6956">
        <w:tc>
          <w:tcPr>
            <w:tcW w:w="7338" w:type="dxa"/>
          </w:tcPr>
          <w:p w:rsidR="005E4FC7" w:rsidRPr="005E4FC7" w:rsidRDefault="008C570C" w:rsidP="005E4FC7">
            <w:pPr>
              <w:rPr>
                <w:rFonts w:cs="Arial"/>
                <w:b/>
                <w:color w:val="0070C0"/>
                <w:szCs w:val="24"/>
                <w:u w:val="single"/>
              </w:rPr>
            </w:pPr>
            <w:r>
              <w:rPr>
                <w:rFonts w:cs="Arial"/>
                <w:b/>
                <w:color w:val="0070C0"/>
                <w:szCs w:val="24"/>
                <w:u w:val="single"/>
              </w:rPr>
              <w:t>Pflichteinsatzgebiete</w:t>
            </w:r>
            <w:r w:rsidR="005E4FC7" w:rsidRPr="005E4FC7">
              <w:rPr>
                <w:rFonts w:cs="Arial"/>
                <w:b/>
                <w:color w:val="0070C0"/>
                <w:szCs w:val="24"/>
                <w:u w:val="single"/>
              </w:rPr>
              <w:t xml:space="preserve"> </w:t>
            </w:r>
          </w:p>
        </w:tc>
        <w:tc>
          <w:tcPr>
            <w:tcW w:w="7512" w:type="dxa"/>
          </w:tcPr>
          <w:p w:rsidR="004A2703" w:rsidRPr="005E4FC7" w:rsidRDefault="004A2703">
            <w:pPr>
              <w:rPr>
                <w:rFonts w:cs="Arial"/>
                <w:b/>
                <w:color w:val="0070C0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8C570C" w:rsidRDefault="008C570C" w:rsidP="008C570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147DF8">
              <w:rPr>
                <w:rFonts w:cs="Arial"/>
              </w:rPr>
              <w:t xml:space="preserve">indestens </w:t>
            </w:r>
            <w:r w:rsidRPr="008C570C">
              <w:rPr>
                <w:rFonts w:cs="Arial"/>
                <w:u w:val="single"/>
              </w:rPr>
              <w:t>dreimal 300 Stunden</w:t>
            </w:r>
            <w:r w:rsidRPr="00147DF8">
              <w:rPr>
                <w:rFonts w:cs="Arial"/>
              </w:rPr>
              <w:t xml:space="preserve"> in einem der folgenden Einsatzbereiche</w:t>
            </w:r>
          </w:p>
          <w:p w:rsidR="008C570C" w:rsidRDefault="008C570C" w:rsidP="008C570C">
            <w:pPr>
              <w:jc w:val="left"/>
              <w:rPr>
                <w:rFonts w:cs="Arial"/>
              </w:rPr>
            </w:pPr>
          </w:p>
          <w:p w:rsidR="008C570C" w:rsidRPr="00892106" w:rsidRDefault="008C570C" w:rsidP="008C570C">
            <w:pPr>
              <w:numPr>
                <w:ilvl w:val="1"/>
                <w:numId w:val="8"/>
              </w:numPr>
              <w:jc w:val="left"/>
              <w:rPr>
                <w:rFonts w:cs="Arial"/>
              </w:rPr>
            </w:pPr>
            <w:r w:rsidRPr="00147DF8">
              <w:rPr>
                <w:rFonts w:cs="Arial"/>
              </w:rPr>
              <w:t>Allgemeine Psychiatrie mit unterschiedlichen Schwerpunkten</w:t>
            </w:r>
            <w:r w:rsidRPr="00F13211">
              <w:rPr>
                <w:rFonts w:cs="Arial"/>
              </w:rPr>
              <w:t xml:space="preserve"> </w:t>
            </w:r>
            <w:r w:rsidRPr="00892106">
              <w:rPr>
                <w:rFonts w:cs="Arial"/>
              </w:rPr>
              <w:t>(Betten im Maßregelvollzug können entsprechend berücksichtigt werden)</w:t>
            </w:r>
          </w:p>
          <w:p w:rsidR="008C570C" w:rsidRPr="00892106" w:rsidRDefault="008C570C" w:rsidP="008C570C">
            <w:pPr>
              <w:numPr>
                <w:ilvl w:val="1"/>
                <w:numId w:val="8"/>
              </w:numPr>
              <w:jc w:val="left"/>
              <w:rPr>
                <w:rFonts w:cs="Arial"/>
              </w:rPr>
            </w:pPr>
            <w:r w:rsidRPr="00892106">
              <w:rPr>
                <w:rFonts w:cs="Arial"/>
              </w:rPr>
              <w:t>Psychosomatik/Psychotherapie</w:t>
            </w:r>
          </w:p>
          <w:p w:rsidR="008C570C" w:rsidRPr="00892106" w:rsidRDefault="008C570C" w:rsidP="008C570C">
            <w:pPr>
              <w:numPr>
                <w:ilvl w:val="1"/>
                <w:numId w:val="8"/>
              </w:numPr>
              <w:jc w:val="left"/>
              <w:rPr>
                <w:rFonts w:cs="Arial"/>
              </w:rPr>
            </w:pPr>
            <w:r w:rsidRPr="00892106">
              <w:rPr>
                <w:rFonts w:cs="Arial"/>
              </w:rPr>
              <w:t>Abhängigkeitserkrankungen (Betten  im Maßregelvollzug können entsprechend berücksichtigt werden)</w:t>
            </w:r>
          </w:p>
          <w:p w:rsidR="008C570C" w:rsidRPr="00892106" w:rsidRDefault="008C570C" w:rsidP="008C570C">
            <w:pPr>
              <w:numPr>
                <w:ilvl w:val="1"/>
                <w:numId w:val="8"/>
              </w:numPr>
              <w:jc w:val="left"/>
              <w:rPr>
                <w:rFonts w:cs="Arial"/>
              </w:rPr>
            </w:pPr>
            <w:r w:rsidRPr="00892106">
              <w:rPr>
                <w:rFonts w:cs="Arial"/>
              </w:rPr>
              <w:t>Gerontopsychiatrie</w:t>
            </w:r>
          </w:p>
          <w:p w:rsidR="008C570C" w:rsidRPr="00892106" w:rsidRDefault="008C570C" w:rsidP="008C570C">
            <w:pPr>
              <w:numPr>
                <w:ilvl w:val="1"/>
                <w:numId w:val="8"/>
              </w:numPr>
              <w:jc w:val="left"/>
              <w:rPr>
                <w:rFonts w:cs="Arial"/>
              </w:rPr>
            </w:pPr>
            <w:r w:rsidRPr="00892106">
              <w:rPr>
                <w:rFonts w:cs="Arial"/>
              </w:rPr>
              <w:t>Kinder- und Jugendpsychiatrie</w:t>
            </w:r>
          </w:p>
          <w:p w:rsidR="005D6956" w:rsidRPr="00F875EA" w:rsidRDefault="005D6956" w:rsidP="008C570C">
            <w:pPr>
              <w:ind w:left="1440"/>
              <w:jc w:val="left"/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142291" w:rsidRDefault="00142291" w:rsidP="00142291">
            <w:pPr>
              <w:pStyle w:val="Default"/>
              <w:rPr>
                <w:b/>
              </w:rPr>
            </w:pPr>
            <w:r w:rsidRPr="00142291">
              <w:rPr>
                <w:b/>
              </w:rPr>
              <w:t>und</w:t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8C570C" w:rsidRDefault="006C1553" w:rsidP="008C570C">
            <w:pPr>
              <w:jc w:val="left"/>
              <w:rPr>
                <w:rFonts w:cs="Arial"/>
              </w:rPr>
            </w:pPr>
            <w:r w:rsidRPr="00450B67">
              <w:rPr>
                <w:rFonts w:cs="Arial"/>
              </w:rPr>
              <w:t>mindestens 300 Stunden</w:t>
            </w:r>
          </w:p>
          <w:p w:rsidR="008C570C" w:rsidRDefault="008C570C" w:rsidP="008C570C">
            <w:pPr>
              <w:jc w:val="left"/>
              <w:rPr>
                <w:rFonts w:cs="Arial"/>
              </w:rPr>
            </w:pPr>
          </w:p>
          <w:p w:rsidR="006C1553" w:rsidRDefault="006C1553" w:rsidP="008C570C">
            <w:pPr>
              <w:jc w:val="left"/>
              <w:rPr>
                <w:rFonts w:cs="Arial"/>
              </w:rPr>
            </w:pPr>
            <w:r w:rsidRPr="00450B67">
              <w:rPr>
                <w:rFonts w:cs="Arial"/>
              </w:rPr>
              <w:t xml:space="preserve">in tagesklinischen und/oder psychiatrisch-ambulanten </w:t>
            </w:r>
            <w:r>
              <w:rPr>
                <w:rFonts w:cs="Arial"/>
              </w:rPr>
              <w:t>Institutionen</w:t>
            </w:r>
          </w:p>
          <w:p w:rsidR="005D6956" w:rsidRPr="00F875EA" w:rsidRDefault="005D6956" w:rsidP="006C1553">
            <w:pPr>
              <w:pStyle w:val="Default"/>
              <w:ind w:left="720"/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6C1553" w:rsidRPr="004F11FD" w:rsidTr="005D6956">
        <w:tc>
          <w:tcPr>
            <w:tcW w:w="7338" w:type="dxa"/>
          </w:tcPr>
          <w:p w:rsidR="006C1553" w:rsidRPr="006C1553" w:rsidRDefault="006C1553" w:rsidP="006C1553">
            <w:pPr>
              <w:jc w:val="left"/>
              <w:rPr>
                <w:rFonts w:cs="Arial"/>
                <w:b/>
              </w:rPr>
            </w:pPr>
            <w:r w:rsidRPr="006C1553">
              <w:rPr>
                <w:rFonts w:cs="Arial"/>
                <w:b/>
              </w:rPr>
              <w:t>und</w:t>
            </w:r>
          </w:p>
        </w:tc>
        <w:tc>
          <w:tcPr>
            <w:tcW w:w="7512" w:type="dxa"/>
          </w:tcPr>
          <w:p w:rsidR="006C1553" w:rsidRPr="004F11FD" w:rsidRDefault="006C1553">
            <w:pPr>
              <w:rPr>
                <w:rFonts w:cs="Arial"/>
                <w:szCs w:val="24"/>
              </w:rPr>
            </w:pPr>
          </w:p>
        </w:tc>
      </w:tr>
      <w:tr w:rsidR="006C1553" w:rsidRPr="004F11FD" w:rsidTr="005D6956">
        <w:tc>
          <w:tcPr>
            <w:tcW w:w="7338" w:type="dxa"/>
          </w:tcPr>
          <w:p w:rsidR="008C570C" w:rsidRDefault="008C570C" w:rsidP="008C570C">
            <w:pPr>
              <w:jc w:val="left"/>
              <w:rPr>
                <w:rFonts w:cs="Arial"/>
              </w:rPr>
            </w:pPr>
            <w:r w:rsidRPr="00F13211">
              <w:rPr>
                <w:rFonts w:cs="Arial"/>
              </w:rPr>
              <w:lastRenderedPageBreak/>
              <w:t xml:space="preserve">mindestens 300 Stunden in Einsatzbereichen </w:t>
            </w:r>
          </w:p>
          <w:p w:rsidR="006C1553" w:rsidRPr="008C570C" w:rsidRDefault="006C1553" w:rsidP="008C570C">
            <w:pPr>
              <w:rPr>
                <w:rFonts w:cs="Arial"/>
              </w:rPr>
            </w:pPr>
          </w:p>
        </w:tc>
        <w:tc>
          <w:tcPr>
            <w:tcW w:w="7512" w:type="dxa"/>
          </w:tcPr>
          <w:p w:rsidR="006C1553" w:rsidRPr="004F11FD" w:rsidRDefault="006C1553">
            <w:pPr>
              <w:rPr>
                <w:rFonts w:cs="Arial"/>
                <w:szCs w:val="24"/>
              </w:rPr>
            </w:pPr>
          </w:p>
        </w:tc>
      </w:tr>
      <w:tr w:rsidR="006C1553" w:rsidRPr="004F11FD" w:rsidTr="005D6956">
        <w:tc>
          <w:tcPr>
            <w:tcW w:w="7338" w:type="dxa"/>
          </w:tcPr>
          <w:p w:rsidR="008C570C" w:rsidRPr="00F13211" w:rsidRDefault="008C570C" w:rsidP="008C570C">
            <w:pPr>
              <w:numPr>
                <w:ilvl w:val="1"/>
                <w:numId w:val="9"/>
              </w:numPr>
              <w:jc w:val="left"/>
              <w:rPr>
                <w:rFonts w:cs="Arial"/>
              </w:rPr>
            </w:pPr>
            <w:r w:rsidRPr="00F13211">
              <w:rPr>
                <w:rFonts w:cs="Arial"/>
              </w:rPr>
              <w:t>der komplementären Dienste</w:t>
            </w:r>
          </w:p>
          <w:p w:rsidR="006C1553" w:rsidRPr="00450B67" w:rsidRDefault="006C1553" w:rsidP="009E2B73">
            <w:pPr>
              <w:ind w:left="720"/>
              <w:jc w:val="left"/>
              <w:rPr>
                <w:rFonts w:cs="Arial"/>
              </w:rPr>
            </w:pPr>
          </w:p>
        </w:tc>
        <w:tc>
          <w:tcPr>
            <w:tcW w:w="7512" w:type="dxa"/>
          </w:tcPr>
          <w:p w:rsidR="006C1553" w:rsidRPr="004F11FD" w:rsidRDefault="006C1553">
            <w:pPr>
              <w:rPr>
                <w:rFonts w:cs="Arial"/>
                <w:szCs w:val="24"/>
              </w:rPr>
            </w:pPr>
          </w:p>
        </w:tc>
      </w:tr>
      <w:tr w:rsidR="006C1553" w:rsidRPr="004F11FD" w:rsidTr="005D6956">
        <w:tc>
          <w:tcPr>
            <w:tcW w:w="7338" w:type="dxa"/>
          </w:tcPr>
          <w:p w:rsidR="006C1553" w:rsidRPr="008C570C" w:rsidRDefault="008C570C" w:rsidP="008C570C">
            <w:pPr>
              <w:jc w:val="left"/>
              <w:rPr>
                <w:rFonts w:cs="Arial"/>
                <w:b/>
              </w:rPr>
            </w:pPr>
            <w:r w:rsidRPr="008C570C">
              <w:rPr>
                <w:rFonts w:cs="Arial"/>
                <w:b/>
              </w:rPr>
              <w:t>und/ oder</w:t>
            </w:r>
          </w:p>
        </w:tc>
        <w:tc>
          <w:tcPr>
            <w:tcW w:w="7512" w:type="dxa"/>
          </w:tcPr>
          <w:p w:rsidR="006C1553" w:rsidRPr="004F11FD" w:rsidRDefault="006C1553">
            <w:pPr>
              <w:rPr>
                <w:rFonts w:cs="Arial"/>
                <w:szCs w:val="24"/>
              </w:rPr>
            </w:pPr>
          </w:p>
        </w:tc>
      </w:tr>
      <w:tr w:rsidR="008C570C" w:rsidRPr="004F11FD" w:rsidTr="005D6956">
        <w:tc>
          <w:tcPr>
            <w:tcW w:w="7338" w:type="dxa"/>
          </w:tcPr>
          <w:p w:rsidR="008C570C" w:rsidRPr="00154809" w:rsidRDefault="008C570C" w:rsidP="008C570C">
            <w:pPr>
              <w:pStyle w:val="Listenabsatz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 w:rsidRPr="00154809">
              <w:rPr>
                <w:rFonts w:ascii="Arial" w:hAnsi="Arial" w:cs="Arial"/>
              </w:rPr>
              <w:t>in psychosozialen Einrichtungen in extramuralen/außerklinischen Institutionen, d. h. im psychiatrischen/psychosomatischen/psychotherapeutischen Kontext</w:t>
            </w:r>
          </w:p>
          <w:p w:rsidR="008C570C" w:rsidRDefault="008C570C" w:rsidP="009E2B73">
            <w:pPr>
              <w:ind w:left="720"/>
              <w:jc w:val="left"/>
              <w:rPr>
                <w:rFonts w:cs="Arial"/>
              </w:rPr>
            </w:pPr>
          </w:p>
        </w:tc>
        <w:tc>
          <w:tcPr>
            <w:tcW w:w="7512" w:type="dxa"/>
          </w:tcPr>
          <w:p w:rsidR="008C570C" w:rsidRPr="004F11FD" w:rsidRDefault="008C570C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621507" w:rsidRPr="00621507" w:rsidRDefault="00621507" w:rsidP="00621507">
            <w:pPr>
              <w:jc w:val="left"/>
              <w:rPr>
                <w:rFonts w:eastAsia="Times New Roman" w:cs="Times New Roman"/>
                <w:b/>
                <w:color w:val="0070C0"/>
                <w:sz w:val="22"/>
                <w:szCs w:val="20"/>
                <w:u w:val="single"/>
                <w:lang w:eastAsia="de-DE"/>
              </w:rPr>
            </w:pPr>
            <w:r w:rsidRPr="00621507">
              <w:rPr>
                <w:rFonts w:eastAsia="Times New Roman" w:cs="Times New Roman"/>
                <w:b/>
                <w:color w:val="0070C0"/>
                <w:sz w:val="22"/>
                <w:szCs w:val="20"/>
                <w:u w:val="single"/>
                <w:lang w:eastAsia="de-DE"/>
              </w:rPr>
              <w:t>Wahlpflichteinsatzbereiche</w:t>
            </w:r>
          </w:p>
          <w:p w:rsidR="005C79F6" w:rsidRPr="00600BF3" w:rsidRDefault="005C79F6" w:rsidP="008C570C">
            <w:pPr>
              <w:rPr>
                <w:b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C79F6" w:rsidRPr="004F11FD" w:rsidTr="005D6956">
        <w:tc>
          <w:tcPr>
            <w:tcW w:w="7338" w:type="dxa"/>
          </w:tcPr>
          <w:p w:rsidR="005C79F6" w:rsidRPr="00F13211" w:rsidRDefault="005C79F6" w:rsidP="005C79F6">
            <w:pPr>
              <w:rPr>
                <w:rFonts w:cs="Arial"/>
              </w:rPr>
            </w:pPr>
            <w:r w:rsidRPr="00F13211">
              <w:rPr>
                <w:rFonts w:cs="Arial"/>
              </w:rPr>
              <w:t>Die verbleibende Zeit ist verbindlich auf weitere der vorgenannten psychiatrischen, psychosomatischen, psychotherapeutischen stationären und/oder teilstationären, ambulanten und komplementären Einsatzbereiche/Institutionen zu verteilen.</w:t>
            </w:r>
          </w:p>
          <w:p w:rsidR="005C79F6" w:rsidRPr="00621507" w:rsidRDefault="005C79F6" w:rsidP="00621507">
            <w:pPr>
              <w:jc w:val="left"/>
              <w:rPr>
                <w:rFonts w:eastAsia="Times New Roman" w:cs="Times New Roman"/>
                <w:b/>
                <w:color w:val="0070C0"/>
                <w:sz w:val="22"/>
                <w:szCs w:val="20"/>
                <w:u w:val="single"/>
                <w:lang w:eastAsia="de-DE"/>
              </w:rPr>
            </w:pPr>
          </w:p>
        </w:tc>
        <w:tc>
          <w:tcPr>
            <w:tcW w:w="7512" w:type="dxa"/>
          </w:tcPr>
          <w:p w:rsidR="005C79F6" w:rsidRPr="004F11FD" w:rsidRDefault="005C79F6">
            <w:pPr>
              <w:rPr>
                <w:rFonts w:cs="Arial"/>
                <w:szCs w:val="24"/>
              </w:rPr>
            </w:pPr>
          </w:p>
        </w:tc>
      </w:tr>
    </w:tbl>
    <w:p w:rsidR="005D3B79" w:rsidRDefault="005D3B79"/>
    <w:sectPr w:rsidR="005D3B79" w:rsidSect="005D695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CB"/>
    <w:multiLevelType w:val="hybridMultilevel"/>
    <w:tmpl w:val="7588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568E"/>
    <w:multiLevelType w:val="hybridMultilevel"/>
    <w:tmpl w:val="A4DE5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23FB1"/>
    <w:multiLevelType w:val="hybridMultilevel"/>
    <w:tmpl w:val="6A968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54F92"/>
    <w:multiLevelType w:val="hybridMultilevel"/>
    <w:tmpl w:val="CA08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D380A"/>
    <w:multiLevelType w:val="hybridMultilevel"/>
    <w:tmpl w:val="0ADAA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C3F69"/>
    <w:multiLevelType w:val="hybridMultilevel"/>
    <w:tmpl w:val="9D065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564D9"/>
    <w:multiLevelType w:val="hybridMultilevel"/>
    <w:tmpl w:val="71F8A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3493E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1152C"/>
    <w:multiLevelType w:val="hybridMultilevel"/>
    <w:tmpl w:val="B4C2F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D3232"/>
    <w:multiLevelType w:val="hybridMultilevel"/>
    <w:tmpl w:val="D6309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248B3"/>
    <w:multiLevelType w:val="hybridMultilevel"/>
    <w:tmpl w:val="9E746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956"/>
    <w:rsid w:val="000133AE"/>
    <w:rsid w:val="000158FE"/>
    <w:rsid w:val="000304CD"/>
    <w:rsid w:val="00044A4E"/>
    <w:rsid w:val="000551D0"/>
    <w:rsid w:val="000672A2"/>
    <w:rsid w:val="00072B3C"/>
    <w:rsid w:val="00073E43"/>
    <w:rsid w:val="000934AC"/>
    <w:rsid w:val="000B733C"/>
    <w:rsid w:val="000D6C17"/>
    <w:rsid w:val="000E73E5"/>
    <w:rsid w:val="001261D6"/>
    <w:rsid w:val="001407D9"/>
    <w:rsid w:val="00142291"/>
    <w:rsid w:val="00170E36"/>
    <w:rsid w:val="00182C98"/>
    <w:rsid w:val="00183FAC"/>
    <w:rsid w:val="0019055D"/>
    <w:rsid w:val="001C381C"/>
    <w:rsid w:val="001F2724"/>
    <w:rsid w:val="00211BEC"/>
    <w:rsid w:val="00251BF7"/>
    <w:rsid w:val="002542EB"/>
    <w:rsid w:val="0028000E"/>
    <w:rsid w:val="0028561F"/>
    <w:rsid w:val="002D492A"/>
    <w:rsid w:val="00335334"/>
    <w:rsid w:val="00352536"/>
    <w:rsid w:val="00376514"/>
    <w:rsid w:val="003A1C8C"/>
    <w:rsid w:val="003A6077"/>
    <w:rsid w:val="003B4C8A"/>
    <w:rsid w:val="003B58DE"/>
    <w:rsid w:val="003C1CE6"/>
    <w:rsid w:val="003D0B74"/>
    <w:rsid w:val="003D3E71"/>
    <w:rsid w:val="003D6FCE"/>
    <w:rsid w:val="003E0ED7"/>
    <w:rsid w:val="003E1C74"/>
    <w:rsid w:val="004075C2"/>
    <w:rsid w:val="00413E3C"/>
    <w:rsid w:val="00421866"/>
    <w:rsid w:val="00434F1A"/>
    <w:rsid w:val="004459FC"/>
    <w:rsid w:val="00450CC2"/>
    <w:rsid w:val="004A2703"/>
    <w:rsid w:val="004A633A"/>
    <w:rsid w:val="004A6F29"/>
    <w:rsid w:val="004B2A69"/>
    <w:rsid w:val="004C52B6"/>
    <w:rsid w:val="004C53F8"/>
    <w:rsid w:val="004D2175"/>
    <w:rsid w:val="004D60BE"/>
    <w:rsid w:val="004E0A90"/>
    <w:rsid w:val="004E27CE"/>
    <w:rsid w:val="004E7CC4"/>
    <w:rsid w:val="004F11FD"/>
    <w:rsid w:val="0051617D"/>
    <w:rsid w:val="00527FEB"/>
    <w:rsid w:val="00544321"/>
    <w:rsid w:val="00560F30"/>
    <w:rsid w:val="005C79F6"/>
    <w:rsid w:val="005D3825"/>
    <w:rsid w:val="005D3B79"/>
    <w:rsid w:val="005D6956"/>
    <w:rsid w:val="005E4FC7"/>
    <w:rsid w:val="00600BF3"/>
    <w:rsid w:val="00616D24"/>
    <w:rsid w:val="00621507"/>
    <w:rsid w:val="006535D0"/>
    <w:rsid w:val="00654F82"/>
    <w:rsid w:val="00656E6F"/>
    <w:rsid w:val="006C1553"/>
    <w:rsid w:val="006D6AC2"/>
    <w:rsid w:val="0072391B"/>
    <w:rsid w:val="00737CEE"/>
    <w:rsid w:val="00772272"/>
    <w:rsid w:val="00793D29"/>
    <w:rsid w:val="007A0C9E"/>
    <w:rsid w:val="007A3EBE"/>
    <w:rsid w:val="007D36F7"/>
    <w:rsid w:val="007D453C"/>
    <w:rsid w:val="007D4AB7"/>
    <w:rsid w:val="007F04BA"/>
    <w:rsid w:val="007F0FF3"/>
    <w:rsid w:val="007F761A"/>
    <w:rsid w:val="008127CF"/>
    <w:rsid w:val="008137BD"/>
    <w:rsid w:val="008148B0"/>
    <w:rsid w:val="00816A2B"/>
    <w:rsid w:val="00834447"/>
    <w:rsid w:val="00844F19"/>
    <w:rsid w:val="0087427F"/>
    <w:rsid w:val="008746B5"/>
    <w:rsid w:val="00882A74"/>
    <w:rsid w:val="0089767E"/>
    <w:rsid w:val="008A6C35"/>
    <w:rsid w:val="008C570C"/>
    <w:rsid w:val="008E0A35"/>
    <w:rsid w:val="008F228C"/>
    <w:rsid w:val="00916BB4"/>
    <w:rsid w:val="00960887"/>
    <w:rsid w:val="009834E8"/>
    <w:rsid w:val="009B0978"/>
    <w:rsid w:val="009C7F9A"/>
    <w:rsid w:val="009D3D67"/>
    <w:rsid w:val="009E24E5"/>
    <w:rsid w:val="009E2B73"/>
    <w:rsid w:val="00A1036D"/>
    <w:rsid w:val="00A2008C"/>
    <w:rsid w:val="00A32A24"/>
    <w:rsid w:val="00A35EC4"/>
    <w:rsid w:val="00A96794"/>
    <w:rsid w:val="00AC2470"/>
    <w:rsid w:val="00AC509E"/>
    <w:rsid w:val="00AE516A"/>
    <w:rsid w:val="00B0703E"/>
    <w:rsid w:val="00B101F8"/>
    <w:rsid w:val="00B10C5A"/>
    <w:rsid w:val="00B47F5C"/>
    <w:rsid w:val="00B84820"/>
    <w:rsid w:val="00B85A65"/>
    <w:rsid w:val="00BA2C6E"/>
    <w:rsid w:val="00BB4401"/>
    <w:rsid w:val="00C014F7"/>
    <w:rsid w:val="00C11C1F"/>
    <w:rsid w:val="00C11CD7"/>
    <w:rsid w:val="00C160BA"/>
    <w:rsid w:val="00C278F0"/>
    <w:rsid w:val="00C67D48"/>
    <w:rsid w:val="00C97348"/>
    <w:rsid w:val="00CB105C"/>
    <w:rsid w:val="00CB46DF"/>
    <w:rsid w:val="00CD774B"/>
    <w:rsid w:val="00CE27B2"/>
    <w:rsid w:val="00CE28BA"/>
    <w:rsid w:val="00CF3B89"/>
    <w:rsid w:val="00CF675E"/>
    <w:rsid w:val="00D228B7"/>
    <w:rsid w:val="00D33353"/>
    <w:rsid w:val="00D47D63"/>
    <w:rsid w:val="00D52CBB"/>
    <w:rsid w:val="00D8412D"/>
    <w:rsid w:val="00DA0A96"/>
    <w:rsid w:val="00E11435"/>
    <w:rsid w:val="00E170BA"/>
    <w:rsid w:val="00E33637"/>
    <w:rsid w:val="00E7013E"/>
    <w:rsid w:val="00E71E23"/>
    <w:rsid w:val="00EA6D0D"/>
    <w:rsid w:val="00EC2642"/>
    <w:rsid w:val="00ED1520"/>
    <w:rsid w:val="00EE06EA"/>
    <w:rsid w:val="00EE0809"/>
    <w:rsid w:val="00F029D9"/>
    <w:rsid w:val="00F10EF1"/>
    <w:rsid w:val="00F2018F"/>
    <w:rsid w:val="00F47765"/>
    <w:rsid w:val="00F875EA"/>
    <w:rsid w:val="00F949B5"/>
    <w:rsid w:val="00F9633A"/>
    <w:rsid w:val="00FA67C3"/>
    <w:rsid w:val="00FB190E"/>
    <w:rsid w:val="00FB3AF5"/>
    <w:rsid w:val="00FD54EF"/>
    <w:rsid w:val="00FE3794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7757"/>
  <w15:docId w15:val="{20DEDF45-03B2-40A8-8436-D4DAE122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7F9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4F1A"/>
    <w:pPr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Default">
    <w:name w:val="Default"/>
    <w:rsid w:val="00656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3A1C8C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A1C8C"/>
  </w:style>
  <w:style w:type="paragraph" w:customStyle="1" w:styleId="Text">
    <w:name w:val="Text"/>
    <w:rsid w:val="00AC2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Listenabsatz1">
    <w:name w:val="Listenabsatz1"/>
    <w:rsid w:val="007F04BA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160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39A6-136E-4459-84D8-A8A7667B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DKG</dc:creator>
  <cp:lastModifiedBy>DKG</cp:lastModifiedBy>
  <cp:revision>5</cp:revision>
  <cp:lastPrinted>2016-10-21T08:11:00Z</cp:lastPrinted>
  <dcterms:created xsi:type="dcterms:W3CDTF">2022-01-10T07:07:00Z</dcterms:created>
  <dcterms:modified xsi:type="dcterms:W3CDTF">2022-03-15T11:11:00Z</dcterms:modified>
</cp:coreProperties>
</file>