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39" w:rsidRDefault="00C0347D" w:rsidP="00102D77">
      <w:pPr>
        <w:jc w:val="both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Anlage 2 </w:t>
      </w:r>
    </w:p>
    <w:p w:rsidR="00C0347D" w:rsidRDefault="00C0347D">
      <w:pPr>
        <w:ind w:left="709" w:hanging="709"/>
        <w:jc w:val="both"/>
        <w:rPr>
          <w:rFonts w:ascii="Arial" w:hAnsi="Arial"/>
        </w:rPr>
      </w:pPr>
    </w:p>
    <w:p w:rsidR="00C0347D" w:rsidRDefault="006641B6">
      <w:pPr>
        <w:ind w:left="709" w:hanging="709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Fachw</w:t>
      </w:r>
      <w:r w:rsidR="00C0347D">
        <w:rPr>
          <w:rFonts w:ascii="Arial" w:hAnsi="Arial"/>
          <w:sz w:val="22"/>
        </w:rPr>
        <w:t>eiterbildungsstätte:</w:t>
      </w:r>
      <w:r w:rsidR="00C0347D">
        <w:rPr>
          <w:rFonts w:ascii="Arial" w:hAnsi="Arial"/>
          <w:sz w:val="22"/>
        </w:rPr>
        <w:tab/>
      </w:r>
      <w:r w:rsidR="00102D77">
        <w:rPr>
          <w:rFonts w:ascii="Arial" w:hAnsi="Arial"/>
          <w:sz w:val="22"/>
        </w:rPr>
        <w:tab/>
      </w:r>
      <w:r w:rsidR="00C0347D">
        <w:rPr>
          <w:rFonts w:ascii="Arial" w:hAnsi="Arial"/>
          <w:sz w:val="22"/>
        </w:rPr>
        <w:tab/>
        <w:t>___________</w:t>
      </w:r>
      <w:r w:rsidR="00102D77">
        <w:rPr>
          <w:rFonts w:ascii="Arial" w:hAnsi="Arial"/>
          <w:sz w:val="22"/>
        </w:rPr>
        <w:t>_</w:t>
      </w:r>
      <w:r w:rsidR="00C0347D">
        <w:rPr>
          <w:rFonts w:ascii="Arial" w:hAnsi="Arial"/>
          <w:sz w:val="22"/>
        </w:rPr>
        <w:t>_____________________________________</w:t>
      </w:r>
    </w:p>
    <w:p w:rsidR="00C0347D" w:rsidRDefault="00C0347D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102D7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(</w:t>
      </w:r>
      <w:r w:rsidR="00102D77">
        <w:rPr>
          <w:rFonts w:ascii="Arial" w:hAnsi="Arial"/>
          <w:sz w:val="20"/>
        </w:rPr>
        <w:t>Name</w:t>
      </w:r>
      <w:r>
        <w:rPr>
          <w:rFonts w:ascii="Arial" w:hAnsi="Arial"/>
          <w:sz w:val="20"/>
        </w:rPr>
        <w:t>/Ort</w:t>
      </w:r>
      <w:r>
        <w:rPr>
          <w:rFonts w:ascii="Arial" w:hAnsi="Arial"/>
        </w:rPr>
        <w:t>)</w:t>
      </w:r>
    </w:p>
    <w:p w:rsidR="00C0347D" w:rsidRDefault="00C0347D">
      <w:pPr>
        <w:ind w:left="709" w:hanging="709"/>
        <w:jc w:val="both"/>
        <w:rPr>
          <w:rFonts w:ascii="Arial" w:hAnsi="Arial"/>
        </w:rPr>
      </w:pPr>
    </w:p>
    <w:p w:rsidR="00E71DFA" w:rsidRDefault="00E71DFA">
      <w:pPr>
        <w:ind w:left="709" w:hanging="709"/>
        <w:jc w:val="both"/>
        <w:rPr>
          <w:rFonts w:ascii="Arial" w:hAnsi="Arial"/>
        </w:rPr>
      </w:pPr>
    </w:p>
    <w:p w:rsidR="00E71DFA" w:rsidRDefault="00E71DFA">
      <w:pPr>
        <w:ind w:left="709" w:hanging="709"/>
        <w:jc w:val="both"/>
        <w:rPr>
          <w:rFonts w:ascii="Arial" w:hAnsi="Arial"/>
        </w:rPr>
      </w:pPr>
    </w:p>
    <w:p w:rsidR="00B32844" w:rsidRDefault="00C0347D">
      <w:pPr>
        <w:pStyle w:val="Textkrper2"/>
      </w:pPr>
      <w:r>
        <w:t xml:space="preserve">angeschlossenes </w:t>
      </w:r>
      <w:r w:rsidR="0091477B">
        <w:t>Kooperations-</w:t>
      </w:r>
      <w:r>
        <w:t>Krankenhaus/Einrichtung:</w:t>
      </w:r>
      <w:r>
        <w:tab/>
      </w:r>
      <w:r w:rsidR="00102D77">
        <w:tab/>
      </w:r>
    </w:p>
    <w:p w:rsidR="00B32844" w:rsidRDefault="00B32844">
      <w:pPr>
        <w:pStyle w:val="Textkrper2"/>
      </w:pPr>
    </w:p>
    <w:p w:rsidR="00E71DFA" w:rsidRDefault="00E71DFA">
      <w:pPr>
        <w:pStyle w:val="Textkrper2"/>
      </w:pPr>
    </w:p>
    <w:p w:rsidR="00C0347D" w:rsidRDefault="00C0347D">
      <w:pPr>
        <w:pStyle w:val="Textkrper2"/>
        <w:rPr>
          <w:sz w:val="16"/>
        </w:rPr>
      </w:pPr>
      <w:r>
        <w:tab/>
        <w:t>__________</w:t>
      </w:r>
      <w:r w:rsidR="00102D77">
        <w:t>_</w:t>
      </w:r>
      <w:r>
        <w:t>______________________________________</w:t>
      </w:r>
      <w:r w:rsidR="00B32844">
        <w:t>_________________________</w:t>
      </w:r>
    </w:p>
    <w:p w:rsidR="00C0347D" w:rsidRDefault="00B32844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C0347D">
        <w:rPr>
          <w:rFonts w:ascii="Arial" w:hAnsi="Arial"/>
        </w:rPr>
        <w:tab/>
        <w:t>(</w:t>
      </w:r>
      <w:r w:rsidR="00C0347D">
        <w:rPr>
          <w:rFonts w:ascii="Arial" w:hAnsi="Arial"/>
          <w:sz w:val="20"/>
        </w:rPr>
        <w:t>Bezeichnung und Ort des K</w:t>
      </w:r>
      <w:r>
        <w:rPr>
          <w:rFonts w:ascii="Arial" w:hAnsi="Arial"/>
          <w:sz w:val="20"/>
        </w:rPr>
        <w:t>ooperationsk</w:t>
      </w:r>
      <w:r w:rsidR="00C0347D">
        <w:rPr>
          <w:rFonts w:ascii="Arial" w:hAnsi="Arial"/>
          <w:sz w:val="20"/>
        </w:rPr>
        <w:t>rankenhauses/der Einric</w:t>
      </w:r>
      <w:r w:rsidR="00C0347D">
        <w:rPr>
          <w:rFonts w:ascii="Arial" w:hAnsi="Arial"/>
          <w:sz w:val="20"/>
        </w:rPr>
        <w:t>h</w:t>
      </w:r>
      <w:r w:rsidR="00C0347D">
        <w:rPr>
          <w:rFonts w:ascii="Arial" w:hAnsi="Arial"/>
          <w:sz w:val="20"/>
        </w:rPr>
        <w:t>tung</w:t>
      </w:r>
      <w:r w:rsidR="00C0347D">
        <w:rPr>
          <w:rFonts w:ascii="Arial" w:hAnsi="Arial"/>
        </w:rPr>
        <w:t>)</w:t>
      </w:r>
    </w:p>
    <w:p w:rsidR="00C0347D" w:rsidRDefault="00C0347D">
      <w:pPr>
        <w:spacing w:before="120"/>
        <w:jc w:val="both"/>
        <w:rPr>
          <w:rFonts w:ascii="Arial" w:hAnsi="Arial"/>
          <w:sz w:val="22"/>
        </w:rPr>
      </w:pPr>
    </w:p>
    <w:p w:rsidR="00E71DFA" w:rsidRDefault="00E71DFA">
      <w:pPr>
        <w:spacing w:before="120"/>
        <w:jc w:val="both"/>
        <w:rPr>
          <w:rFonts w:ascii="Arial" w:hAnsi="Arial"/>
          <w:sz w:val="22"/>
        </w:rPr>
      </w:pPr>
    </w:p>
    <w:p w:rsidR="00C0347D" w:rsidRDefault="00C0347D">
      <w:pPr>
        <w:spacing w:before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Praktische Weiterbildung nach </w:t>
      </w:r>
      <w:r w:rsidR="00CF58F8">
        <w:rPr>
          <w:rFonts w:ascii="Arial" w:hAnsi="Arial"/>
          <w:b/>
          <w:sz w:val="22"/>
        </w:rPr>
        <w:t>Fachgebi</w:t>
      </w:r>
      <w:r w:rsidR="00CF58F8">
        <w:rPr>
          <w:rFonts w:ascii="Arial" w:hAnsi="Arial"/>
          <w:b/>
          <w:sz w:val="22"/>
        </w:rPr>
        <w:t>e</w:t>
      </w:r>
      <w:r w:rsidR="00CF58F8">
        <w:rPr>
          <w:rFonts w:ascii="Arial" w:hAnsi="Arial"/>
          <w:b/>
          <w:sz w:val="22"/>
        </w:rPr>
        <w:t xml:space="preserve">ten und Funktionsbereichen: </w:t>
      </w:r>
    </w:p>
    <w:p w:rsidR="00C0347D" w:rsidRDefault="00C0347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(Für </w:t>
      </w:r>
      <w:r w:rsidR="00114D50">
        <w:rPr>
          <w:rFonts w:ascii="Arial" w:hAnsi="Arial"/>
          <w:sz w:val="20"/>
        </w:rPr>
        <w:t xml:space="preserve">alle </w:t>
      </w:r>
      <w:r>
        <w:rPr>
          <w:rFonts w:ascii="Arial" w:hAnsi="Arial"/>
          <w:sz w:val="20"/>
        </w:rPr>
        <w:t>Krankenhäuser beziehungsweise Einrichtungen</w:t>
      </w:r>
      <w:r w:rsidR="00114D50">
        <w:rPr>
          <w:rFonts w:ascii="Arial" w:hAnsi="Arial"/>
          <w:sz w:val="20"/>
        </w:rPr>
        <w:t>, die zum Kooperationsverbund gehören,</w:t>
      </w:r>
      <w:r>
        <w:rPr>
          <w:rFonts w:ascii="Arial" w:hAnsi="Arial"/>
          <w:sz w:val="20"/>
        </w:rPr>
        <w:t xml:space="preserve"> ist jeweils die nachste</w:t>
      </w:r>
      <w:r w:rsidR="00F62939">
        <w:rPr>
          <w:rFonts w:ascii="Arial" w:hAnsi="Arial"/>
          <w:sz w:val="20"/>
        </w:rPr>
        <w:t>hende Übersicht au</w:t>
      </w:r>
      <w:r w:rsidR="00F62939">
        <w:rPr>
          <w:rFonts w:ascii="Arial" w:hAnsi="Arial"/>
          <w:sz w:val="20"/>
        </w:rPr>
        <w:t>s</w:t>
      </w:r>
      <w:r w:rsidR="00F62939">
        <w:rPr>
          <w:rFonts w:ascii="Arial" w:hAnsi="Arial"/>
          <w:sz w:val="20"/>
        </w:rPr>
        <w:t>zufüllen</w:t>
      </w:r>
      <w:r w:rsidR="00156C07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)</w:t>
      </w:r>
    </w:p>
    <w:p w:rsidR="00C0347D" w:rsidRDefault="00C0347D">
      <w:pPr>
        <w:jc w:val="both"/>
        <w:rPr>
          <w:rFonts w:ascii="Arial" w:hAnsi="Arial"/>
          <w:sz w:val="20"/>
        </w:rPr>
      </w:pPr>
    </w:p>
    <w:tbl>
      <w:tblPr>
        <w:tblW w:w="9781" w:type="dxa"/>
        <w:tblInd w:w="-11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417"/>
        <w:gridCol w:w="2268"/>
      </w:tblGrid>
      <w:tr w:rsidR="00A602ED" w:rsidTr="00643CE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02ED" w:rsidRPr="00A602ED" w:rsidRDefault="00A602ED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602ED">
              <w:rPr>
                <w:rFonts w:ascii="Arial" w:hAnsi="Arial"/>
                <w:b/>
                <w:color w:val="000000"/>
                <w:sz w:val="22"/>
                <w:szCs w:val="22"/>
              </w:rPr>
              <w:t>Pflege in der Nephrologie</w:t>
            </w:r>
          </w:p>
        </w:tc>
      </w:tr>
      <w:tr w:rsidR="00C0347D" w:rsidTr="00643CE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3A5E" w:rsidRDefault="005E3A5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C0347D" w:rsidRPr="00A602ED" w:rsidRDefault="005E3A5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Fachgebiet/ Bereich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47D" w:rsidRPr="00A602ED" w:rsidRDefault="00C0347D" w:rsidP="00102D77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602ED">
              <w:rPr>
                <w:rFonts w:ascii="Arial" w:hAnsi="Arial"/>
                <w:b/>
                <w:color w:val="000000"/>
                <w:sz w:val="22"/>
                <w:szCs w:val="22"/>
              </w:rPr>
              <w:t>Externe praktische Ei</w:t>
            </w:r>
            <w:r w:rsidRPr="00A602ED">
              <w:rPr>
                <w:rFonts w:ascii="Arial" w:hAnsi="Arial"/>
                <w:b/>
                <w:color w:val="000000"/>
                <w:sz w:val="22"/>
                <w:szCs w:val="22"/>
              </w:rPr>
              <w:t>n</w:t>
            </w:r>
            <w:r w:rsidRPr="00A602ED">
              <w:rPr>
                <w:rFonts w:ascii="Arial" w:hAnsi="Arial"/>
                <w:b/>
                <w:color w:val="000000"/>
                <w:sz w:val="22"/>
                <w:szCs w:val="22"/>
              </w:rPr>
              <w:t>sätze</w:t>
            </w:r>
          </w:p>
          <w:p w:rsidR="00C0347D" w:rsidRPr="00A602ED" w:rsidRDefault="0014337D" w:rsidP="00102D77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602ED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80645</wp:posOffset>
                      </wp:positionV>
                      <wp:extent cx="342900" cy="45720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AA4D5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6.35pt" to="72.6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esMgIAAFg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A602ED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2286000" cy="457200"/>
                      <wp:effectExtent l="0" t="10795" r="4445" b="46355"/>
                      <wp:docPr id="2" name="Zeichenbereich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0"/>
                                  <a:ext cx="4572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532BD1" id="Zeichenbereich 2" o:spid="_x0000_s1026" editas="canvas" style="width:180pt;height:36pt;mso-position-horizontal-relative:char;mso-position-vertical-relative:line" coordsize="2286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;height:4572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4859,0" to="19431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C0347D" w:rsidRPr="002B2C9F" w:rsidTr="00643CE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3545" w:rsidRPr="00A602ED" w:rsidRDefault="00156C07" w:rsidP="00156C07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Pflicht-</w:t>
            </w:r>
            <w:r w:rsidR="00237C7D"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Einsatz</w:t>
            </w: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bereiche</w:t>
            </w:r>
            <w:r w:rsidR="0030604E"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47D" w:rsidRPr="00A602ED" w:rsidRDefault="00114D50" w:rsidP="00114D5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Praktische Einsätze in der eigenen Kl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nik/Einrichtung – Stunden </w:t>
            </w:r>
            <w:r w:rsidR="00177BD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</w:t>
            </w:r>
            <w:r w:rsidR="00177BDD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gesamt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47D" w:rsidRPr="00A602ED" w:rsidRDefault="00C0347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Stunden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47D" w:rsidRPr="00A602ED" w:rsidRDefault="00C0347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60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Krankenhaus</w:t>
            </w:r>
            <w:r w:rsidR="005D25BC">
              <w:rPr>
                <w:rFonts w:ascii="Arial" w:hAnsi="Arial" w:cs="Arial"/>
                <w:b/>
                <w:color w:val="000000"/>
                <w:sz w:val="22"/>
                <w:szCs w:val="22"/>
              </w:rPr>
              <w:t>-/ Ei</w:t>
            </w:r>
            <w:r w:rsidR="005D25BC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5D25BC">
              <w:rPr>
                <w:rFonts w:ascii="Arial" w:hAnsi="Arial" w:cs="Arial"/>
                <w:b/>
                <w:color w:val="000000"/>
                <w:sz w:val="22"/>
                <w:szCs w:val="22"/>
              </w:rPr>
              <w:t>richtung</w:t>
            </w:r>
          </w:p>
        </w:tc>
      </w:tr>
      <w:tr w:rsidR="00177BDD" w:rsidRPr="002B2C9F" w:rsidTr="00643CE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Default="00177BDD" w:rsidP="00177BD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77BDD" w:rsidRDefault="00177BDD" w:rsidP="00177BD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Konservative Nephrologie</w:t>
            </w:r>
            <w:r>
              <w:rPr>
                <w:rStyle w:val="Funotenzeichen"/>
                <w:rFonts w:ascii="Arial" w:hAnsi="Arial" w:cs="Arial"/>
                <w:b/>
                <w:color w:val="000000"/>
                <w:sz w:val="22"/>
                <w:szCs w:val="22"/>
              </w:rPr>
              <w:footnoteReference w:id="1"/>
            </w:r>
          </w:p>
          <w:p w:rsidR="00177BDD" w:rsidRPr="00A602ED" w:rsidRDefault="00177BDD" w:rsidP="00177BD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Default="00177BDD" w:rsidP="00114D5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Pr="00A602ED" w:rsidRDefault="00177BD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Pr="00A602ED" w:rsidRDefault="00177BD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77BDD" w:rsidRPr="002B2C9F" w:rsidTr="00643CE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Default="00177BDD" w:rsidP="00177BD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Hämodialyse</w:t>
            </w:r>
            <w:r>
              <w:rPr>
                <w:rStyle w:val="Funotenzeichen"/>
                <w:rFonts w:ascii="Arial" w:hAnsi="Arial" w:cs="Arial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Default="00177BDD" w:rsidP="00114D5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Pr="00A602ED" w:rsidRDefault="00177BD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Pr="00A602ED" w:rsidRDefault="00177BD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77BDD" w:rsidRPr="002B2C9F" w:rsidTr="00643CE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Default="00177BDD" w:rsidP="00177BD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Peritonealdialyse</w:t>
            </w:r>
            <w:r>
              <w:rPr>
                <w:rStyle w:val="Funotenzeichen"/>
                <w:rFonts w:ascii="Arial" w:hAnsi="Arial" w:cs="Arial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Default="00177BDD" w:rsidP="00114D5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Pr="00A602ED" w:rsidRDefault="00177BD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Pr="00A602ED" w:rsidRDefault="00177BD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77BDD" w:rsidRPr="002B2C9F" w:rsidTr="00643CE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Default="00177BDD" w:rsidP="00177BD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Akutdialyse</w:t>
            </w:r>
            <w:r>
              <w:rPr>
                <w:rStyle w:val="Funotenzeichen"/>
                <w:rFonts w:ascii="Arial" w:hAnsi="Arial" w:cs="Arial"/>
                <w:b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Default="00177BDD" w:rsidP="00114D5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Pr="00A602ED" w:rsidRDefault="00177BD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Pr="00A602ED" w:rsidRDefault="00177BD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77BDD" w:rsidRPr="002B2C9F" w:rsidTr="00643CE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Default="00177BDD" w:rsidP="00177BD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Sonderverfahren</w:t>
            </w:r>
            <w:r>
              <w:rPr>
                <w:rStyle w:val="Funotenzeichen"/>
                <w:rFonts w:ascii="Arial" w:hAnsi="Arial" w:cs="Arial"/>
                <w:b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Default="00177BDD" w:rsidP="00114D5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Pr="00A602ED" w:rsidRDefault="00177BD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DD" w:rsidRPr="00A602ED" w:rsidRDefault="00177BDD" w:rsidP="00102D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0347D" w:rsidRPr="002B2C9F" w:rsidTr="00102D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F" w:rsidRPr="00A602ED" w:rsidRDefault="004C2611" w:rsidP="002B2C9F">
            <w:pPr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Gesamtsunden der praktischen Fachw</w:t>
            </w:r>
            <w:r w:rsidR="00C0347D" w:rsidRPr="00A602E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E3A5E">
              <w:rPr>
                <w:rFonts w:ascii="Arial" w:hAnsi="Arial" w:cs="Arial"/>
                <w:b/>
                <w:sz w:val="22"/>
                <w:szCs w:val="22"/>
              </w:rPr>
              <w:t>iterbildung</w:t>
            </w:r>
            <w:r w:rsidR="00573545" w:rsidRPr="00A602E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73545" w:rsidRPr="00A602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73545" w:rsidRPr="00A602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73545" w:rsidRPr="00A602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73545" w:rsidRPr="00A602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B2C9F" w:rsidRPr="00A602ED">
              <w:rPr>
                <w:rFonts w:ascii="Arial" w:hAnsi="Arial" w:cs="Arial"/>
                <w:b/>
                <w:sz w:val="22"/>
                <w:szCs w:val="22"/>
              </w:rPr>
              <w:t>_____</w:t>
            </w:r>
            <w:r w:rsidR="00573545" w:rsidRPr="00A602ED">
              <w:rPr>
                <w:rFonts w:ascii="Arial" w:hAnsi="Arial" w:cs="Arial"/>
                <w:b/>
                <w:sz w:val="22"/>
                <w:szCs w:val="22"/>
              </w:rPr>
              <w:t>______</w:t>
            </w:r>
            <w:r w:rsidR="002B2C9F" w:rsidRPr="00A602ED">
              <w:rPr>
                <w:rFonts w:ascii="Arial" w:hAnsi="Arial" w:cs="Arial"/>
                <w:b/>
                <w:sz w:val="22"/>
                <w:szCs w:val="22"/>
              </w:rPr>
              <w:t xml:space="preserve">_____ </w:t>
            </w:r>
            <w:r w:rsidR="00C0347D" w:rsidRPr="00A602ED">
              <w:rPr>
                <w:rFonts w:ascii="Arial" w:hAnsi="Arial" w:cs="Arial"/>
                <w:b/>
                <w:sz w:val="22"/>
                <w:szCs w:val="22"/>
              </w:rPr>
              <w:t>Stunden</w:t>
            </w:r>
          </w:p>
          <w:p w:rsidR="002B2C9F" w:rsidRPr="00A602ED" w:rsidRDefault="002B2C9F" w:rsidP="002B2C9F">
            <w:pPr>
              <w:spacing w:before="240"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2E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(mindestens 1800 Stu</w:t>
            </w:r>
            <w:r w:rsidRPr="00A602E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602ED">
              <w:rPr>
                <w:rFonts w:ascii="Arial" w:hAnsi="Arial" w:cs="Arial"/>
                <w:b/>
                <w:sz w:val="22"/>
                <w:szCs w:val="22"/>
              </w:rPr>
              <w:t>den)</w:t>
            </w:r>
          </w:p>
        </w:tc>
      </w:tr>
    </w:tbl>
    <w:p w:rsidR="00C0347D" w:rsidRPr="002B2C9F" w:rsidRDefault="00C0347D">
      <w:pPr>
        <w:jc w:val="both"/>
        <w:rPr>
          <w:rFonts w:ascii="Arial" w:hAnsi="Arial" w:cs="Arial"/>
          <w:sz w:val="22"/>
          <w:szCs w:val="22"/>
        </w:rPr>
      </w:pPr>
    </w:p>
    <w:p w:rsidR="002B2C9F" w:rsidRPr="002B2C9F" w:rsidRDefault="002B2C9F" w:rsidP="002B2C9F">
      <w:pPr>
        <w:rPr>
          <w:rFonts w:ascii="Arial" w:hAnsi="Arial" w:cs="Arial"/>
          <w:sz w:val="22"/>
          <w:szCs w:val="22"/>
        </w:rPr>
      </w:pPr>
    </w:p>
    <w:p w:rsidR="002B2C9F" w:rsidRPr="002B2C9F" w:rsidRDefault="002B2C9F" w:rsidP="002B2C9F">
      <w:pPr>
        <w:rPr>
          <w:rFonts w:ascii="Arial" w:hAnsi="Arial"/>
          <w:sz w:val="18"/>
          <w:szCs w:val="18"/>
        </w:rPr>
      </w:pPr>
    </w:p>
    <w:p w:rsidR="002B2C9F" w:rsidRPr="002B2C9F" w:rsidRDefault="002B2C9F" w:rsidP="002B2C9F">
      <w:pPr>
        <w:rPr>
          <w:rFonts w:ascii="Arial" w:hAnsi="Arial"/>
          <w:sz w:val="18"/>
          <w:szCs w:val="18"/>
        </w:rPr>
      </w:pPr>
      <w:r w:rsidRPr="002B2C9F">
        <w:rPr>
          <w:rFonts w:ascii="Arial" w:hAnsi="Arial"/>
          <w:sz w:val="18"/>
          <w:szCs w:val="18"/>
        </w:rPr>
        <w:t>_________________________________________________</w:t>
      </w:r>
    </w:p>
    <w:p w:rsidR="002B2C9F" w:rsidRPr="002B2C9F" w:rsidRDefault="002B2C9F" w:rsidP="002B2C9F">
      <w:pPr>
        <w:rPr>
          <w:rFonts w:ascii="Arial" w:hAnsi="Arial"/>
          <w:sz w:val="18"/>
          <w:szCs w:val="18"/>
        </w:rPr>
      </w:pPr>
      <w:r w:rsidRPr="002B2C9F">
        <w:rPr>
          <w:rFonts w:ascii="Arial" w:hAnsi="Arial"/>
          <w:sz w:val="18"/>
          <w:szCs w:val="18"/>
        </w:rPr>
        <w:t xml:space="preserve">Datum, Unterschrift </w:t>
      </w:r>
    </w:p>
    <w:p w:rsidR="002B2C9F" w:rsidRPr="002B2C9F" w:rsidRDefault="002B2C9F" w:rsidP="002B2C9F">
      <w:pPr>
        <w:rPr>
          <w:rFonts w:ascii="Arial" w:hAnsi="Arial"/>
        </w:rPr>
      </w:pPr>
    </w:p>
    <w:sectPr w:rsidR="002B2C9F" w:rsidRPr="002B2C9F" w:rsidSect="007E4039">
      <w:footerReference w:type="default" r:id="rId8"/>
      <w:footerReference w:type="first" r:id="rId9"/>
      <w:pgSz w:w="11907" w:h="16840" w:code="9"/>
      <w:pgMar w:top="1134" w:right="1134" w:bottom="1134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8F5" w:rsidRDefault="007938F5">
      <w:r>
        <w:separator/>
      </w:r>
    </w:p>
  </w:endnote>
  <w:endnote w:type="continuationSeparator" w:id="0">
    <w:p w:rsidR="007938F5" w:rsidRDefault="007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55" w:rsidRPr="00832955" w:rsidRDefault="00832955">
    <w:pPr>
      <w:pStyle w:val="Fuzeile"/>
      <w:jc w:val="center"/>
      <w:rPr>
        <w:rFonts w:ascii="Arial" w:hAnsi="Arial" w:cs="Arial"/>
        <w:sz w:val="20"/>
      </w:rPr>
    </w:pPr>
    <w:r w:rsidRPr="00832955">
      <w:rPr>
        <w:rFonts w:ascii="Arial" w:hAnsi="Arial" w:cs="Arial"/>
        <w:sz w:val="20"/>
      </w:rPr>
      <w:t xml:space="preserve">Seite </w:t>
    </w:r>
    <w:r w:rsidRPr="00832955">
      <w:rPr>
        <w:rFonts w:ascii="Arial" w:hAnsi="Arial" w:cs="Arial"/>
        <w:b/>
        <w:bCs/>
        <w:sz w:val="20"/>
      </w:rPr>
      <w:fldChar w:fldCharType="begin"/>
    </w:r>
    <w:r w:rsidRPr="00832955">
      <w:rPr>
        <w:rFonts w:ascii="Arial" w:hAnsi="Arial" w:cs="Arial"/>
        <w:b/>
        <w:bCs/>
        <w:sz w:val="20"/>
      </w:rPr>
      <w:instrText>PAGE</w:instrText>
    </w:r>
    <w:r w:rsidRPr="00832955">
      <w:rPr>
        <w:rFonts w:ascii="Arial" w:hAnsi="Arial" w:cs="Arial"/>
        <w:b/>
        <w:bCs/>
        <w:sz w:val="20"/>
      </w:rPr>
      <w:fldChar w:fldCharType="separate"/>
    </w:r>
    <w:r w:rsidR="005E3A5E">
      <w:rPr>
        <w:rFonts w:ascii="Arial" w:hAnsi="Arial" w:cs="Arial"/>
        <w:b/>
        <w:bCs/>
        <w:noProof/>
        <w:sz w:val="20"/>
      </w:rPr>
      <w:t>2</w:t>
    </w:r>
    <w:r w:rsidRPr="00832955">
      <w:rPr>
        <w:rFonts w:ascii="Arial" w:hAnsi="Arial" w:cs="Arial"/>
        <w:b/>
        <w:bCs/>
        <w:sz w:val="20"/>
      </w:rPr>
      <w:fldChar w:fldCharType="end"/>
    </w:r>
    <w:r w:rsidRPr="00832955">
      <w:rPr>
        <w:rFonts w:ascii="Arial" w:hAnsi="Arial" w:cs="Arial"/>
        <w:sz w:val="20"/>
      </w:rPr>
      <w:t xml:space="preserve"> von </w:t>
    </w:r>
    <w:r w:rsidRPr="00832955">
      <w:rPr>
        <w:rFonts w:ascii="Arial" w:hAnsi="Arial" w:cs="Arial"/>
        <w:b/>
        <w:bCs/>
        <w:sz w:val="20"/>
      </w:rPr>
      <w:fldChar w:fldCharType="begin"/>
    </w:r>
    <w:r w:rsidRPr="00832955">
      <w:rPr>
        <w:rFonts w:ascii="Arial" w:hAnsi="Arial" w:cs="Arial"/>
        <w:b/>
        <w:bCs/>
        <w:sz w:val="20"/>
      </w:rPr>
      <w:instrText>NUMPAGES</w:instrText>
    </w:r>
    <w:r w:rsidRPr="00832955">
      <w:rPr>
        <w:rFonts w:ascii="Arial" w:hAnsi="Arial" w:cs="Arial"/>
        <w:b/>
        <w:bCs/>
        <w:sz w:val="20"/>
      </w:rPr>
      <w:fldChar w:fldCharType="separate"/>
    </w:r>
    <w:r w:rsidR="005E3A5E">
      <w:rPr>
        <w:rFonts w:ascii="Arial" w:hAnsi="Arial" w:cs="Arial"/>
        <w:b/>
        <w:bCs/>
        <w:noProof/>
        <w:sz w:val="20"/>
      </w:rPr>
      <w:t>2</w:t>
    </w:r>
    <w:r w:rsidRPr="00832955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DD" w:rsidRPr="006520DD" w:rsidRDefault="006520DD">
    <w:pPr>
      <w:pStyle w:val="Fuzeile"/>
      <w:jc w:val="center"/>
      <w:rPr>
        <w:rFonts w:ascii="Arial" w:hAnsi="Arial" w:cs="Arial"/>
        <w:sz w:val="20"/>
      </w:rPr>
    </w:pPr>
    <w:r w:rsidRPr="006520DD">
      <w:rPr>
        <w:rFonts w:ascii="Arial" w:hAnsi="Arial" w:cs="Arial"/>
        <w:sz w:val="20"/>
      </w:rPr>
      <w:t xml:space="preserve">Seite </w:t>
    </w:r>
    <w:r w:rsidRPr="006520DD">
      <w:rPr>
        <w:rFonts w:ascii="Arial" w:hAnsi="Arial" w:cs="Arial"/>
        <w:b/>
        <w:bCs/>
        <w:sz w:val="20"/>
      </w:rPr>
      <w:fldChar w:fldCharType="begin"/>
    </w:r>
    <w:r w:rsidRPr="006520DD">
      <w:rPr>
        <w:rFonts w:ascii="Arial" w:hAnsi="Arial" w:cs="Arial"/>
        <w:b/>
        <w:bCs/>
        <w:sz w:val="20"/>
      </w:rPr>
      <w:instrText>PAGE</w:instrText>
    </w:r>
    <w:r w:rsidRPr="006520DD">
      <w:rPr>
        <w:rFonts w:ascii="Arial" w:hAnsi="Arial" w:cs="Arial"/>
        <w:b/>
        <w:bCs/>
        <w:sz w:val="20"/>
      </w:rPr>
      <w:fldChar w:fldCharType="separate"/>
    </w:r>
    <w:r w:rsidR="007E4039">
      <w:rPr>
        <w:rFonts w:ascii="Arial" w:hAnsi="Arial" w:cs="Arial"/>
        <w:b/>
        <w:bCs/>
        <w:noProof/>
        <w:sz w:val="20"/>
      </w:rPr>
      <w:t>1</w:t>
    </w:r>
    <w:r w:rsidRPr="006520DD">
      <w:rPr>
        <w:rFonts w:ascii="Arial" w:hAnsi="Arial" w:cs="Arial"/>
        <w:b/>
        <w:bCs/>
        <w:sz w:val="20"/>
      </w:rPr>
      <w:fldChar w:fldCharType="end"/>
    </w:r>
    <w:r w:rsidRPr="006520DD">
      <w:rPr>
        <w:rFonts w:ascii="Arial" w:hAnsi="Arial" w:cs="Arial"/>
        <w:sz w:val="20"/>
      </w:rPr>
      <w:t xml:space="preserve"> von </w:t>
    </w:r>
    <w:r w:rsidRPr="006520DD">
      <w:rPr>
        <w:rFonts w:ascii="Arial" w:hAnsi="Arial" w:cs="Arial"/>
        <w:b/>
        <w:bCs/>
        <w:sz w:val="20"/>
      </w:rPr>
      <w:fldChar w:fldCharType="begin"/>
    </w:r>
    <w:r w:rsidRPr="006520DD">
      <w:rPr>
        <w:rFonts w:ascii="Arial" w:hAnsi="Arial" w:cs="Arial"/>
        <w:b/>
        <w:bCs/>
        <w:sz w:val="20"/>
      </w:rPr>
      <w:instrText>NUMPAGES</w:instrText>
    </w:r>
    <w:r w:rsidRPr="006520DD">
      <w:rPr>
        <w:rFonts w:ascii="Arial" w:hAnsi="Arial" w:cs="Arial"/>
        <w:b/>
        <w:bCs/>
        <w:sz w:val="20"/>
      </w:rPr>
      <w:fldChar w:fldCharType="separate"/>
    </w:r>
    <w:r w:rsidR="007E4039">
      <w:rPr>
        <w:rFonts w:ascii="Arial" w:hAnsi="Arial" w:cs="Arial"/>
        <w:b/>
        <w:bCs/>
        <w:noProof/>
        <w:sz w:val="20"/>
      </w:rPr>
      <w:t>2</w:t>
    </w:r>
    <w:r w:rsidRPr="006520DD">
      <w:rPr>
        <w:rFonts w:ascii="Arial" w:hAnsi="Arial" w:cs="Arial"/>
        <w:b/>
        <w:bCs/>
        <w:sz w:val="20"/>
      </w:rPr>
      <w:fldChar w:fldCharType="end"/>
    </w:r>
  </w:p>
  <w:p w:rsidR="006520DD" w:rsidRDefault="006520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8F5" w:rsidRDefault="007938F5">
      <w:r>
        <w:separator/>
      </w:r>
    </w:p>
  </w:footnote>
  <w:footnote w:type="continuationSeparator" w:id="0">
    <w:p w:rsidR="007938F5" w:rsidRDefault="007938F5">
      <w:r>
        <w:continuationSeparator/>
      </w:r>
    </w:p>
  </w:footnote>
  <w:footnote w:id="1">
    <w:p w:rsidR="00177BDD" w:rsidRPr="007565E8" w:rsidRDefault="00177BDD">
      <w:pPr>
        <w:pStyle w:val="Funotentext"/>
        <w:rPr>
          <w:rFonts w:ascii="Arial" w:hAnsi="Arial" w:cs="Arial"/>
          <w:sz w:val="16"/>
          <w:szCs w:val="16"/>
        </w:rPr>
      </w:pPr>
      <w:r w:rsidRPr="007565E8">
        <w:rPr>
          <w:rStyle w:val="Funotenzeichen"/>
          <w:rFonts w:ascii="Arial" w:hAnsi="Arial" w:cs="Arial"/>
          <w:sz w:val="16"/>
          <w:szCs w:val="16"/>
        </w:rPr>
        <w:footnoteRef/>
      </w:r>
      <w:r w:rsidRPr="007565E8">
        <w:rPr>
          <w:rFonts w:ascii="Arial" w:hAnsi="Arial" w:cs="Arial"/>
          <w:sz w:val="16"/>
          <w:szCs w:val="16"/>
        </w:rPr>
        <w:t xml:space="preserve"> Konservative Nephrologie beinhaltet die Versorgung von Menschen auf </w:t>
      </w:r>
      <w:r w:rsidRPr="007565E8">
        <w:rPr>
          <w:rFonts w:ascii="Arial" w:hAnsi="Arial" w:cs="Arial"/>
          <w:bCs/>
          <w:iCs/>
          <w:sz w:val="16"/>
          <w:szCs w:val="16"/>
        </w:rPr>
        <w:t>nephrologischer Bettenstation, nephrologische oder diabet</w:t>
      </w:r>
      <w:r w:rsidRPr="007565E8">
        <w:rPr>
          <w:rFonts w:ascii="Arial" w:hAnsi="Arial" w:cs="Arial"/>
          <w:bCs/>
          <w:iCs/>
          <w:sz w:val="16"/>
          <w:szCs w:val="16"/>
        </w:rPr>
        <w:t>o</w:t>
      </w:r>
      <w:r w:rsidRPr="007565E8">
        <w:rPr>
          <w:rFonts w:ascii="Arial" w:hAnsi="Arial" w:cs="Arial"/>
          <w:bCs/>
          <w:iCs/>
          <w:sz w:val="16"/>
          <w:szCs w:val="16"/>
        </w:rPr>
        <w:t>logische Ambulanz, oder Transplantationsabteilung / - ambulanz.</w:t>
      </w:r>
    </w:p>
  </w:footnote>
  <w:footnote w:id="2">
    <w:p w:rsidR="00177BDD" w:rsidRPr="007565E8" w:rsidRDefault="00177BDD">
      <w:pPr>
        <w:pStyle w:val="Funotentext"/>
        <w:rPr>
          <w:rFonts w:ascii="Arial" w:hAnsi="Arial" w:cs="Arial"/>
          <w:sz w:val="16"/>
          <w:szCs w:val="16"/>
        </w:rPr>
      </w:pPr>
      <w:r w:rsidRPr="007565E8">
        <w:rPr>
          <w:rStyle w:val="Funotenzeichen"/>
          <w:rFonts w:ascii="Arial" w:hAnsi="Arial" w:cs="Arial"/>
          <w:sz w:val="16"/>
          <w:szCs w:val="16"/>
        </w:rPr>
        <w:footnoteRef/>
      </w:r>
      <w:r w:rsidRPr="007565E8">
        <w:rPr>
          <w:rFonts w:ascii="Arial" w:hAnsi="Arial" w:cs="Arial"/>
          <w:sz w:val="16"/>
          <w:szCs w:val="16"/>
        </w:rPr>
        <w:t xml:space="preserve"> Unter Hämodialyseverfahren sind hier alle chronischen extrakorporalen Dialyseverfahren gemeint</w:t>
      </w:r>
    </w:p>
  </w:footnote>
  <w:footnote w:id="3">
    <w:p w:rsidR="00177BDD" w:rsidRPr="007565E8" w:rsidRDefault="00177BDD">
      <w:pPr>
        <w:pStyle w:val="Funotentext"/>
        <w:rPr>
          <w:rFonts w:ascii="Arial" w:hAnsi="Arial" w:cs="Arial"/>
          <w:sz w:val="16"/>
          <w:szCs w:val="16"/>
        </w:rPr>
      </w:pPr>
      <w:r w:rsidRPr="007565E8">
        <w:rPr>
          <w:rStyle w:val="Funotenzeichen"/>
          <w:rFonts w:ascii="Arial" w:hAnsi="Arial" w:cs="Arial"/>
          <w:sz w:val="16"/>
          <w:szCs w:val="16"/>
        </w:rPr>
        <w:footnoteRef/>
      </w:r>
      <w:r w:rsidRPr="007565E8">
        <w:rPr>
          <w:rFonts w:ascii="Arial" w:hAnsi="Arial" w:cs="Arial"/>
          <w:sz w:val="16"/>
          <w:szCs w:val="16"/>
        </w:rPr>
        <w:t xml:space="preserve"> Unter Peritonealdialyseverfahren sind hier alle chronischen peritonealen Dialyseverfahren gemeint.</w:t>
      </w:r>
    </w:p>
  </w:footnote>
  <w:footnote w:id="4">
    <w:p w:rsidR="00177BDD" w:rsidRPr="007565E8" w:rsidRDefault="00177BDD">
      <w:pPr>
        <w:pStyle w:val="Funotentext"/>
        <w:rPr>
          <w:rFonts w:ascii="Arial" w:hAnsi="Arial" w:cs="Arial"/>
          <w:sz w:val="16"/>
          <w:szCs w:val="16"/>
        </w:rPr>
      </w:pPr>
      <w:r w:rsidRPr="007565E8">
        <w:rPr>
          <w:rStyle w:val="Funotenzeichen"/>
          <w:rFonts w:ascii="Arial" w:hAnsi="Arial" w:cs="Arial"/>
          <w:sz w:val="16"/>
          <w:szCs w:val="16"/>
        </w:rPr>
        <w:footnoteRef/>
      </w:r>
      <w:r w:rsidRPr="007565E8">
        <w:rPr>
          <w:rFonts w:ascii="Arial" w:hAnsi="Arial" w:cs="Arial"/>
          <w:sz w:val="16"/>
          <w:szCs w:val="16"/>
        </w:rPr>
        <w:t xml:space="preserve"> Unter Akutverfahren versteht man alle Verfahren, die bei der Behandlung akuter nephrologischer Notfälle eingesetzt werden. Dies beinhaltet einen erhöhten Pflege- und Behandlungsaufwand.</w:t>
      </w:r>
    </w:p>
  </w:footnote>
  <w:footnote w:id="5">
    <w:p w:rsidR="00177BDD" w:rsidRPr="007565E8" w:rsidRDefault="00177BDD" w:rsidP="00177BDD">
      <w:pPr>
        <w:pStyle w:val="Funotentext"/>
        <w:rPr>
          <w:rFonts w:ascii="Arial" w:hAnsi="Arial" w:cs="Arial"/>
          <w:sz w:val="16"/>
          <w:szCs w:val="16"/>
        </w:rPr>
      </w:pPr>
      <w:r w:rsidRPr="007565E8">
        <w:rPr>
          <w:rStyle w:val="Funotenzeichen"/>
          <w:rFonts w:ascii="Arial" w:hAnsi="Arial" w:cs="Arial"/>
          <w:sz w:val="16"/>
          <w:szCs w:val="16"/>
        </w:rPr>
        <w:footnoteRef/>
      </w:r>
      <w:r w:rsidRPr="007565E8">
        <w:rPr>
          <w:rFonts w:ascii="Arial" w:hAnsi="Arial" w:cs="Arial"/>
          <w:sz w:val="16"/>
          <w:szCs w:val="16"/>
        </w:rPr>
        <w:t xml:space="preserve"> Unter Sonderverfahren sind, im Kontext der Nephrologie, alle extrakorporalen Behandlungen die kein chronisches Nierenersatzverfa</w:t>
      </w:r>
      <w:r w:rsidRPr="007565E8">
        <w:rPr>
          <w:rFonts w:ascii="Arial" w:hAnsi="Arial" w:cs="Arial"/>
          <w:sz w:val="16"/>
          <w:szCs w:val="16"/>
        </w:rPr>
        <w:t>h</w:t>
      </w:r>
      <w:r w:rsidRPr="007565E8">
        <w:rPr>
          <w:rFonts w:ascii="Arial" w:hAnsi="Arial" w:cs="Arial"/>
          <w:sz w:val="16"/>
          <w:szCs w:val="16"/>
        </w:rPr>
        <w:t>ren darstellen zu verstehen.</w:t>
      </w:r>
    </w:p>
    <w:p w:rsidR="00177BDD" w:rsidRDefault="00177BDD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66"/>
    <w:multiLevelType w:val="hybridMultilevel"/>
    <w:tmpl w:val="3D7C0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4F13"/>
    <w:multiLevelType w:val="hybridMultilevel"/>
    <w:tmpl w:val="93C0B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41E7"/>
    <w:multiLevelType w:val="hybridMultilevel"/>
    <w:tmpl w:val="065405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D6386"/>
    <w:multiLevelType w:val="hybridMultilevel"/>
    <w:tmpl w:val="6C542E72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5286E"/>
    <w:multiLevelType w:val="hybridMultilevel"/>
    <w:tmpl w:val="8286B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315CF"/>
    <w:multiLevelType w:val="hybridMultilevel"/>
    <w:tmpl w:val="C5FE4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75331E"/>
    <w:multiLevelType w:val="hybridMultilevel"/>
    <w:tmpl w:val="85F23A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8334F6"/>
    <w:multiLevelType w:val="hybridMultilevel"/>
    <w:tmpl w:val="1096AB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9F0036"/>
    <w:multiLevelType w:val="hybridMultilevel"/>
    <w:tmpl w:val="6E460EE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4D05C54"/>
    <w:multiLevelType w:val="hybridMultilevel"/>
    <w:tmpl w:val="9430986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6603517"/>
    <w:multiLevelType w:val="hybridMultilevel"/>
    <w:tmpl w:val="FEEC41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01CD"/>
    <w:multiLevelType w:val="hybridMultilevel"/>
    <w:tmpl w:val="91FE35B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840B38"/>
    <w:multiLevelType w:val="hybridMultilevel"/>
    <w:tmpl w:val="2AF20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6A08FE"/>
    <w:multiLevelType w:val="hybridMultilevel"/>
    <w:tmpl w:val="4B067B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D02940"/>
    <w:multiLevelType w:val="hybridMultilevel"/>
    <w:tmpl w:val="7AF2070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541EFE"/>
    <w:multiLevelType w:val="hybridMultilevel"/>
    <w:tmpl w:val="3E6AB7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967827"/>
    <w:multiLevelType w:val="hybridMultilevel"/>
    <w:tmpl w:val="9A72AD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74C49"/>
    <w:multiLevelType w:val="hybridMultilevel"/>
    <w:tmpl w:val="B474483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730458"/>
    <w:multiLevelType w:val="hybridMultilevel"/>
    <w:tmpl w:val="9BFA61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DF7821"/>
    <w:multiLevelType w:val="hybridMultilevel"/>
    <w:tmpl w:val="DDEAF5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1D38D1"/>
    <w:multiLevelType w:val="hybridMultilevel"/>
    <w:tmpl w:val="CCE27D8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087119"/>
    <w:multiLevelType w:val="hybridMultilevel"/>
    <w:tmpl w:val="4B8A86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917BB8"/>
    <w:multiLevelType w:val="hybridMultilevel"/>
    <w:tmpl w:val="2B908CD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C0075D"/>
    <w:multiLevelType w:val="hybridMultilevel"/>
    <w:tmpl w:val="43A6A4B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3240781"/>
    <w:multiLevelType w:val="hybridMultilevel"/>
    <w:tmpl w:val="1696FDD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257FD2"/>
    <w:multiLevelType w:val="hybridMultilevel"/>
    <w:tmpl w:val="F54AD2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4692C40"/>
    <w:multiLevelType w:val="hybridMultilevel"/>
    <w:tmpl w:val="8E642B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50811A7"/>
    <w:multiLevelType w:val="hybridMultilevel"/>
    <w:tmpl w:val="BCA6DE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6F97106"/>
    <w:multiLevelType w:val="hybridMultilevel"/>
    <w:tmpl w:val="61A20FA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91B530E"/>
    <w:multiLevelType w:val="hybridMultilevel"/>
    <w:tmpl w:val="F620D03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95504D"/>
    <w:multiLevelType w:val="hybridMultilevel"/>
    <w:tmpl w:val="AB3E130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A06FD9"/>
    <w:multiLevelType w:val="hybridMultilevel"/>
    <w:tmpl w:val="3DB257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D53CAB"/>
    <w:multiLevelType w:val="hybridMultilevel"/>
    <w:tmpl w:val="53E884D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9274EE"/>
    <w:multiLevelType w:val="hybridMultilevel"/>
    <w:tmpl w:val="1AF460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C74651"/>
    <w:multiLevelType w:val="hybridMultilevel"/>
    <w:tmpl w:val="28FCC14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D311A5"/>
    <w:multiLevelType w:val="hybridMultilevel"/>
    <w:tmpl w:val="188E62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07C5C18"/>
    <w:multiLevelType w:val="hybridMultilevel"/>
    <w:tmpl w:val="443C02C4"/>
    <w:lvl w:ilvl="0" w:tplc="03F2C176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20981749"/>
    <w:multiLevelType w:val="hybridMultilevel"/>
    <w:tmpl w:val="0C8CD65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11C6EEF"/>
    <w:multiLevelType w:val="hybridMultilevel"/>
    <w:tmpl w:val="37A8A9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B26C14"/>
    <w:multiLevelType w:val="hybridMultilevel"/>
    <w:tmpl w:val="32AC3B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5A2E04"/>
    <w:multiLevelType w:val="hybridMultilevel"/>
    <w:tmpl w:val="26AC084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6CE5CBD"/>
    <w:multiLevelType w:val="hybridMultilevel"/>
    <w:tmpl w:val="025AAD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1F5C45"/>
    <w:multiLevelType w:val="hybridMultilevel"/>
    <w:tmpl w:val="2848B4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860272C"/>
    <w:multiLevelType w:val="hybridMultilevel"/>
    <w:tmpl w:val="E66443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777437"/>
    <w:multiLevelType w:val="hybridMultilevel"/>
    <w:tmpl w:val="7ADCB47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9A26044"/>
    <w:multiLevelType w:val="hybridMultilevel"/>
    <w:tmpl w:val="43603E14"/>
    <w:lvl w:ilvl="0" w:tplc="A4D28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AB3BC7"/>
    <w:multiLevelType w:val="hybridMultilevel"/>
    <w:tmpl w:val="ED1E16D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9FC6D87"/>
    <w:multiLevelType w:val="hybridMultilevel"/>
    <w:tmpl w:val="54D6F10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E3B5C3E"/>
    <w:multiLevelType w:val="hybridMultilevel"/>
    <w:tmpl w:val="D2E8ACA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F296816"/>
    <w:multiLevelType w:val="hybridMultilevel"/>
    <w:tmpl w:val="46B4CB56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447193"/>
    <w:multiLevelType w:val="hybridMultilevel"/>
    <w:tmpl w:val="B9A0D6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9C3070"/>
    <w:multiLevelType w:val="hybridMultilevel"/>
    <w:tmpl w:val="E6D292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10D7823"/>
    <w:multiLevelType w:val="hybridMultilevel"/>
    <w:tmpl w:val="A8240DA8"/>
    <w:lvl w:ilvl="0" w:tplc="7F86D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3553FA"/>
    <w:multiLevelType w:val="hybridMultilevel"/>
    <w:tmpl w:val="A9861E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8B0ADD"/>
    <w:multiLevelType w:val="hybridMultilevel"/>
    <w:tmpl w:val="E9DE97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D45432"/>
    <w:multiLevelType w:val="hybridMultilevel"/>
    <w:tmpl w:val="909A0C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6E24DEF"/>
    <w:multiLevelType w:val="hybridMultilevel"/>
    <w:tmpl w:val="1C3EB8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29533D"/>
    <w:multiLevelType w:val="hybridMultilevel"/>
    <w:tmpl w:val="0622B4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13813"/>
    <w:multiLevelType w:val="hybridMultilevel"/>
    <w:tmpl w:val="F7DA2F7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9AB1DBF"/>
    <w:multiLevelType w:val="hybridMultilevel"/>
    <w:tmpl w:val="BB8439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ED462D"/>
    <w:multiLevelType w:val="hybridMultilevel"/>
    <w:tmpl w:val="ED1008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C0E2D46"/>
    <w:multiLevelType w:val="hybridMultilevel"/>
    <w:tmpl w:val="3C9237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D494F3F"/>
    <w:multiLevelType w:val="hybridMultilevel"/>
    <w:tmpl w:val="BC8A9A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D6E6AFF"/>
    <w:multiLevelType w:val="hybridMultilevel"/>
    <w:tmpl w:val="23B40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9F3A43"/>
    <w:multiLevelType w:val="hybridMultilevel"/>
    <w:tmpl w:val="AEA47C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0024C61"/>
    <w:multiLevelType w:val="hybridMultilevel"/>
    <w:tmpl w:val="B65C967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0302E34"/>
    <w:multiLevelType w:val="hybridMultilevel"/>
    <w:tmpl w:val="7A7C64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187389"/>
    <w:multiLevelType w:val="hybridMultilevel"/>
    <w:tmpl w:val="4D808E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034781"/>
    <w:multiLevelType w:val="hybridMultilevel"/>
    <w:tmpl w:val="A2ECA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5F02E3"/>
    <w:multiLevelType w:val="hybridMultilevel"/>
    <w:tmpl w:val="E47294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44500"/>
    <w:multiLevelType w:val="hybridMultilevel"/>
    <w:tmpl w:val="88DA9B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7490272"/>
    <w:multiLevelType w:val="hybridMultilevel"/>
    <w:tmpl w:val="0B3E8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80E57"/>
    <w:multiLevelType w:val="hybridMultilevel"/>
    <w:tmpl w:val="A0AEC2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A043F52"/>
    <w:multiLevelType w:val="hybridMultilevel"/>
    <w:tmpl w:val="A8847A6E"/>
    <w:lvl w:ilvl="0" w:tplc="676E4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B03133"/>
    <w:multiLevelType w:val="hybridMultilevel"/>
    <w:tmpl w:val="6DC6C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B74F35"/>
    <w:multiLevelType w:val="hybridMultilevel"/>
    <w:tmpl w:val="BE0A17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182E7E"/>
    <w:multiLevelType w:val="hybridMultilevel"/>
    <w:tmpl w:val="A2A04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2A4918"/>
    <w:multiLevelType w:val="hybridMultilevel"/>
    <w:tmpl w:val="E4344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B812DB"/>
    <w:multiLevelType w:val="hybridMultilevel"/>
    <w:tmpl w:val="FC18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AD4CBC"/>
    <w:multiLevelType w:val="hybridMultilevel"/>
    <w:tmpl w:val="229C35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354EFC"/>
    <w:multiLevelType w:val="hybridMultilevel"/>
    <w:tmpl w:val="B0EA96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1A1421"/>
    <w:multiLevelType w:val="hybridMultilevel"/>
    <w:tmpl w:val="CBD675D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583534E"/>
    <w:multiLevelType w:val="hybridMultilevel"/>
    <w:tmpl w:val="50F2C0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773FA5"/>
    <w:multiLevelType w:val="hybridMultilevel"/>
    <w:tmpl w:val="B3D69A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B9D5AA5"/>
    <w:multiLevelType w:val="hybridMultilevel"/>
    <w:tmpl w:val="6F5207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2A0CD5"/>
    <w:multiLevelType w:val="hybridMultilevel"/>
    <w:tmpl w:val="07664D9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C520B7F"/>
    <w:multiLevelType w:val="hybridMultilevel"/>
    <w:tmpl w:val="5F06CCB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E8026E4"/>
    <w:multiLevelType w:val="hybridMultilevel"/>
    <w:tmpl w:val="7B1A08D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F1E43A1"/>
    <w:multiLevelType w:val="hybridMultilevel"/>
    <w:tmpl w:val="7C74DB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AA2D98"/>
    <w:multiLevelType w:val="hybridMultilevel"/>
    <w:tmpl w:val="A6FA6C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67061ACE"/>
    <w:multiLevelType w:val="hybridMultilevel"/>
    <w:tmpl w:val="F24258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9E470C"/>
    <w:multiLevelType w:val="hybridMultilevel"/>
    <w:tmpl w:val="A5CCE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93063D"/>
    <w:multiLevelType w:val="hybridMultilevel"/>
    <w:tmpl w:val="287C7E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06268E"/>
    <w:multiLevelType w:val="hybridMultilevel"/>
    <w:tmpl w:val="A7AE6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5D316F"/>
    <w:multiLevelType w:val="hybridMultilevel"/>
    <w:tmpl w:val="3D82EE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C3420D"/>
    <w:multiLevelType w:val="hybridMultilevel"/>
    <w:tmpl w:val="3CFC05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E7838BB"/>
    <w:multiLevelType w:val="hybridMultilevel"/>
    <w:tmpl w:val="202A33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F9E5F6D"/>
    <w:multiLevelType w:val="hybridMultilevel"/>
    <w:tmpl w:val="48180D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443EEA"/>
    <w:multiLevelType w:val="hybridMultilevel"/>
    <w:tmpl w:val="AB00C6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492764"/>
    <w:multiLevelType w:val="hybridMultilevel"/>
    <w:tmpl w:val="DC02F9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25E6330"/>
    <w:multiLevelType w:val="hybridMultilevel"/>
    <w:tmpl w:val="E262814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6FA260A"/>
    <w:multiLevelType w:val="hybridMultilevel"/>
    <w:tmpl w:val="1C9CE2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C270FD"/>
    <w:multiLevelType w:val="hybridMultilevel"/>
    <w:tmpl w:val="ED72D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95D38B2"/>
    <w:multiLevelType w:val="hybridMultilevel"/>
    <w:tmpl w:val="70E0AA5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9D121C5"/>
    <w:multiLevelType w:val="hybridMultilevel"/>
    <w:tmpl w:val="5F2A6A0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D9E6926"/>
    <w:multiLevelType w:val="hybridMultilevel"/>
    <w:tmpl w:val="628061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E1F4573"/>
    <w:multiLevelType w:val="hybridMultilevel"/>
    <w:tmpl w:val="07F0C8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2808FF"/>
    <w:multiLevelType w:val="hybridMultilevel"/>
    <w:tmpl w:val="C06435C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EFB3738"/>
    <w:multiLevelType w:val="hybridMultilevel"/>
    <w:tmpl w:val="52E0BB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F72032E"/>
    <w:multiLevelType w:val="hybridMultilevel"/>
    <w:tmpl w:val="39BEAB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36"/>
  </w:num>
  <w:num w:numId="3">
    <w:abstractNumId w:val="80"/>
  </w:num>
  <w:num w:numId="4">
    <w:abstractNumId w:val="10"/>
  </w:num>
  <w:num w:numId="5">
    <w:abstractNumId w:val="75"/>
  </w:num>
  <w:num w:numId="6">
    <w:abstractNumId w:val="98"/>
  </w:num>
  <w:num w:numId="7">
    <w:abstractNumId w:val="57"/>
  </w:num>
  <w:num w:numId="8">
    <w:abstractNumId w:val="54"/>
  </w:num>
  <w:num w:numId="9">
    <w:abstractNumId w:val="95"/>
  </w:num>
  <w:num w:numId="10">
    <w:abstractNumId w:val="38"/>
  </w:num>
  <w:num w:numId="11">
    <w:abstractNumId w:val="50"/>
  </w:num>
  <w:num w:numId="12">
    <w:abstractNumId w:val="69"/>
  </w:num>
  <w:num w:numId="13">
    <w:abstractNumId w:val="31"/>
  </w:num>
  <w:num w:numId="14">
    <w:abstractNumId w:val="56"/>
  </w:num>
  <w:num w:numId="15">
    <w:abstractNumId w:val="84"/>
  </w:num>
  <w:num w:numId="16">
    <w:abstractNumId w:val="88"/>
  </w:num>
  <w:num w:numId="17">
    <w:abstractNumId w:val="79"/>
  </w:num>
  <w:num w:numId="18">
    <w:abstractNumId w:val="99"/>
  </w:num>
  <w:num w:numId="19">
    <w:abstractNumId w:val="39"/>
  </w:num>
  <w:num w:numId="20">
    <w:abstractNumId w:val="6"/>
  </w:num>
  <w:num w:numId="21">
    <w:abstractNumId w:val="20"/>
  </w:num>
  <w:num w:numId="22">
    <w:abstractNumId w:val="37"/>
  </w:num>
  <w:num w:numId="23">
    <w:abstractNumId w:val="97"/>
  </w:num>
  <w:num w:numId="24">
    <w:abstractNumId w:val="61"/>
  </w:num>
  <w:num w:numId="25">
    <w:abstractNumId w:val="109"/>
  </w:num>
  <w:num w:numId="26">
    <w:abstractNumId w:val="2"/>
  </w:num>
  <w:num w:numId="27">
    <w:abstractNumId w:val="110"/>
  </w:num>
  <w:num w:numId="28">
    <w:abstractNumId w:val="100"/>
  </w:num>
  <w:num w:numId="29">
    <w:abstractNumId w:val="30"/>
  </w:num>
  <w:num w:numId="30">
    <w:abstractNumId w:val="85"/>
  </w:num>
  <w:num w:numId="31">
    <w:abstractNumId w:val="60"/>
  </w:num>
  <w:num w:numId="32">
    <w:abstractNumId w:val="101"/>
  </w:num>
  <w:num w:numId="33">
    <w:abstractNumId w:val="11"/>
  </w:num>
  <w:num w:numId="34">
    <w:abstractNumId w:val="18"/>
  </w:num>
  <w:num w:numId="35">
    <w:abstractNumId w:val="96"/>
  </w:num>
  <w:num w:numId="36">
    <w:abstractNumId w:val="29"/>
  </w:num>
  <w:num w:numId="37">
    <w:abstractNumId w:val="25"/>
  </w:num>
  <w:num w:numId="38">
    <w:abstractNumId w:val="47"/>
  </w:num>
  <w:num w:numId="39">
    <w:abstractNumId w:val="21"/>
  </w:num>
  <w:num w:numId="40">
    <w:abstractNumId w:val="81"/>
  </w:num>
  <w:num w:numId="41">
    <w:abstractNumId w:val="105"/>
  </w:num>
  <w:num w:numId="42">
    <w:abstractNumId w:val="67"/>
  </w:num>
  <w:num w:numId="43">
    <w:abstractNumId w:val="108"/>
  </w:num>
  <w:num w:numId="44">
    <w:abstractNumId w:val="17"/>
  </w:num>
  <w:num w:numId="45">
    <w:abstractNumId w:val="8"/>
  </w:num>
  <w:num w:numId="46">
    <w:abstractNumId w:val="65"/>
  </w:num>
  <w:num w:numId="47">
    <w:abstractNumId w:val="40"/>
  </w:num>
  <w:num w:numId="48">
    <w:abstractNumId w:val="5"/>
  </w:num>
  <w:num w:numId="49">
    <w:abstractNumId w:val="104"/>
  </w:num>
  <w:num w:numId="50">
    <w:abstractNumId w:val="12"/>
  </w:num>
  <w:num w:numId="51">
    <w:abstractNumId w:val="71"/>
  </w:num>
  <w:num w:numId="52">
    <w:abstractNumId w:val="89"/>
  </w:num>
  <w:num w:numId="53">
    <w:abstractNumId w:val="53"/>
  </w:num>
  <w:num w:numId="54">
    <w:abstractNumId w:val="92"/>
  </w:num>
  <w:num w:numId="55">
    <w:abstractNumId w:val="78"/>
  </w:num>
  <w:num w:numId="56">
    <w:abstractNumId w:val="107"/>
  </w:num>
  <w:num w:numId="57">
    <w:abstractNumId w:val="68"/>
  </w:num>
  <w:num w:numId="58">
    <w:abstractNumId w:val="76"/>
  </w:num>
  <w:num w:numId="59">
    <w:abstractNumId w:val="63"/>
  </w:num>
  <w:num w:numId="60">
    <w:abstractNumId w:val="103"/>
  </w:num>
  <w:num w:numId="61">
    <w:abstractNumId w:val="94"/>
  </w:num>
  <w:num w:numId="62">
    <w:abstractNumId w:val="74"/>
  </w:num>
  <w:num w:numId="63">
    <w:abstractNumId w:val="59"/>
  </w:num>
  <w:num w:numId="64">
    <w:abstractNumId w:val="91"/>
  </w:num>
  <w:num w:numId="65">
    <w:abstractNumId w:val="4"/>
  </w:num>
  <w:num w:numId="66">
    <w:abstractNumId w:val="83"/>
  </w:num>
  <w:num w:numId="67">
    <w:abstractNumId w:val="16"/>
  </w:num>
  <w:num w:numId="68">
    <w:abstractNumId w:val="41"/>
  </w:num>
  <w:num w:numId="69">
    <w:abstractNumId w:val="0"/>
  </w:num>
  <w:num w:numId="70">
    <w:abstractNumId w:val="66"/>
  </w:num>
  <w:num w:numId="71">
    <w:abstractNumId w:val="43"/>
  </w:num>
  <w:num w:numId="72">
    <w:abstractNumId w:val="82"/>
  </w:num>
  <w:num w:numId="73">
    <w:abstractNumId w:val="93"/>
  </w:num>
  <w:num w:numId="74">
    <w:abstractNumId w:val="106"/>
  </w:num>
  <w:num w:numId="75">
    <w:abstractNumId w:val="102"/>
  </w:num>
  <w:num w:numId="76">
    <w:abstractNumId w:val="87"/>
  </w:num>
  <w:num w:numId="77">
    <w:abstractNumId w:val="22"/>
  </w:num>
  <w:num w:numId="78">
    <w:abstractNumId w:val="13"/>
  </w:num>
  <w:num w:numId="79">
    <w:abstractNumId w:val="48"/>
  </w:num>
  <w:num w:numId="80">
    <w:abstractNumId w:val="23"/>
  </w:num>
  <w:num w:numId="81">
    <w:abstractNumId w:val="46"/>
  </w:num>
  <w:num w:numId="82">
    <w:abstractNumId w:val="44"/>
  </w:num>
  <w:num w:numId="83">
    <w:abstractNumId w:val="62"/>
  </w:num>
  <w:num w:numId="84">
    <w:abstractNumId w:val="51"/>
  </w:num>
  <w:num w:numId="85">
    <w:abstractNumId w:val="86"/>
  </w:num>
  <w:num w:numId="86">
    <w:abstractNumId w:val="15"/>
  </w:num>
  <w:num w:numId="87">
    <w:abstractNumId w:val="70"/>
  </w:num>
  <w:num w:numId="88">
    <w:abstractNumId w:val="64"/>
  </w:num>
  <w:num w:numId="89">
    <w:abstractNumId w:val="14"/>
  </w:num>
  <w:num w:numId="90">
    <w:abstractNumId w:val="58"/>
  </w:num>
  <w:num w:numId="91">
    <w:abstractNumId w:val="19"/>
  </w:num>
  <w:num w:numId="92">
    <w:abstractNumId w:val="35"/>
  </w:num>
  <w:num w:numId="93">
    <w:abstractNumId w:val="28"/>
  </w:num>
  <w:num w:numId="94">
    <w:abstractNumId w:val="27"/>
  </w:num>
  <w:num w:numId="95">
    <w:abstractNumId w:val="32"/>
  </w:num>
  <w:num w:numId="96">
    <w:abstractNumId w:val="55"/>
  </w:num>
  <w:num w:numId="97">
    <w:abstractNumId w:val="33"/>
  </w:num>
  <w:num w:numId="98">
    <w:abstractNumId w:val="26"/>
  </w:num>
  <w:num w:numId="99">
    <w:abstractNumId w:val="42"/>
  </w:num>
  <w:num w:numId="100">
    <w:abstractNumId w:val="9"/>
  </w:num>
  <w:num w:numId="101">
    <w:abstractNumId w:val="7"/>
  </w:num>
  <w:num w:numId="102">
    <w:abstractNumId w:val="72"/>
  </w:num>
  <w:num w:numId="103">
    <w:abstractNumId w:val="3"/>
  </w:num>
  <w:num w:numId="104">
    <w:abstractNumId w:val="34"/>
  </w:num>
  <w:num w:numId="105">
    <w:abstractNumId w:val="49"/>
  </w:num>
  <w:num w:numId="106">
    <w:abstractNumId w:val="24"/>
  </w:num>
  <w:num w:numId="107">
    <w:abstractNumId w:val="45"/>
  </w:num>
  <w:num w:numId="108">
    <w:abstractNumId w:val="77"/>
  </w:num>
  <w:num w:numId="109">
    <w:abstractNumId w:val="52"/>
  </w:num>
  <w:num w:numId="110">
    <w:abstractNumId w:val="73"/>
  </w:num>
  <w:num w:numId="111">
    <w:abstractNumId w:val="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1"/>
    <w:rsid w:val="00043BF5"/>
    <w:rsid w:val="000614B8"/>
    <w:rsid w:val="00067858"/>
    <w:rsid w:val="00084A59"/>
    <w:rsid w:val="000A6290"/>
    <w:rsid w:val="000B0C24"/>
    <w:rsid w:val="000B289A"/>
    <w:rsid w:val="000B315A"/>
    <w:rsid w:val="000B64A0"/>
    <w:rsid w:val="000B7588"/>
    <w:rsid w:val="000C3FB5"/>
    <w:rsid w:val="000D6618"/>
    <w:rsid w:val="000D6C6E"/>
    <w:rsid w:val="000E7070"/>
    <w:rsid w:val="000E79B2"/>
    <w:rsid w:val="000F1EFC"/>
    <w:rsid w:val="00102D77"/>
    <w:rsid w:val="00114D50"/>
    <w:rsid w:val="0013159A"/>
    <w:rsid w:val="001348F5"/>
    <w:rsid w:val="00134A24"/>
    <w:rsid w:val="0014337D"/>
    <w:rsid w:val="00147033"/>
    <w:rsid w:val="00156267"/>
    <w:rsid w:val="00156C07"/>
    <w:rsid w:val="00167997"/>
    <w:rsid w:val="001707DE"/>
    <w:rsid w:val="00177BDD"/>
    <w:rsid w:val="001844E5"/>
    <w:rsid w:val="00187601"/>
    <w:rsid w:val="00190103"/>
    <w:rsid w:val="001B1EA1"/>
    <w:rsid w:val="001B723F"/>
    <w:rsid w:val="001C059C"/>
    <w:rsid w:val="001C355B"/>
    <w:rsid w:val="001D05DC"/>
    <w:rsid w:val="001F77F5"/>
    <w:rsid w:val="00204501"/>
    <w:rsid w:val="00220507"/>
    <w:rsid w:val="00237C7D"/>
    <w:rsid w:val="0026174F"/>
    <w:rsid w:val="00267ECE"/>
    <w:rsid w:val="002A1CA3"/>
    <w:rsid w:val="002B2C9F"/>
    <w:rsid w:val="002D39BE"/>
    <w:rsid w:val="002E7800"/>
    <w:rsid w:val="0030604E"/>
    <w:rsid w:val="00312864"/>
    <w:rsid w:val="00313DB3"/>
    <w:rsid w:val="00353CF6"/>
    <w:rsid w:val="0036710A"/>
    <w:rsid w:val="00382207"/>
    <w:rsid w:val="003C056E"/>
    <w:rsid w:val="003C3F97"/>
    <w:rsid w:val="003C5DBC"/>
    <w:rsid w:val="003D1E11"/>
    <w:rsid w:val="0040788C"/>
    <w:rsid w:val="004306D3"/>
    <w:rsid w:val="00445C23"/>
    <w:rsid w:val="004752E7"/>
    <w:rsid w:val="00481091"/>
    <w:rsid w:val="00493A3B"/>
    <w:rsid w:val="00494A76"/>
    <w:rsid w:val="004A21EE"/>
    <w:rsid w:val="004A6D3B"/>
    <w:rsid w:val="004C2611"/>
    <w:rsid w:val="004C2FFC"/>
    <w:rsid w:val="005044B7"/>
    <w:rsid w:val="005142CC"/>
    <w:rsid w:val="00520E91"/>
    <w:rsid w:val="00556FA5"/>
    <w:rsid w:val="005645A9"/>
    <w:rsid w:val="00573545"/>
    <w:rsid w:val="005C1A3B"/>
    <w:rsid w:val="005D25BC"/>
    <w:rsid w:val="005D6536"/>
    <w:rsid w:val="005E3A5E"/>
    <w:rsid w:val="00606EA1"/>
    <w:rsid w:val="006203AA"/>
    <w:rsid w:val="00643CE0"/>
    <w:rsid w:val="006454C1"/>
    <w:rsid w:val="006520DD"/>
    <w:rsid w:val="006641B6"/>
    <w:rsid w:val="006A1A36"/>
    <w:rsid w:val="006A57F2"/>
    <w:rsid w:val="006C565C"/>
    <w:rsid w:val="006D2337"/>
    <w:rsid w:val="006D7C8F"/>
    <w:rsid w:val="006E6DB5"/>
    <w:rsid w:val="007565E8"/>
    <w:rsid w:val="00786DCC"/>
    <w:rsid w:val="007938F5"/>
    <w:rsid w:val="007E4039"/>
    <w:rsid w:val="00811455"/>
    <w:rsid w:val="008308A3"/>
    <w:rsid w:val="00832955"/>
    <w:rsid w:val="00832F72"/>
    <w:rsid w:val="00861EE2"/>
    <w:rsid w:val="00881EB7"/>
    <w:rsid w:val="00883A0C"/>
    <w:rsid w:val="00886607"/>
    <w:rsid w:val="008A0537"/>
    <w:rsid w:val="008A55B9"/>
    <w:rsid w:val="00902CB1"/>
    <w:rsid w:val="00910263"/>
    <w:rsid w:val="0091477B"/>
    <w:rsid w:val="00967622"/>
    <w:rsid w:val="00980798"/>
    <w:rsid w:val="00980999"/>
    <w:rsid w:val="0098717B"/>
    <w:rsid w:val="00987550"/>
    <w:rsid w:val="009B393D"/>
    <w:rsid w:val="009D482F"/>
    <w:rsid w:val="009D6E2D"/>
    <w:rsid w:val="00A32721"/>
    <w:rsid w:val="00A34246"/>
    <w:rsid w:val="00A403CE"/>
    <w:rsid w:val="00A602ED"/>
    <w:rsid w:val="00A6266D"/>
    <w:rsid w:val="00AC445D"/>
    <w:rsid w:val="00AD7F55"/>
    <w:rsid w:val="00AE0868"/>
    <w:rsid w:val="00AE3C39"/>
    <w:rsid w:val="00AF69B8"/>
    <w:rsid w:val="00B2230F"/>
    <w:rsid w:val="00B24CF3"/>
    <w:rsid w:val="00B32844"/>
    <w:rsid w:val="00B35C4D"/>
    <w:rsid w:val="00B92C37"/>
    <w:rsid w:val="00BC1A58"/>
    <w:rsid w:val="00BC1B99"/>
    <w:rsid w:val="00BF6BC1"/>
    <w:rsid w:val="00C0347D"/>
    <w:rsid w:val="00C045CE"/>
    <w:rsid w:val="00C145E9"/>
    <w:rsid w:val="00C23885"/>
    <w:rsid w:val="00C525C8"/>
    <w:rsid w:val="00C62B98"/>
    <w:rsid w:val="00C654C8"/>
    <w:rsid w:val="00C72B8E"/>
    <w:rsid w:val="00C765FE"/>
    <w:rsid w:val="00C80D58"/>
    <w:rsid w:val="00C82FC4"/>
    <w:rsid w:val="00CE3FEF"/>
    <w:rsid w:val="00CF58F8"/>
    <w:rsid w:val="00D0773D"/>
    <w:rsid w:val="00D1665D"/>
    <w:rsid w:val="00D307ED"/>
    <w:rsid w:val="00D3476A"/>
    <w:rsid w:val="00D50C55"/>
    <w:rsid w:val="00D5581A"/>
    <w:rsid w:val="00DE1257"/>
    <w:rsid w:val="00E24A88"/>
    <w:rsid w:val="00E33F29"/>
    <w:rsid w:val="00E71DFA"/>
    <w:rsid w:val="00E8461B"/>
    <w:rsid w:val="00E86123"/>
    <w:rsid w:val="00EB36FE"/>
    <w:rsid w:val="00EB6B9C"/>
    <w:rsid w:val="00EB7DBA"/>
    <w:rsid w:val="00EC2387"/>
    <w:rsid w:val="00EC55CC"/>
    <w:rsid w:val="00EF7AB3"/>
    <w:rsid w:val="00F21E4B"/>
    <w:rsid w:val="00F24725"/>
    <w:rsid w:val="00F24C94"/>
    <w:rsid w:val="00F31F82"/>
    <w:rsid w:val="00F51E98"/>
    <w:rsid w:val="00F62939"/>
    <w:rsid w:val="00F6695D"/>
    <w:rsid w:val="00F72DFE"/>
    <w:rsid w:val="00F9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864E6F-3DFD-4F55-9386-619DA7D4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center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ind w:left="369" w:hanging="22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82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56C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6C0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56C07"/>
  </w:style>
  <w:style w:type="paragraph" w:styleId="Kommentarthema">
    <w:name w:val="annotation subject"/>
    <w:basedOn w:val="Kommentartext"/>
    <w:next w:val="Kommentartext"/>
    <w:link w:val="KommentarthemaZchn"/>
    <w:rsid w:val="00156C07"/>
    <w:rPr>
      <w:b/>
      <w:bCs/>
    </w:rPr>
  </w:style>
  <w:style w:type="character" w:customStyle="1" w:styleId="KommentarthemaZchn">
    <w:name w:val="Kommentarthema Zchn"/>
    <w:link w:val="Kommentarthema"/>
    <w:rsid w:val="00156C07"/>
    <w:rPr>
      <w:b/>
      <w:bCs/>
    </w:rPr>
  </w:style>
  <w:style w:type="character" w:customStyle="1" w:styleId="FuzeileZchn">
    <w:name w:val="Fußzeile Zchn"/>
    <w:link w:val="Fuzeile"/>
    <w:uiPriority w:val="99"/>
    <w:rsid w:val="006520DD"/>
    <w:rPr>
      <w:sz w:val="24"/>
    </w:rPr>
  </w:style>
  <w:style w:type="character" w:customStyle="1" w:styleId="FunotentextZchn">
    <w:name w:val="Fußnotentext Zchn"/>
    <w:link w:val="Funotentext"/>
    <w:semiHidden/>
    <w:rsid w:val="0035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E244-9637-4536-A3CB-7673E037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2011-08-16T08:39:00Z</cp:lastPrinted>
  <dcterms:created xsi:type="dcterms:W3CDTF">2022-03-16T10:26:00Z</dcterms:created>
  <dcterms:modified xsi:type="dcterms:W3CDTF">2022-03-16T10:26:00Z</dcterms:modified>
</cp:coreProperties>
</file>