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850" w:type="dxa"/>
        <w:tblLook w:val="04A0" w:firstRow="1" w:lastRow="0" w:firstColumn="1" w:lastColumn="0" w:noHBand="0" w:noVBand="1"/>
      </w:tblPr>
      <w:tblGrid>
        <w:gridCol w:w="7338"/>
        <w:gridCol w:w="7512"/>
      </w:tblGrid>
      <w:tr w:rsidR="00D94F85" w:rsidRPr="004F11FD" w:rsidTr="004E0C4C">
        <w:tc>
          <w:tcPr>
            <w:tcW w:w="14850" w:type="dxa"/>
            <w:gridSpan w:val="2"/>
          </w:tcPr>
          <w:p w:rsidR="00D94F85" w:rsidRDefault="00D94F85" w:rsidP="00D94F85">
            <w:pPr>
              <w:spacing w:before="120"/>
              <w:rPr>
                <w:rFonts w:cs="Arial"/>
                <w:b/>
                <w:sz w:val="28"/>
                <w:szCs w:val="28"/>
              </w:rPr>
            </w:pPr>
            <w:r w:rsidRPr="00D94F85">
              <w:rPr>
                <w:rFonts w:cs="Arial"/>
                <w:b/>
                <w:sz w:val="28"/>
                <w:szCs w:val="28"/>
              </w:rPr>
              <w:t xml:space="preserve">Gegenüberstellung </w:t>
            </w:r>
            <w:r w:rsidR="007B1CC6">
              <w:rPr>
                <w:rFonts w:cs="Arial"/>
                <w:b/>
                <w:sz w:val="28"/>
                <w:szCs w:val="28"/>
              </w:rPr>
              <w:t>–</w:t>
            </w:r>
            <w:r w:rsidRPr="00D94F85">
              <w:rPr>
                <w:rFonts w:cs="Arial"/>
                <w:b/>
                <w:sz w:val="28"/>
                <w:szCs w:val="28"/>
              </w:rPr>
              <w:t xml:space="preserve"> </w:t>
            </w:r>
            <w:r w:rsidR="007B1CC6">
              <w:rPr>
                <w:rFonts w:cs="Arial"/>
                <w:b/>
                <w:sz w:val="28"/>
                <w:szCs w:val="28"/>
              </w:rPr>
              <w:t>„</w:t>
            </w:r>
            <w:r w:rsidRPr="00D94F85">
              <w:rPr>
                <w:rFonts w:cs="Arial"/>
                <w:b/>
                <w:sz w:val="28"/>
                <w:szCs w:val="28"/>
              </w:rPr>
              <w:t xml:space="preserve">DKG-Empfehlung </w:t>
            </w:r>
            <w:r w:rsidR="003A6256">
              <w:rPr>
                <w:rFonts w:cs="Arial"/>
                <w:b/>
                <w:sz w:val="28"/>
                <w:szCs w:val="28"/>
              </w:rPr>
              <w:t>für die W</w:t>
            </w:r>
            <w:r w:rsidR="007B1CC6">
              <w:rPr>
                <w:rFonts w:cs="Arial"/>
                <w:b/>
                <w:sz w:val="28"/>
                <w:szCs w:val="28"/>
              </w:rPr>
              <w:t xml:space="preserve">eiterbildung </w:t>
            </w:r>
            <w:r w:rsidRPr="00D94F85">
              <w:rPr>
                <w:rFonts w:cs="Arial"/>
                <w:b/>
                <w:sz w:val="28"/>
                <w:szCs w:val="28"/>
              </w:rPr>
              <w:t>Notfallpflege</w:t>
            </w:r>
            <w:r w:rsidR="007B1CC6">
              <w:rPr>
                <w:rFonts w:cs="Arial"/>
                <w:b/>
                <w:sz w:val="28"/>
                <w:szCs w:val="28"/>
              </w:rPr>
              <w:t>“</w:t>
            </w:r>
            <w:r w:rsidRPr="00D94F85">
              <w:rPr>
                <w:rFonts w:cs="Arial"/>
                <w:b/>
                <w:sz w:val="28"/>
                <w:szCs w:val="28"/>
              </w:rPr>
              <w:t xml:space="preserve"> vom </w:t>
            </w:r>
            <w:r w:rsidR="0048059A">
              <w:rPr>
                <w:rFonts w:cs="Arial"/>
                <w:b/>
                <w:sz w:val="28"/>
                <w:szCs w:val="28"/>
              </w:rPr>
              <w:t xml:space="preserve">18.06.20219 </w:t>
            </w:r>
            <w:r w:rsidRPr="00D94F85">
              <w:rPr>
                <w:rFonts w:cs="Arial"/>
                <w:b/>
                <w:sz w:val="28"/>
                <w:szCs w:val="28"/>
              </w:rPr>
              <w:t>zur Landesve</w:t>
            </w:r>
            <w:r w:rsidRPr="00D94F85">
              <w:rPr>
                <w:rFonts w:cs="Arial"/>
                <w:b/>
                <w:sz w:val="28"/>
                <w:szCs w:val="28"/>
              </w:rPr>
              <w:t>r</w:t>
            </w:r>
            <w:r w:rsidRPr="00D94F85">
              <w:rPr>
                <w:rFonts w:cs="Arial"/>
                <w:b/>
                <w:sz w:val="28"/>
                <w:szCs w:val="28"/>
              </w:rPr>
              <w:t xml:space="preserve">ordnung </w:t>
            </w:r>
          </w:p>
          <w:p w:rsidR="000D5DD7" w:rsidRDefault="00690960" w:rsidP="000D5DD7">
            <w:pPr>
              <w:spacing w:before="120"/>
              <w:jc w:val="center"/>
              <w:rPr>
                <w:rFonts w:cs="Arial"/>
                <w:b/>
                <w:sz w:val="28"/>
                <w:szCs w:val="28"/>
                <w:u w:val="single"/>
              </w:rPr>
            </w:pPr>
            <w:r>
              <w:rPr>
                <w:rFonts w:cs="Arial"/>
                <w:b/>
                <w:sz w:val="28"/>
                <w:szCs w:val="28"/>
                <w:u w:val="single"/>
              </w:rPr>
              <w:t>Theoretische Weiterbildung</w:t>
            </w:r>
          </w:p>
          <w:p w:rsidR="007E3E64" w:rsidRPr="007E3E64" w:rsidRDefault="007E3E64" w:rsidP="000D5DD7">
            <w:pPr>
              <w:spacing w:before="120"/>
              <w:jc w:val="center"/>
              <w:rPr>
                <w:rFonts w:cs="Arial"/>
                <w:szCs w:val="24"/>
              </w:rPr>
            </w:pPr>
            <w:r>
              <w:rPr>
                <w:rFonts w:cs="Arial"/>
                <w:szCs w:val="24"/>
              </w:rPr>
              <w:t>(</w:t>
            </w:r>
            <w:r w:rsidRPr="007E3E64">
              <w:rPr>
                <w:rFonts w:cs="Arial"/>
                <w:szCs w:val="24"/>
              </w:rPr>
              <w:t>Die Datei kann auf der Homepage</w:t>
            </w:r>
            <w:r>
              <w:rPr>
                <w:rFonts w:cs="Arial"/>
                <w:szCs w:val="24"/>
              </w:rPr>
              <w:t xml:space="preserve"> der DKG heruntergeladen werden)</w:t>
            </w:r>
          </w:p>
          <w:p w:rsidR="00D94F85" w:rsidRDefault="00D94F85" w:rsidP="00BA2C6E">
            <w:pPr>
              <w:rPr>
                <w:rFonts w:cs="Arial"/>
                <w:b/>
                <w:szCs w:val="24"/>
              </w:rPr>
            </w:pPr>
          </w:p>
        </w:tc>
      </w:tr>
      <w:tr w:rsidR="005D6956" w:rsidRPr="004F11FD" w:rsidTr="005D6956">
        <w:tc>
          <w:tcPr>
            <w:tcW w:w="7338" w:type="dxa"/>
          </w:tcPr>
          <w:p w:rsidR="005D6956" w:rsidRPr="004F11FD" w:rsidRDefault="005D6956" w:rsidP="005707AA">
            <w:pPr>
              <w:spacing w:before="120"/>
              <w:rPr>
                <w:rFonts w:cs="Arial"/>
                <w:b/>
                <w:szCs w:val="24"/>
              </w:rPr>
            </w:pPr>
            <w:r w:rsidRPr="004F11FD">
              <w:rPr>
                <w:rFonts w:cs="Arial"/>
                <w:b/>
                <w:szCs w:val="24"/>
              </w:rPr>
              <w:t xml:space="preserve">DKG-Empfehlung </w:t>
            </w:r>
            <w:r w:rsidR="00C278F0">
              <w:rPr>
                <w:rFonts w:cs="Arial"/>
                <w:b/>
                <w:szCs w:val="24"/>
              </w:rPr>
              <w:t xml:space="preserve">Notfallpflege </w:t>
            </w:r>
            <w:r w:rsidR="0048059A">
              <w:rPr>
                <w:rFonts w:cs="Arial"/>
                <w:b/>
                <w:szCs w:val="24"/>
              </w:rPr>
              <w:t xml:space="preserve">vom </w:t>
            </w:r>
            <w:bookmarkStart w:id="0" w:name="_GoBack"/>
            <w:bookmarkEnd w:id="0"/>
            <w:r w:rsidR="0048059A">
              <w:rPr>
                <w:rFonts w:cs="Arial"/>
                <w:b/>
                <w:szCs w:val="24"/>
              </w:rPr>
              <w:t>18.06.2019</w:t>
            </w:r>
            <w:r w:rsidR="00C75864">
              <w:rPr>
                <w:rFonts w:cs="Arial"/>
                <w:b/>
                <w:szCs w:val="24"/>
              </w:rPr>
              <w:t xml:space="preserve"> (minde</w:t>
            </w:r>
            <w:r w:rsidR="004434A1">
              <w:rPr>
                <w:rFonts w:cs="Arial"/>
                <w:b/>
                <w:szCs w:val="24"/>
              </w:rPr>
              <w:t>stens 720 Stunden theoretische W</w:t>
            </w:r>
            <w:r w:rsidR="00C75864">
              <w:rPr>
                <w:rFonts w:cs="Arial"/>
                <w:b/>
                <w:szCs w:val="24"/>
              </w:rPr>
              <w:t>eiterbildung)</w:t>
            </w:r>
          </w:p>
          <w:p w:rsidR="005D6956" w:rsidRPr="004F11FD" w:rsidRDefault="005D6956">
            <w:pPr>
              <w:rPr>
                <w:rFonts w:cs="Arial"/>
                <w:b/>
                <w:szCs w:val="24"/>
              </w:rPr>
            </w:pPr>
          </w:p>
        </w:tc>
        <w:tc>
          <w:tcPr>
            <w:tcW w:w="7512" w:type="dxa"/>
          </w:tcPr>
          <w:p w:rsidR="005D6956" w:rsidRPr="004F11FD" w:rsidRDefault="00C278F0" w:rsidP="005707AA">
            <w:pPr>
              <w:spacing w:before="120"/>
              <w:rPr>
                <w:rFonts w:cs="Arial"/>
                <w:b/>
                <w:szCs w:val="24"/>
              </w:rPr>
            </w:pPr>
            <w:r>
              <w:rPr>
                <w:rFonts w:cs="Arial"/>
                <w:b/>
                <w:szCs w:val="24"/>
              </w:rPr>
              <w:t>Landesverordnung Notfallpflege</w:t>
            </w:r>
          </w:p>
        </w:tc>
      </w:tr>
      <w:tr w:rsidR="005D6956" w:rsidRPr="004F11FD" w:rsidTr="005D6956">
        <w:tc>
          <w:tcPr>
            <w:tcW w:w="7338" w:type="dxa"/>
          </w:tcPr>
          <w:p w:rsidR="005D6956" w:rsidRPr="00227519" w:rsidRDefault="005D6956">
            <w:pPr>
              <w:rPr>
                <w:rFonts w:cs="Arial"/>
                <w:b/>
                <w:sz w:val="28"/>
                <w:szCs w:val="28"/>
                <w:u w:val="single"/>
              </w:rPr>
            </w:pPr>
            <w:r w:rsidRPr="00227519">
              <w:rPr>
                <w:rFonts w:cs="Arial"/>
                <w:b/>
                <w:color w:val="FF0000"/>
                <w:sz w:val="28"/>
                <w:szCs w:val="28"/>
                <w:u w:val="single"/>
              </w:rPr>
              <w:t>Basismodule</w:t>
            </w:r>
          </w:p>
        </w:tc>
        <w:tc>
          <w:tcPr>
            <w:tcW w:w="7512" w:type="dxa"/>
          </w:tcPr>
          <w:p w:rsidR="005D6956" w:rsidRPr="008A399A" w:rsidRDefault="005D6956">
            <w:pPr>
              <w:rPr>
                <w:rFonts w:cs="Arial"/>
                <w:b/>
                <w:sz w:val="28"/>
                <w:szCs w:val="28"/>
              </w:rPr>
            </w:pPr>
            <w:r w:rsidRPr="008A399A">
              <w:rPr>
                <w:rFonts w:cs="Arial"/>
                <w:b/>
                <w:color w:val="FF0000"/>
                <w:sz w:val="28"/>
                <w:szCs w:val="28"/>
              </w:rPr>
              <w:t>Basismodule</w:t>
            </w:r>
          </w:p>
        </w:tc>
      </w:tr>
      <w:tr w:rsidR="004A2703" w:rsidRPr="004F11FD" w:rsidTr="005D6956">
        <w:tc>
          <w:tcPr>
            <w:tcW w:w="7338" w:type="dxa"/>
          </w:tcPr>
          <w:p w:rsidR="004A2703" w:rsidRPr="004A2703" w:rsidRDefault="004A2703">
            <w:pPr>
              <w:rPr>
                <w:rFonts w:cs="Arial"/>
                <w:b/>
                <w:color w:val="FF0000"/>
                <w:szCs w:val="24"/>
                <w:u w:val="single"/>
              </w:rPr>
            </w:pPr>
            <w:r w:rsidRPr="004A2703">
              <w:rPr>
                <w:rFonts w:cs="Arial"/>
                <w:b/>
                <w:color w:val="FF0000"/>
                <w:szCs w:val="24"/>
              </w:rPr>
              <w:t>B M I Berufliche Grundlagen anwenden (116 Stunden)</w:t>
            </w:r>
          </w:p>
        </w:tc>
        <w:tc>
          <w:tcPr>
            <w:tcW w:w="7512" w:type="dxa"/>
          </w:tcPr>
          <w:p w:rsidR="004A2703" w:rsidRPr="004F11FD" w:rsidRDefault="004A2703">
            <w:pPr>
              <w:rPr>
                <w:rFonts w:cs="Arial"/>
                <w:b/>
                <w:szCs w:val="24"/>
              </w:rPr>
            </w:pPr>
          </w:p>
        </w:tc>
      </w:tr>
      <w:tr w:rsidR="005D6956" w:rsidRPr="004F11FD" w:rsidTr="005D6956">
        <w:tc>
          <w:tcPr>
            <w:tcW w:w="7338" w:type="dxa"/>
          </w:tcPr>
          <w:p w:rsidR="005D6956" w:rsidRPr="004F11FD" w:rsidRDefault="00434F1A">
            <w:pPr>
              <w:rPr>
                <w:rFonts w:cs="Arial"/>
                <w:szCs w:val="24"/>
              </w:rPr>
            </w:pPr>
            <w:r w:rsidRPr="004F11FD">
              <w:rPr>
                <w:rFonts w:cs="Arial"/>
                <w:b/>
                <w:color w:val="0070C0"/>
                <w:szCs w:val="24"/>
              </w:rPr>
              <w:t>B M I ME 1 Ethisch denken und handeln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34F1A" w:rsidP="00434F1A">
            <w:pPr>
              <w:rPr>
                <w:rFonts w:cs="Arial"/>
                <w:szCs w:val="24"/>
              </w:rPr>
            </w:pPr>
            <w:r w:rsidRPr="004F11FD">
              <w:rPr>
                <w:rFonts w:cs="Arial"/>
                <w:b/>
                <w:szCs w:val="24"/>
              </w:rPr>
              <w:t>Stunden:</w:t>
            </w:r>
            <w:r w:rsidRPr="004F11FD">
              <w:rPr>
                <w:rFonts w:cs="Arial"/>
                <w:szCs w:val="24"/>
              </w:rPr>
              <w:t xml:space="preserve"> </w:t>
            </w:r>
            <w:r w:rsidRPr="00A361CE">
              <w:rPr>
                <w:rFonts w:cs="Arial"/>
                <w:b/>
                <w:szCs w:val="24"/>
              </w:rPr>
              <w:t>36</w:t>
            </w:r>
          </w:p>
        </w:tc>
        <w:tc>
          <w:tcPr>
            <w:tcW w:w="7512" w:type="dxa"/>
          </w:tcPr>
          <w:p w:rsidR="005D6956" w:rsidRPr="004F11FD" w:rsidRDefault="005D6956">
            <w:pPr>
              <w:rPr>
                <w:rFonts w:cs="Arial"/>
                <w:szCs w:val="24"/>
              </w:rPr>
            </w:pPr>
          </w:p>
        </w:tc>
      </w:tr>
      <w:tr w:rsidR="005D6956" w:rsidRPr="004F11FD" w:rsidTr="005D6956">
        <w:tc>
          <w:tcPr>
            <w:tcW w:w="7338" w:type="dxa"/>
          </w:tcPr>
          <w:p w:rsidR="00434F1A" w:rsidRPr="004F11FD" w:rsidRDefault="00434F1A" w:rsidP="00434F1A">
            <w:pPr>
              <w:autoSpaceDE w:val="0"/>
              <w:autoSpaceDN w:val="0"/>
              <w:adjustRightInd w:val="0"/>
              <w:rPr>
                <w:rFonts w:cs="Arial"/>
                <w:szCs w:val="24"/>
              </w:rPr>
            </w:pPr>
            <w:r w:rsidRPr="004F11FD">
              <w:rPr>
                <w:rFonts w:cs="Arial"/>
                <w:b/>
                <w:szCs w:val="24"/>
              </w:rPr>
              <w:t>Handlungskompetenzen:</w:t>
            </w:r>
            <w:r w:rsidRPr="004F11FD">
              <w:rPr>
                <w:rFonts w:cs="Arial"/>
                <w:szCs w:val="24"/>
              </w:rPr>
              <w:t xml:space="preserve"> Die Teilnehmenden treffen ihre En</w:t>
            </w:r>
            <w:r w:rsidRPr="004F11FD">
              <w:rPr>
                <w:rFonts w:cs="Arial"/>
                <w:szCs w:val="24"/>
              </w:rPr>
              <w:t>t</w:t>
            </w:r>
            <w:r w:rsidRPr="004F11FD">
              <w:rPr>
                <w:rFonts w:cs="Arial"/>
                <w:szCs w:val="24"/>
              </w:rPr>
              <w:t>scheidungen in komplexen Pflegesituationen durch Abwägen ve</w:t>
            </w:r>
            <w:r w:rsidRPr="004F11FD">
              <w:rPr>
                <w:rFonts w:cs="Arial"/>
                <w:szCs w:val="24"/>
              </w:rPr>
              <w:t>r</w:t>
            </w:r>
            <w:r w:rsidRPr="004F11FD">
              <w:rPr>
                <w:rFonts w:cs="Arial"/>
                <w:szCs w:val="24"/>
              </w:rPr>
              <w:t>schiedener Normen und Werte und begründen diese argumentativ nachvollziehbar.</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34F1A" w:rsidRPr="004F11FD" w:rsidRDefault="00434F1A" w:rsidP="00434F1A">
            <w:pPr>
              <w:rPr>
                <w:rFonts w:cs="Arial"/>
                <w:szCs w:val="24"/>
              </w:rPr>
            </w:pPr>
            <w:r w:rsidRPr="004F11FD">
              <w:rPr>
                <w:rFonts w:cs="Arial"/>
                <w:b/>
                <w:szCs w:val="24"/>
              </w:rPr>
              <w:t xml:space="preserve">Inhalte: </w:t>
            </w:r>
          </w:p>
          <w:p w:rsidR="00434F1A" w:rsidRPr="004F11FD" w:rsidRDefault="0024697C" w:rsidP="00434F1A">
            <w:pPr>
              <w:pStyle w:val="Listenabsatz"/>
              <w:numPr>
                <w:ilvl w:val="0"/>
                <w:numId w:val="2"/>
              </w:numPr>
              <w:rPr>
                <w:rFonts w:ascii="Arial" w:hAnsi="Arial" w:cs="Arial"/>
                <w:sz w:val="24"/>
                <w:szCs w:val="24"/>
              </w:rPr>
            </w:pPr>
            <w:r>
              <w:rPr>
                <w:rFonts w:ascii="Arial" w:hAnsi="Arial" w:cs="Arial"/>
                <w:sz w:val="24"/>
                <w:szCs w:val="24"/>
              </w:rPr>
              <w:t>Definitionen von Ethik</w:t>
            </w:r>
          </w:p>
          <w:p w:rsidR="00434F1A" w:rsidRPr="004F11FD" w:rsidRDefault="0024697C" w:rsidP="00434F1A">
            <w:pPr>
              <w:pStyle w:val="Listenabsatz"/>
              <w:numPr>
                <w:ilvl w:val="0"/>
                <w:numId w:val="2"/>
              </w:numPr>
              <w:rPr>
                <w:rFonts w:ascii="Arial" w:hAnsi="Arial" w:cs="Arial"/>
                <w:sz w:val="24"/>
                <w:szCs w:val="24"/>
              </w:rPr>
            </w:pPr>
            <w:r>
              <w:rPr>
                <w:rFonts w:ascii="Arial" w:hAnsi="Arial" w:cs="Arial"/>
                <w:sz w:val="24"/>
                <w:szCs w:val="24"/>
              </w:rPr>
              <w:t>Gegenstand von Ethik</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Theoretische Ansätze von Ethik (z.B. normative Ethik, d</w:t>
            </w:r>
            <w:r w:rsidRPr="004F11FD">
              <w:rPr>
                <w:rFonts w:ascii="Arial" w:hAnsi="Arial" w:cs="Arial"/>
                <w:sz w:val="24"/>
                <w:szCs w:val="24"/>
              </w:rPr>
              <w:t>e</w:t>
            </w:r>
            <w:r w:rsidRPr="004F11FD">
              <w:rPr>
                <w:rFonts w:ascii="Arial" w:hAnsi="Arial" w:cs="Arial"/>
                <w:sz w:val="24"/>
                <w:szCs w:val="24"/>
              </w:rPr>
              <w:t>skriptive Ethik etc.)</w:t>
            </w:r>
          </w:p>
          <w:p w:rsidR="00434F1A" w:rsidRPr="004F11FD" w:rsidRDefault="00434F1A" w:rsidP="00434F1A">
            <w:pPr>
              <w:pStyle w:val="Listenabsatz"/>
              <w:numPr>
                <w:ilvl w:val="0"/>
                <w:numId w:val="3"/>
              </w:numPr>
              <w:rPr>
                <w:rFonts w:ascii="Arial" w:hAnsi="Arial" w:cs="Arial"/>
                <w:sz w:val="24"/>
                <w:szCs w:val="24"/>
              </w:rPr>
            </w:pPr>
            <w:r w:rsidRPr="004F11FD">
              <w:rPr>
                <w:rFonts w:ascii="Arial" w:hAnsi="Arial" w:cs="Arial"/>
                <w:sz w:val="24"/>
                <w:szCs w:val="24"/>
              </w:rPr>
              <w:t>Begriffsklärung und Auseinand</w:t>
            </w:r>
            <w:r w:rsidR="0024697C">
              <w:rPr>
                <w:rFonts w:ascii="Arial" w:hAnsi="Arial" w:cs="Arial"/>
                <w:sz w:val="24"/>
                <w:szCs w:val="24"/>
              </w:rPr>
              <w:t>ersetzung mit Normen und Werten</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Wandelbarkeit von Moral</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Menschliches Gewissen und seine Reifung</w:t>
            </w:r>
          </w:p>
          <w:p w:rsidR="00434F1A" w:rsidRPr="004F11FD" w:rsidRDefault="00434F1A" w:rsidP="00434F1A">
            <w:pPr>
              <w:pStyle w:val="Listenabsatz"/>
              <w:numPr>
                <w:ilvl w:val="0"/>
                <w:numId w:val="2"/>
              </w:numPr>
              <w:rPr>
                <w:rFonts w:ascii="Arial" w:hAnsi="Arial" w:cs="Arial"/>
                <w:sz w:val="24"/>
                <w:szCs w:val="24"/>
              </w:rPr>
            </w:pPr>
            <w:r w:rsidRPr="004F11FD">
              <w:rPr>
                <w:rFonts w:ascii="Arial" w:hAnsi="Arial" w:cs="Arial"/>
                <w:sz w:val="24"/>
                <w:szCs w:val="24"/>
              </w:rPr>
              <w:t>Prinzipien für ethisches Handeln</w:t>
            </w:r>
          </w:p>
          <w:p w:rsidR="00434F1A" w:rsidRPr="004F11FD" w:rsidRDefault="00434F1A" w:rsidP="00434F1A">
            <w:pPr>
              <w:pStyle w:val="Listenabsatz"/>
              <w:numPr>
                <w:ilvl w:val="0"/>
                <w:numId w:val="1"/>
              </w:numPr>
              <w:rPr>
                <w:rFonts w:ascii="Arial" w:hAnsi="Arial" w:cs="Arial"/>
                <w:sz w:val="24"/>
                <w:szCs w:val="24"/>
              </w:rPr>
            </w:pPr>
            <w:r w:rsidRPr="004F11FD">
              <w:rPr>
                <w:rFonts w:ascii="Arial" w:hAnsi="Arial" w:cs="Arial"/>
                <w:sz w:val="24"/>
                <w:szCs w:val="24"/>
              </w:rPr>
              <w:t>Ethische Entscheidungsfindungsmodelle, Ethikkommission und weitere ethische Gremien</w:t>
            </w:r>
          </w:p>
          <w:p w:rsidR="005D6956" w:rsidRPr="004F11FD" w:rsidRDefault="005D6956">
            <w:pPr>
              <w:rPr>
                <w:rFonts w:cs="Arial"/>
                <w:b/>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3B58DE">
            <w:pPr>
              <w:rPr>
                <w:rFonts w:cs="Arial"/>
                <w:szCs w:val="24"/>
              </w:rPr>
            </w:pPr>
            <w:r w:rsidRPr="004F11FD">
              <w:rPr>
                <w:rFonts w:cs="Arial"/>
                <w:b/>
                <w:color w:val="0070C0"/>
                <w:szCs w:val="24"/>
              </w:rPr>
              <w:t>B M 1 ME 2 Theoriegeleitet pflegen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3B58DE">
            <w:pPr>
              <w:rPr>
                <w:rFonts w:cs="Arial"/>
                <w:szCs w:val="24"/>
              </w:rPr>
            </w:pPr>
            <w:r w:rsidRPr="004F11FD">
              <w:rPr>
                <w:rFonts w:cs="Arial"/>
                <w:b/>
                <w:szCs w:val="24"/>
              </w:rPr>
              <w:t xml:space="preserve">Stunden: </w:t>
            </w:r>
            <w:r w:rsidRPr="006A611E">
              <w:rPr>
                <w:rFonts w:cs="Arial"/>
                <w:b/>
                <w:szCs w:val="24"/>
              </w:rPr>
              <w:t>32</w:t>
            </w:r>
          </w:p>
        </w:tc>
        <w:tc>
          <w:tcPr>
            <w:tcW w:w="7512" w:type="dxa"/>
          </w:tcPr>
          <w:p w:rsidR="005D6956" w:rsidRPr="004F11FD" w:rsidRDefault="005D6956">
            <w:pPr>
              <w:rPr>
                <w:rFonts w:cs="Arial"/>
                <w:szCs w:val="24"/>
              </w:rPr>
            </w:pPr>
          </w:p>
        </w:tc>
      </w:tr>
      <w:tr w:rsidR="005D6956" w:rsidRPr="004F11FD" w:rsidTr="005D6956">
        <w:tc>
          <w:tcPr>
            <w:tcW w:w="7338" w:type="dxa"/>
          </w:tcPr>
          <w:p w:rsidR="003B58DE" w:rsidRPr="004F11FD" w:rsidRDefault="003B58DE" w:rsidP="003B58DE">
            <w:pPr>
              <w:rPr>
                <w:rFonts w:cs="Arial"/>
                <w:szCs w:val="24"/>
              </w:rPr>
            </w:pPr>
            <w:r w:rsidRPr="004F11FD">
              <w:rPr>
                <w:rFonts w:cs="Arial"/>
                <w:b/>
                <w:szCs w:val="24"/>
              </w:rPr>
              <w:t xml:space="preserve">Handlungskompetenzen: </w:t>
            </w:r>
            <w:r w:rsidRPr="004F11FD">
              <w:rPr>
                <w:rFonts w:cs="Arial"/>
                <w:szCs w:val="24"/>
              </w:rPr>
              <w:t>Die Teilnehmenden vertiefen die the</w:t>
            </w:r>
            <w:r w:rsidRPr="004F11FD">
              <w:rPr>
                <w:rFonts w:cs="Arial"/>
                <w:szCs w:val="24"/>
              </w:rPr>
              <w:t>o</w:t>
            </w:r>
            <w:r w:rsidRPr="004F11FD">
              <w:rPr>
                <w:rFonts w:cs="Arial"/>
                <w:szCs w:val="24"/>
              </w:rPr>
              <w:t>retischen Grundlagen und hinterfragen Ergebnisse der Pflege- und Bezugswissenschaften kritisch. Sie richten ihr berufliches Handeln in Bezug auf wissenschaftliche Erkenntnisse aus.</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3B58DE" w:rsidRPr="004F11FD" w:rsidRDefault="003B58DE" w:rsidP="003B58DE">
            <w:pPr>
              <w:rPr>
                <w:rFonts w:cs="Arial"/>
                <w:b/>
                <w:szCs w:val="24"/>
              </w:rPr>
            </w:pPr>
            <w:r w:rsidRPr="004F11FD">
              <w:rPr>
                <w:rFonts w:cs="Arial"/>
                <w:b/>
                <w:szCs w:val="24"/>
              </w:rPr>
              <w:t xml:space="preserve">Inhalte: </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 xml:space="preserve">Forschungsprozess und </w:t>
            </w:r>
            <w:proofErr w:type="spellStart"/>
            <w:r w:rsidRPr="004F11FD">
              <w:rPr>
                <w:rFonts w:ascii="Arial" w:hAnsi="Arial" w:cs="Arial"/>
                <w:sz w:val="24"/>
                <w:szCs w:val="24"/>
              </w:rPr>
              <w:t>Evidence</w:t>
            </w:r>
            <w:proofErr w:type="spellEnd"/>
            <w:r w:rsidRPr="004F11FD">
              <w:rPr>
                <w:rFonts w:ascii="Arial" w:hAnsi="Arial" w:cs="Arial"/>
                <w:sz w:val="24"/>
                <w:szCs w:val="24"/>
              </w:rPr>
              <w:t xml:space="preserve"> </w:t>
            </w:r>
            <w:proofErr w:type="spellStart"/>
            <w:r w:rsidRPr="004F11FD">
              <w:rPr>
                <w:rFonts w:ascii="Arial" w:hAnsi="Arial" w:cs="Arial"/>
                <w:sz w:val="24"/>
                <w:szCs w:val="24"/>
              </w:rPr>
              <w:t>Based</w:t>
            </w:r>
            <w:proofErr w:type="spellEnd"/>
            <w:r w:rsidRPr="004F11FD">
              <w:rPr>
                <w:rFonts w:ascii="Arial" w:hAnsi="Arial" w:cs="Arial"/>
                <w:sz w:val="24"/>
                <w:szCs w:val="24"/>
              </w:rPr>
              <w:t xml:space="preserve"> Nursing (EBN)</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PIKE-Schema als Hilfestellung für das Stellen wissenschaf</w:t>
            </w:r>
            <w:r w:rsidRPr="004F11FD">
              <w:rPr>
                <w:rFonts w:ascii="Arial" w:hAnsi="Arial" w:cs="Arial"/>
                <w:sz w:val="24"/>
                <w:szCs w:val="24"/>
              </w:rPr>
              <w:t>t</w:t>
            </w:r>
            <w:r w:rsidRPr="004F11FD">
              <w:rPr>
                <w:rFonts w:ascii="Arial" w:hAnsi="Arial" w:cs="Arial"/>
                <w:sz w:val="24"/>
                <w:szCs w:val="24"/>
              </w:rPr>
              <w:t>licher Fragen</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 xml:space="preserve">Literaturrecherche </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Qualitative und quantitative Forschungsdesigns (Methoden zur Datenerfassung, Auswertung, Fehlerquellen, Interpret</w:t>
            </w:r>
            <w:r w:rsidRPr="004F11FD">
              <w:rPr>
                <w:rFonts w:ascii="Arial" w:hAnsi="Arial" w:cs="Arial"/>
                <w:sz w:val="24"/>
                <w:szCs w:val="24"/>
              </w:rPr>
              <w:t>a</w:t>
            </w:r>
            <w:r w:rsidRPr="004F11FD">
              <w:rPr>
                <w:rFonts w:ascii="Arial" w:hAnsi="Arial" w:cs="Arial"/>
                <w:sz w:val="24"/>
                <w:szCs w:val="24"/>
              </w:rPr>
              <w:t>tion der Ergebnisse)</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Deskriptive Statistik (Maße der zentralen Tendenz, Häufi</w:t>
            </w:r>
            <w:r w:rsidRPr="004F11FD">
              <w:rPr>
                <w:rFonts w:ascii="Arial" w:hAnsi="Arial" w:cs="Arial"/>
                <w:sz w:val="24"/>
                <w:szCs w:val="24"/>
              </w:rPr>
              <w:t>g</w:t>
            </w:r>
            <w:r w:rsidRPr="004F11FD">
              <w:rPr>
                <w:rFonts w:ascii="Arial" w:hAnsi="Arial" w:cs="Arial"/>
                <w:sz w:val="24"/>
                <w:szCs w:val="24"/>
              </w:rPr>
              <w:t>keiten etc.)</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Auswertung und Bewertung von Studien</w:t>
            </w:r>
          </w:p>
          <w:p w:rsidR="003B58DE" w:rsidRPr="004F11FD" w:rsidRDefault="003B58DE" w:rsidP="003B58DE">
            <w:pPr>
              <w:pStyle w:val="Listenabsatz"/>
              <w:numPr>
                <w:ilvl w:val="0"/>
                <w:numId w:val="1"/>
              </w:numPr>
              <w:rPr>
                <w:rFonts w:ascii="Arial" w:hAnsi="Arial" w:cs="Arial"/>
                <w:sz w:val="24"/>
                <w:szCs w:val="24"/>
              </w:rPr>
            </w:pPr>
            <w:r w:rsidRPr="004F11FD">
              <w:rPr>
                <w:rFonts w:ascii="Arial" w:hAnsi="Arial" w:cs="Arial"/>
                <w:sz w:val="24"/>
                <w:szCs w:val="24"/>
              </w:rPr>
              <w:t>Assessments und deren Gütekriterien</w:t>
            </w:r>
          </w:p>
          <w:p w:rsidR="003B58DE" w:rsidRPr="004F11FD" w:rsidRDefault="003B58DE" w:rsidP="003B58DE">
            <w:pPr>
              <w:rPr>
                <w:rFonts w:cs="Arial"/>
                <w:szCs w:val="24"/>
              </w:rPr>
            </w:pP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color w:val="0070C0"/>
                <w:szCs w:val="24"/>
              </w:rPr>
              <w:t>B M I ME 3 Modelle von Gesundheit und Krankheit in der Pfl</w:t>
            </w:r>
            <w:r w:rsidRPr="004F11FD">
              <w:rPr>
                <w:rFonts w:cs="Arial"/>
                <w:b/>
                <w:color w:val="0070C0"/>
                <w:szCs w:val="24"/>
              </w:rPr>
              <w:t>e</w:t>
            </w:r>
            <w:r w:rsidRPr="004F11FD">
              <w:rPr>
                <w:rFonts w:cs="Arial"/>
                <w:b/>
                <w:color w:val="0070C0"/>
                <w:szCs w:val="24"/>
              </w:rPr>
              <w:t>ge einbeziehen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Stunden: </w:t>
            </w:r>
            <w:r w:rsidRPr="00D0109C">
              <w:rPr>
                <w:rFonts w:cs="Arial"/>
                <w:b/>
                <w:szCs w:val="24"/>
              </w:rPr>
              <w:t>32</w:t>
            </w: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szCs w:val="24"/>
              </w:rPr>
            </w:pPr>
            <w:r w:rsidRPr="004F11FD">
              <w:rPr>
                <w:rFonts w:cs="Arial"/>
                <w:b/>
                <w:szCs w:val="24"/>
              </w:rPr>
              <w:t xml:space="preserve">Handlungskompetenzen: </w:t>
            </w:r>
            <w:r w:rsidRPr="004F11FD">
              <w:rPr>
                <w:rFonts w:cs="Arial"/>
                <w:szCs w:val="24"/>
              </w:rPr>
              <w:t>Die Teilnehmenden gestalten ihr pfl</w:t>
            </w:r>
            <w:r w:rsidRPr="004F11FD">
              <w:rPr>
                <w:rFonts w:cs="Arial"/>
                <w:szCs w:val="24"/>
              </w:rPr>
              <w:t>e</w:t>
            </w:r>
            <w:r w:rsidRPr="004F11FD">
              <w:rPr>
                <w:rFonts w:cs="Arial"/>
                <w:szCs w:val="24"/>
              </w:rPr>
              <w:t>gerisches Handeln anhand theoretischer Konzepte zu Gesundheit und Krankheit. Sie richten ihr Handeln im Sinne des Bedarfs und der Bedürfnisse der Patienten und ihrer eigenen Person aus.</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b/>
                <w:szCs w:val="24"/>
              </w:rPr>
            </w:pPr>
            <w:r w:rsidRPr="004F11FD">
              <w:rPr>
                <w:rFonts w:cs="Arial"/>
                <w:b/>
                <w:szCs w:val="24"/>
              </w:rPr>
              <w:lastRenderedPageBreak/>
              <w:t xml:space="preserve">Inhalte: </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Definitionen von Gesundheit und Krankheit</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Verhältnis von Gesundheit und Krankheit</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Modelle von Gesundheit und Krankheit unter Berücksicht</w:t>
            </w:r>
            <w:r w:rsidRPr="004F11FD">
              <w:rPr>
                <w:rFonts w:ascii="Arial" w:hAnsi="Arial" w:cs="Arial"/>
                <w:sz w:val="24"/>
                <w:szCs w:val="24"/>
              </w:rPr>
              <w:t>i</w:t>
            </w:r>
            <w:r w:rsidRPr="004F11FD">
              <w:rPr>
                <w:rFonts w:ascii="Arial" w:hAnsi="Arial" w:cs="Arial"/>
                <w:sz w:val="24"/>
                <w:szCs w:val="24"/>
              </w:rPr>
              <w:t xml:space="preserve">gung transkultureller Aspekte </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Salutogenese</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 xml:space="preserve">Subjektive Theorien im Zusammenhang mit Gesundheit und Krankheit und deren Auswirkungen auf das eigene Verhalten </w:t>
            </w:r>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Stress-/Burnout-Prophylaxe</w:t>
            </w:r>
          </w:p>
          <w:p w:rsidR="000672A2" w:rsidRPr="004F11FD" w:rsidRDefault="000672A2" w:rsidP="000672A2">
            <w:pPr>
              <w:pStyle w:val="Listenabsatz"/>
              <w:numPr>
                <w:ilvl w:val="0"/>
                <w:numId w:val="4"/>
              </w:numPr>
              <w:ind w:left="856" w:hanging="426"/>
              <w:rPr>
                <w:rFonts w:ascii="Arial" w:hAnsi="Arial" w:cs="Arial"/>
                <w:sz w:val="24"/>
                <w:szCs w:val="24"/>
              </w:rPr>
            </w:pPr>
            <w:proofErr w:type="spellStart"/>
            <w:r w:rsidRPr="004F11FD">
              <w:rPr>
                <w:rFonts w:ascii="Arial" w:hAnsi="Arial" w:cs="Arial"/>
                <w:sz w:val="24"/>
                <w:szCs w:val="24"/>
              </w:rPr>
              <w:t>Copingstrategien</w:t>
            </w:r>
            <w:proofErr w:type="spellEnd"/>
          </w:p>
          <w:p w:rsidR="000672A2" w:rsidRPr="004F11FD" w:rsidRDefault="000672A2" w:rsidP="000672A2">
            <w:pPr>
              <w:pStyle w:val="Listenabsatz"/>
              <w:numPr>
                <w:ilvl w:val="0"/>
                <w:numId w:val="4"/>
              </w:numPr>
              <w:ind w:left="856" w:hanging="426"/>
              <w:rPr>
                <w:rFonts w:ascii="Arial" w:hAnsi="Arial" w:cs="Arial"/>
                <w:sz w:val="24"/>
                <w:szCs w:val="24"/>
              </w:rPr>
            </w:pPr>
            <w:r w:rsidRPr="004F11FD">
              <w:rPr>
                <w:rFonts w:ascii="Arial" w:hAnsi="Arial" w:cs="Arial"/>
                <w:sz w:val="24"/>
                <w:szCs w:val="24"/>
              </w:rPr>
              <w:t>Resilienz</w:t>
            </w:r>
          </w:p>
          <w:p w:rsidR="000672A2" w:rsidRPr="004F11FD" w:rsidRDefault="000672A2" w:rsidP="000672A2">
            <w:pPr>
              <w:rPr>
                <w:rFonts w:cs="Arial"/>
                <w:b/>
                <w:szCs w:val="24"/>
              </w:rPr>
            </w:pP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color w:val="0070C0"/>
                <w:szCs w:val="24"/>
              </w:rPr>
              <w:t xml:space="preserve">B M I ME 4 </w:t>
            </w:r>
            <w:r w:rsidRPr="004F11FD">
              <w:rPr>
                <w:rFonts w:cs="Arial"/>
                <w:b/>
                <w:bCs/>
                <w:color w:val="0070C0"/>
                <w:szCs w:val="24"/>
              </w:rPr>
              <w:t>Ökonomisch handeln im Gesundheitswesen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Stunden: </w:t>
            </w:r>
            <w:r w:rsidRPr="00B438B0">
              <w:rPr>
                <w:rFonts w:cs="Arial"/>
                <w:b/>
                <w:szCs w:val="24"/>
              </w:rPr>
              <w:t>16</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Handlungskompetenzen: </w:t>
            </w:r>
            <w:r w:rsidRPr="004F11FD">
              <w:rPr>
                <w:rFonts w:cs="Arial"/>
                <w:szCs w:val="24"/>
              </w:rPr>
              <w:t>Die Teilnehmenden kennen die w</w:t>
            </w:r>
            <w:r w:rsidRPr="004F11FD">
              <w:rPr>
                <w:rFonts w:cs="Arial"/>
                <w:szCs w:val="24"/>
              </w:rPr>
              <w:t>e</w:t>
            </w:r>
            <w:r w:rsidRPr="004F11FD">
              <w:rPr>
                <w:rFonts w:cs="Arial"/>
                <w:szCs w:val="24"/>
              </w:rPr>
              <w:t>sentlichen Strukturen des deutschen Gesundheitswesens und ve</w:t>
            </w:r>
            <w:r w:rsidRPr="004F11FD">
              <w:rPr>
                <w:rFonts w:cs="Arial"/>
                <w:szCs w:val="24"/>
              </w:rPr>
              <w:t>r</w:t>
            </w:r>
            <w:r w:rsidRPr="004F11FD">
              <w:rPr>
                <w:rFonts w:cs="Arial"/>
                <w:szCs w:val="24"/>
              </w:rPr>
              <w:t>stehen den Zusammenhang zwischen Gesundheit und Ökonomie. Sie setzen sich dabei mit aktuellen gesellschaftlichen und polit</w:t>
            </w:r>
            <w:r w:rsidRPr="004F11FD">
              <w:rPr>
                <w:rFonts w:cs="Arial"/>
                <w:szCs w:val="24"/>
              </w:rPr>
              <w:t>i</w:t>
            </w:r>
            <w:r w:rsidRPr="004F11FD">
              <w:rPr>
                <w:rFonts w:cs="Arial"/>
                <w:szCs w:val="24"/>
              </w:rPr>
              <w:t>schen Entwicklungstendenzen auseinander und erkennen, dass ihr Beschäftigungsbereich einem permanenten Wandel unterliegt. Sie identifizieren Herausforderungen zur Sicherstellung einer b</w:t>
            </w:r>
            <w:r w:rsidRPr="004F11FD">
              <w:rPr>
                <w:rFonts w:cs="Arial"/>
                <w:szCs w:val="24"/>
              </w:rPr>
              <w:t>e</w:t>
            </w:r>
            <w:r w:rsidRPr="004F11FD">
              <w:rPr>
                <w:rFonts w:cs="Arial"/>
                <w:szCs w:val="24"/>
              </w:rPr>
              <w:t>darfsgerechten Patientenversorgung unter Berücksichtigung akt</w:t>
            </w:r>
            <w:r w:rsidRPr="004F11FD">
              <w:rPr>
                <w:rFonts w:cs="Arial"/>
                <w:szCs w:val="24"/>
              </w:rPr>
              <w:t>u</w:t>
            </w:r>
            <w:r w:rsidRPr="004F11FD">
              <w:rPr>
                <w:rFonts w:cs="Arial"/>
                <w:szCs w:val="24"/>
              </w:rPr>
              <w:t>eller Gesetze und Vorgaben im Bereich der Gesundheitspolitik.</w:t>
            </w:r>
          </w:p>
          <w:p w:rsidR="000672A2" w:rsidRPr="004F11FD" w:rsidRDefault="000672A2">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b/>
                <w:szCs w:val="24"/>
              </w:rPr>
            </w:pPr>
            <w:r w:rsidRPr="004F11FD">
              <w:rPr>
                <w:rFonts w:cs="Arial"/>
                <w:b/>
                <w:szCs w:val="24"/>
              </w:rPr>
              <w:t xml:space="preserve">Inhalte: </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Modelle zur Ausgestaltung der nationalen Gesundheitsve</w:t>
            </w:r>
            <w:r w:rsidRPr="004F11FD">
              <w:rPr>
                <w:rFonts w:ascii="Arial" w:hAnsi="Arial" w:cs="Arial"/>
                <w:sz w:val="24"/>
                <w:szCs w:val="24"/>
              </w:rPr>
              <w:t>r</w:t>
            </w:r>
            <w:r w:rsidRPr="004F11FD">
              <w:rPr>
                <w:rFonts w:ascii="Arial" w:hAnsi="Arial" w:cs="Arial"/>
                <w:sz w:val="24"/>
                <w:szCs w:val="24"/>
              </w:rPr>
              <w:t>sorgung;</w:t>
            </w:r>
            <w:r w:rsidRPr="004F11FD">
              <w:rPr>
                <w:rFonts w:ascii="Arial" w:hAnsi="Arial" w:cs="Arial"/>
                <w:i/>
                <w:sz w:val="24"/>
                <w:szCs w:val="24"/>
              </w:rPr>
              <w:t xml:space="preserve"> </w:t>
            </w:r>
            <w:r w:rsidRPr="004F11FD">
              <w:rPr>
                <w:rFonts w:ascii="Arial" w:hAnsi="Arial" w:cs="Arial"/>
                <w:sz w:val="24"/>
                <w:szCs w:val="24"/>
              </w:rPr>
              <w:t>Angebot und Nachfrage nach Gesundheitsleistu</w:t>
            </w:r>
            <w:r w:rsidRPr="004F11FD">
              <w:rPr>
                <w:rFonts w:ascii="Arial" w:hAnsi="Arial" w:cs="Arial"/>
                <w:sz w:val="24"/>
                <w:szCs w:val="24"/>
              </w:rPr>
              <w:t>n</w:t>
            </w:r>
            <w:r w:rsidRPr="004F11FD">
              <w:rPr>
                <w:rFonts w:ascii="Arial" w:hAnsi="Arial" w:cs="Arial"/>
                <w:sz w:val="24"/>
                <w:szCs w:val="24"/>
              </w:rPr>
              <w:t>gen</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Deutsches Sozialversicherungs- und Gesundheitssystem im Überblick</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lastRenderedPageBreak/>
              <w:t>Steuerung und Finanzierung des Gesundheitssystems</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Prinzip der Gesetzliche Krankenversicherung</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Prinzip der Privaten Krankenversicherung</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Krankenhaussystem in Deutschland im Überblick</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Krankenhausfinanzierung</w:t>
            </w:r>
          </w:p>
          <w:p w:rsidR="000672A2" w:rsidRPr="004F11FD" w:rsidRDefault="000672A2" w:rsidP="000672A2">
            <w:pPr>
              <w:pStyle w:val="Listenabsatz"/>
              <w:numPr>
                <w:ilvl w:val="0"/>
                <w:numId w:val="6"/>
              </w:numPr>
              <w:rPr>
                <w:rFonts w:ascii="Arial" w:hAnsi="Arial" w:cs="Arial"/>
                <w:sz w:val="24"/>
                <w:szCs w:val="24"/>
              </w:rPr>
            </w:pPr>
            <w:r w:rsidRPr="004F11FD">
              <w:rPr>
                <w:rFonts w:ascii="Arial" w:hAnsi="Arial" w:cs="Arial"/>
                <w:sz w:val="24"/>
                <w:szCs w:val="24"/>
              </w:rPr>
              <w:t>Rationalisierung vs. Rationierung</w:t>
            </w:r>
          </w:p>
          <w:p w:rsidR="000672A2" w:rsidRPr="004F11FD" w:rsidRDefault="000672A2" w:rsidP="000672A2">
            <w:pPr>
              <w:pStyle w:val="Listenabsatz"/>
              <w:numPr>
                <w:ilvl w:val="0"/>
                <w:numId w:val="5"/>
              </w:numPr>
              <w:ind w:left="696" w:hanging="284"/>
              <w:rPr>
                <w:rFonts w:ascii="Arial" w:hAnsi="Arial" w:cs="Arial"/>
                <w:sz w:val="24"/>
                <w:szCs w:val="24"/>
              </w:rPr>
            </w:pPr>
            <w:r w:rsidRPr="004F11FD">
              <w:rPr>
                <w:rFonts w:ascii="Arial" w:hAnsi="Arial" w:cs="Arial"/>
                <w:sz w:val="24"/>
                <w:szCs w:val="24"/>
              </w:rPr>
              <w:t>Reformgesetze in der Gesundheitspolitik</w:t>
            </w:r>
          </w:p>
          <w:p w:rsidR="000672A2" w:rsidRPr="004F11FD" w:rsidRDefault="000672A2" w:rsidP="000672A2">
            <w:pPr>
              <w:pStyle w:val="Listenabsatz"/>
              <w:numPr>
                <w:ilvl w:val="0"/>
                <w:numId w:val="7"/>
              </w:numPr>
              <w:rPr>
                <w:rFonts w:ascii="Arial" w:hAnsi="Arial" w:cs="Arial"/>
                <w:b/>
                <w:sz w:val="24"/>
                <w:szCs w:val="24"/>
              </w:rPr>
            </w:pPr>
            <w:r w:rsidRPr="004F11FD">
              <w:rPr>
                <w:rFonts w:ascii="Arial" w:hAnsi="Arial" w:cs="Arial"/>
                <w:sz w:val="24"/>
                <w:szCs w:val="24"/>
              </w:rPr>
              <w:t>Steuerungsebenen und Akteure in der Gesundheitspolitik</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352536" w:rsidRPr="004F11FD" w:rsidTr="005D6956">
        <w:tc>
          <w:tcPr>
            <w:tcW w:w="7338" w:type="dxa"/>
          </w:tcPr>
          <w:p w:rsidR="00352536" w:rsidRPr="004F11FD" w:rsidRDefault="00352536">
            <w:pPr>
              <w:rPr>
                <w:rFonts w:cs="Arial"/>
                <w:szCs w:val="24"/>
              </w:rPr>
            </w:pPr>
          </w:p>
        </w:tc>
        <w:tc>
          <w:tcPr>
            <w:tcW w:w="7512" w:type="dxa"/>
          </w:tcPr>
          <w:p w:rsidR="00352536" w:rsidRPr="004F11FD" w:rsidRDefault="00352536">
            <w:pPr>
              <w:rPr>
                <w:rFonts w:cs="Arial"/>
                <w:szCs w:val="24"/>
              </w:rPr>
            </w:pPr>
          </w:p>
        </w:tc>
      </w:tr>
      <w:tr w:rsidR="005D6956" w:rsidRPr="004F11FD" w:rsidTr="005D6956">
        <w:tc>
          <w:tcPr>
            <w:tcW w:w="7338" w:type="dxa"/>
          </w:tcPr>
          <w:p w:rsidR="005D6956" w:rsidRPr="00352536" w:rsidRDefault="00352536" w:rsidP="001261D6">
            <w:pPr>
              <w:jc w:val="left"/>
              <w:rPr>
                <w:rFonts w:cs="Arial"/>
                <w:szCs w:val="24"/>
              </w:rPr>
            </w:pPr>
            <w:r w:rsidRPr="00352536">
              <w:rPr>
                <w:rFonts w:cs="Arial"/>
                <w:b/>
                <w:color w:val="FF0000"/>
                <w:szCs w:val="24"/>
              </w:rPr>
              <w:t>B M II Entwicklungen initiieren und gestalten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CE27B2">
            <w:pPr>
              <w:rPr>
                <w:rFonts w:cs="Arial"/>
                <w:szCs w:val="24"/>
              </w:rPr>
            </w:pPr>
            <w:r w:rsidRPr="0028000E">
              <w:rPr>
                <w:rFonts w:cs="Arial"/>
                <w:b/>
                <w:color w:val="0070C0"/>
                <w:szCs w:val="24"/>
              </w:rPr>
              <w:t>B M II ME 1 Lernen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CE27B2">
            <w:pPr>
              <w:rPr>
                <w:rFonts w:cs="Arial"/>
                <w:szCs w:val="24"/>
              </w:rPr>
            </w:pPr>
            <w:r w:rsidRPr="004F11FD">
              <w:rPr>
                <w:rFonts w:cs="Arial"/>
                <w:b/>
                <w:szCs w:val="24"/>
              </w:rPr>
              <w:t xml:space="preserve">Stunden: </w:t>
            </w:r>
            <w:r w:rsidRPr="00C51EC7">
              <w:rPr>
                <w:rFonts w:cs="Arial"/>
                <w:b/>
                <w:szCs w:val="24"/>
              </w:rPr>
              <w:t>36</w:t>
            </w:r>
          </w:p>
        </w:tc>
        <w:tc>
          <w:tcPr>
            <w:tcW w:w="7512" w:type="dxa"/>
          </w:tcPr>
          <w:p w:rsidR="005D6956" w:rsidRPr="004F11FD" w:rsidRDefault="005D6956">
            <w:pPr>
              <w:rPr>
                <w:rFonts w:cs="Arial"/>
                <w:szCs w:val="24"/>
              </w:rPr>
            </w:pPr>
          </w:p>
        </w:tc>
      </w:tr>
      <w:tr w:rsidR="005D6956" w:rsidRPr="004F11FD" w:rsidTr="005D6956">
        <w:tc>
          <w:tcPr>
            <w:tcW w:w="7338" w:type="dxa"/>
          </w:tcPr>
          <w:p w:rsidR="00CE27B2" w:rsidRPr="004F11FD" w:rsidRDefault="00CE27B2" w:rsidP="00CE27B2">
            <w:pPr>
              <w:rPr>
                <w:rFonts w:cs="Arial"/>
                <w:szCs w:val="24"/>
              </w:rPr>
            </w:pPr>
            <w:r w:rsidRPr="004F11FD">
              <w:rPr>
                <w:rFonts w:cs="Arial"/>
                <w:b/>
                <w:szCs w:val="24"/>
              </w:rPr>
              <w:t xml:space="preserve">Handlungskompetenzen: </w:t>
            </w:r>
            <w:r w:rsidRPr="004F11FD">
              <w:rPr>
                <w:rFonts w:cs="Arial"/>
                <w:szCs w:val="24"/>
              </w:rPr>
              <w:t>Die Teilnehmenden organisieren und steuern das eigene Lernen unter Berücksichtigung ihrer Lernstr</w:t>
            </w:r>
            <w:r w:rsidRPr="004F11FD">
              <w:rPr>
                <w:rFonts w:cs="Arial"/>
                <w:szCs w:val="24"/>
              </w:rPr>
              <w:t>a</w:t>
            </w:r>
            <w:r w:rsidRPr="004F11FD">
              <w:rPr>
                <w:rFonts w:cs="Arial"/>
                <w:szCs w:val="24"/>
              </w:rPr>
              <w:t>tegien. Sie greifen dabei auf Grundlagen des wissenschaftlichen Arbeitens zurück und stellen ihre Lernergebnisse in geeigneter Form dar.</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CE27B2" w:rsidRPr="004F11FD" w:rsidRDefault="00CE27B2" w:rsidP="00CE27B2">
            <w:pPr>
              <w:rPr>
                <w:rFonts w:cs="Arial"/>
                <w:b/>
                <w:szCs w:val="24"/>
              </w:rPr>
            </w:pPr>
            <w:r w:rsidRPr="004F11FD">
              <w:rPr>
                <w:rFonts w:cs="Arial"/>
                <w:b/>
                <w:szCs w:val="24"/>
              </w:rPr>
              <w:t xml:space="preserve">Inhalte: </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Lernpsychologie</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Lernstrategien</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 xml:space="preserve">Lernformen </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Lernmodelle und Lernhilfen</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Präsentationsmethoden</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Methoden des wissenschaftlichen Arbeitens</w:t>
            </w:r>
          </w:p>
          <w:p w:rsidR="00CE27B2" w:rsidRPr="004F11FD" w:rsidRDefault="00CE27B2" w:rsidP="00CE27B2">
            <w:pPr>
              <w:pStyle w:val="Listenabsatz"/>
              <w:numPr>
                <w:ilvl w:val="0"/>
                <w:numId w:val="8"/>
              </w:numPr>
              <w:rPr>
                <w:rFonts w:ascii="Arial" w:hAnsi="Arial" w:cs="Arial"/>
                <w:sz w:val="24"/>
                <w:szCs w:val="24"/>
              </w:rPr>
            </w:pPr>
            <w:r w:rsidRPr="004F11FD">
              <w:rPr>
                <w:rFonts w:ascii="Arial" w:hAnsi="Arial" w:cs="Arial"/>
                <w:sz w:val="24"/>
                <w:szCs w:val="24"/>
              </w:rPr>
              <w:t>Selbst- und Zeitmanagement</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8746B5">
            <w:pPr>
              <w:rPr>
                <w:rFonts w:cs="Arial"/>
                <w:szCs w:val="24"/>
              </w:rPr>
            </w:pPr>
            <w:r w:rsidRPr="004F11FD">
              <w:rPr>
                <w:rFonts w:cs="Arial"/>
                <w:b/>
                <w:color w:val="0070C0"/>
                <w:szCs w:val="24"/>
              </w:rPr>
              <w:t>B M II ME 2 Anleitungsprozesse planen und gestalten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8746B5">
            <w:pPr>
              <w:rPr>
                <w:rFonts w:cs="Arial"/>
                <w:szCs w:val="24"/>
              </w:rPr>
            </w:pPr>
            <w:r w:rsidRPr="004F11FD">
              <w:rPr>
                <w:rFonts w:cs="Arial"/>
                <w:b/>
                <w:szCs w:val="24"/>
              </w:rPr>
              <w:t>Stunden: 16</w:t>
            </w:r>
          </w:p>
        </w:tc>
        <w:tc>
          <w:tcPr>
            <w:tcW w:w="7512" w:type="dxa"/>
          </w:tcPr>
          <w:p w:rsidR="005D6956" w:rsidRPr="004F11FD" w:rsidRDefault="005D6956">
            <w:pPr>
              <w:rPr>
                <w:rFonts w:cs="Arial"/>
                <w:szCs w:val="24"/>
              </w:rPr>
            </w:pPr>
          </w:p>
        </w:tc>
      </w:tr>
      <w:tr w:rsidR="005D6956" w:rsidRPr="004F11FD" w:rsidTr="005D6956">
        <w:tc>
          <w:tcPr>
            <w:tcW w:w="7338" w:type="dxa"/>
          </w:tcPr>
          <w:p w:rsidR="008746B5" w:rsidRPr="004F11FD" w:rsidRDefault="008746B5" w:rsidP="008746B5">
            <w:pPr>
              <w:rPr>
                <w:rFonts w:cs="Arial"/>
                <w:szCs w:val="24"/>
              </w:rPr>
            </w:pPr>
            <w:r w:rsidRPr="004F11FD">
              <w:rPr>
                <w:rFonts w:cs="Arial"/>
                <w:b/>
                <w:szCs w:val="24"/>
              </w:rPr>
              <w:lastRenderedPageBreak/>
              <w:t xml:space="preserve">Handlungskompetenzen: </w:t>
            </w:r>
            <w:r w:rsidRPr="004F11FD">
              <w:rPr>
                <w:rFonts w:cs="Arial"/>
                <w:szCs w:val="24"/>
              </w:rPr>
              <w:t>Die Teilnehmenden planen die Anle</w:t>
            </w:r>
            <w:r w:rsidRPr="004F11FD">
              <w:rPr>
                <w:rFonts w:cs="Arial"/>
                <w:szCs w:val="24"/>
              </w:rPr>
              <w:t>i</w:t>
            </w:r>
            <w:r w:rsidRPr="004F11FD">
              <w:rPr>
                <w:rFonts w:cs="Arial"/>
                <w:szCs w:val="24"/>
              </w:rPr>
              <w:t>tung in Teilschritten und unter Anwendung einer geeigneten M</w:t>
            </w:r>
            <w:r w:rsidRPr="004F11FD">
              <w:rPr>
                <w:rFonts w:cs="Arial"/>
                <w:szCs w:val="24"/>
              </w:rPr>
              <w:t>e</w:t>
            </w:r>
            <w:r w:rsidRPr="004F11FD">
              <w:rPr>
                <w:rFonts w:cs="Arial"/>
                <w:szCs w:val="24"/>
              </w:rPr>
              <w:t>thode. Dabei werden in der Planung der aktuelle Aus- bzw. We</w:t>
            </w:r>
            <w:r w:rsidRPr="004F11FD">
              <w:rPr>
                <w:rFonts w:cs="Arial"/>
                <w:szCs w:val="24"/>
              </w:rPr>
              <w:t>i</w:t>
            </w:r>
            <w:r w:rsidRPr="004F11FD">
              <w:rPr>
                <w:rFonts w:cs="Arial"/>
                <w:szCs w:val="24"/>
              </w:rPr>
              <w:t>terbildungsstand, die theoretischen Kenntnisse und die individuelle Lernsituation einbezogen. Die Teilnehmenden reflektieren und d</w:t>
            </w:r>
            <w:r w:rsidRPr="004F11FD">
              <w:rPr>
                <w:rFonts w:cs="Arial"/>
                <w:szCs w:val="24"/>
              </w:rPr>
              <w:t>o</w:t>
            </w:r>
            <w:r w:rsidRPr="004F11FD">
              <w:rPr>
                <w:rFonts w:cs="Arial"/>
                <w:szCs w:val="24"/>
              </w:rPr>
              <w:t>kumentieren den Lehr-/ Lernprozess.</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8746B5" w:rsidRPr="00ED2037" w:rsidRDefault="008746B5" w:rsidP="008746B5">
            <w:pPr>
              <w:rPr>
                <w:rFonts w:cs="Arial"/>
                <w:b/>
                <w:szCs w:val="24"/>
              </w:rPr>
            </w:pPr>
            <w:r w:rsidRPr="00ED2037">
              <w:rPr>
                <w:rFonts w:cs="Arial"/>
                <w:b/>
                <w:szCs w:val="24"/>
              </w:rPr>
              <w:t xml:space="preserve">Inhalte: </w:t>
            </w:r>
          </w:p>
          <w:p w:rsidR="00ED2037" w:rsidRPr="00ED2037" w:rsidRDefault="00ED2037" w:rsidP="00ED2037">
            <w:pPr>
              <w:pStyle w:val="Listenabsatz"/>
              <w:numPr>
                <w:ilvl w:val="0"/>
                <w:numId w:val="9"/>
              </w:numPr>
              <w:rPr>
                <w:rFonts w:ascii="Arial" w:hAnsi="Arial" w:cs="Arial"/>
                <w:sz w:val="24"/>
                <w:szCs w:val="24"/>
              </w:rPr>
            </w:pPr>
            <w:r w:rsidRPr="00ED2037">
              <w:rPr>
                <w:rFonts w:ascii="Arial" w:hAnsi="Arial" w:cs="Arial"/>
                <w:sz w:val="24"/>
                <w:szCs w:val="24"/>
              </w:rPr>
              <w:t>Auswahl von Methoden der Anleitung</w:t>
            </w:r>
          </w:p>
          <w:p w:rsidR="00ED2037" w:rsidRPr="00ED2037" w:rsidRDefault="00ED2037" w:rsidP="00ED2037">
            <w:pPr>
              <w:pStyle w:val="Listenabsatz"/>
              <w:numPr>
                <w:ilvl w:val="0"/>
                <w:numId w:val="9"/>
              </w:numPr>
              <w:rPr>
                <w:rFonts w:ascii="Arial" w:hAnsi="Arial" w:cs="Arial"/>
                <w:sz w:val="24"/>
                <w:szCs w:val="24"/>
              </w:rPr>
            </w:pPr>
            <w:r w:rsidRPr="00ED2037">
              <w:rPr>
                <w:rFonts w:ascii="Arial" w:hAnsi="Arial" w:cs="Arial"/>
                <w:sz w:val="24"/>
                <w:szCs w:val="24"/>
              </w:rPr>
              <w:t>Organisation der Anleitung</w:t>
            </w:r>
          </w:p>
          <w:p w:rsidR="00ED2037" w:rsidRPr="00ED2037" w:rsidRDefault="00ED2037" w:rsidP="00ED2037">
            <w:pPr>
              <w:pStyle w:val="Listenabsatz"/>
              <w:numPr>
                <w:ilvl w:val="0"/>
                <w:numId w:val="9"/>
              </w:numPr>
              <w:rPr>
                <w:rFonts w:ascii="Arial" w:hAnsi="Arial" w:cs="Arial"/>
                <w:sz w:val="24"/>
                <w:szCs w:val="24"/>
              </w:rPr>
            </w:pPr>
            <w:r w:rsidRPr="00ED2037">
              <w:rPr>
                <w:rFonts w:ascii="Arial" w:hAnsi="Arial" w:cs="Arial"/>
                <w:sz w:val="24"/>
                <w:szCs w:val="24"/>
              </w:rPr>
              <w:t>Prozess der Anleitung</w:t>
            </w:r>
          </w:p>
          <w:p w:rsidR="00ED2037" w:rsidRPr="00ED2037" w:rsidRDefault="00ED2037" w:rsidP="00ED2037">
            <w:pPr>
              <w:pStyle w:val="Listenabsatz"/>
              <w:numPr>
                <w:ilvl w:val="0"/>
                <w:numId w:val="9"/>
              </w:numPr>
              <w:rPr>
                <w:rFonts w:ascii="Arial" w:hAnsi="Arial" w:cs="Arial"/>
                <w:sz w:val="24"/>
                <w:szCs w:val="24"/>
              </w:rPr>
            </w:pPr>
            <w:r w:rsidRPr="00ED2037">
              <w:rPr>
                <w:rFonts w:ascii="Arial" w:hAnsi="Arial" w:cs="Arial"/>
                <w:sz w:val="24"/>
                <w:szCs w:val="24"/>
              </w:rPr>
              <w:t>Reflexion und Dokumentation der Anleitung</w:t>
            </w:r>
          </w:p>
          <w:p w:rsidR="005D6956" w:rsidRPr="004F11FD" w:rsidRDefault="005D6956" w:rsidP="00ED2037">
            <w:pPr>
              <w:pStyle w:val="Listenabsatz"/>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E7CC4" w:rsidP="004E7CC4">
            <w:pPr>
              <w:rPr>
                <w:rFonts w:cs="Arial"/>
                <w:color w:val="0070C0"/>
                <w:szCs w:val="24"/>
              </w:rPr>
            </w:pPr>
            <w:r w:rsidRPr="004F11FD">
              <w:rPr>
                <w:rFonts w:cs="Arial"/>
                <w:b/>
                <w:color w:val="0070C0"/>
                <w:szCs w:val="24"/>
              </w:rPr>
              <w:t>B M II ME 3 Qualitätsmanagement – Arbeitsabläufe in kompl</w:t>
            </w:r>
            <w:r w:rsidRPr="004F11FD">
              <w:rPr>
                <w:rFonts w:cs="Arial"/>
                <w:b/>
                <w:color w:val="0070C0"/>
                <w:szCs w:val="24"/>
              </w:rPr>
              <w:t>e</w:t>
            </w:r>
            <w:r w:rsidRPr="004F11FD">
              <w:rPr>
                <w:rFonts w:cs="Arial"/>
                <w:b/>
                <w:color w:val="0070C0"/>
                <w:szCs w:val="24"/>
              </w:rPr>
              <w:t>xen Situationen gestalten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4E7CC4">
            <w:pPr>
              <w:rPr>
                <w:rFonts w:cs="Arial"/>
                <w:szCs w:val="24"/>
              </w:rPr>
            </w:pPr>
            <w:r w:rsidRPr="004F11FD">
              <w:rPr>
                <w:rFonts w:cs="Arial"/>
                <w:b/>
                <w:szCs w:val="24"/>
              </w:rPr>
              <w:t xml:space="preserve">Stunden: </w:t>
            </w:r>
            <w:r w:rsidRPr="002660B0">
              <w:rPr>
                <w:rFonts w:cs="Arial"/>
                <w:b/>
                <w:szCs w:val="24"/>
              </w:rPr>
              <w:t>16</w:t>
            </w: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rPr>
                <w:rFonts w:cs="Arial"/>
                <w:szCs w:val="24"/>
              </w:rPr>
            </w:pPr>
            <w:r w:rsidRPr="004F11FD">
              <w:rPr>
                <w:rFonts w:cs="Arial"/>
                <w:b/>
                <w:szCs w:val="24"/>
              </w:rPr>
              <w:t xml:space="preserve">Handlungskompetenzen: </w:t>
            </w:r>
            <w:r w:rsidRPr="004F11FD">
              <w:rPr>
                <w:rFonts w:cs="Arial"/>
                <w:szCs w:val="24"/>
              </w:rPr>
              <w:t>Die Teilnehmenden wenden standard</w:t>
            </w:r>
            <w:r w:rsidRPr="004F11FD">
              <w:rPr>
                <w:rFonts w:cs="Arial"/>
                <w:szCs w:val="24"/>
              </w:rPr>
              <w:t>i</w:t>
            </w:r>
            <w:r w:rsidRPr="004F11FD">
              <w:rPr>
                <w:rFonts w:cs="Arial"/>
                <w:szCs w:val="24"/>
              </w:rPr>
              <w:t>sierte Prozesse des Qualitätsmanagements situationsorientiert an. Sie integrieren Instrumente zur Sicherung von Qualität in ihr Ha</w:t>
            </w:r>
            <w:r w:rsidRPr="004F11FD">
              <w:rPr>
                <w:rFonts w:cs="Arial"/>
                <w:szCs w:val="24"/>
              </w:rPr>
              <w:t>n</w:t>
            </w:r>
            <w:r w:rsidRPr="004F11FD">
              <w:rPr>
                <w:rFonts w:cs="Arial"/>
                <w:szCs w:val="24"/>
              </w:rPr>
              <w:t>deln.</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4E7CC4">
            <w:pPr>
              <w:rPr>
                <w:rFonts w:cs="Arial"/>
                <w:b/>
                <w:szCs w:val="24"/>
              </w:rPr>
            </w:pPr>
            <w:r w:rsidRPr="004F11FD">
              <w:rPr>
                <w:rFonts w:cs="Arial"/>
                <w:b/>
                <w:szCs w:val="24"/>
              </w:rPr>
              <w:t xml:space="preserve">Inhalte: </w:t>
            </w:r>
          </w:p>
          <w:p w:rsidR="004E7CC4" w:rsidRPr="004F11FD" w:rsidRDefault="004E7CC4" w:rsidP="004E7CC4">
            <w:pPr>
              <w:pStyle w:val="Listenabsatz"/>
              <w:keepNext/>
              <w:keepLines/>
              <w:numPr>
                <w:ilvl w:val="0"/>
                <w:numId w:val="10"/>
              </w:numPr>
              <w:rPr>
                <w:rFonts w:ascii="Arial" w:hAnsi="Arial" w:cs="Arial"/>
                <w:sz w:val="24"/>
                <w:szCs w:val="24"/>
              </w:rPr>
            </w:pPr>
            <w:r w:rsidRPr="004F11FD">
              <w:rPr>
                <w:rFonts w:ascii="Arial" w:hAnsi="Arial" w:cs="Arial"/>
                <w:sz w:val="24"/>
                <w:szCs w:val="24"/>
              </w:rPr>
              <w:t>Allgemeine und gesetzliche Grundlagen des Qualitätsm</w:t>
            </w:r>
            <w:r w:rsidRPr="004F11FD">
              <w:rPr>
                <w:rFonts w:ascii="Arial" w:hAnsi="Arial" w:cs="Arial"/>
                <w:sz w:val="24"/>
                <w:szCs w:val="24"/>
              </w:rPr>
              <w:t>a</w:t>
            </w:r>
            <w:r w:rsidRPr="004F11FD">
              <w:rPr>
                <w:rFonts w:ascii="Arial" w:hAnsi="Arial" w:cs="Arial"/>
                <w:sz w:val="24"/>
                <w:szCs w:val="24"/>
              </w:rPr>
              <w:t>nagements</w:t>
            </w:r>
          </w:p>
          <w:p w:rsidR="004E7CC4" w:rsidRPr="004F11FD" w:rsidRDefault="004E7CC4" w:rsidP="004E7CC4">
            <w:pPr>
              <w:pStyle w:val="Listenabsatz"/>
              <w:keepNext/>
              <w:keepLines/>
              <w:numPr>
                <w:ilvl w:val="0"/>
                <w:numId w:val="10"/>
              </w:numPr>
              <w:rPr>
                <w:rFonts w:ascii="Arial" w:hAnsi="Arial" w:cs="Arial"/>
                <w:sz w:val="24"/>
                <w:szCs w:val="24"/>
              </w:rPr>
            </w:pPr>
            <w:r w:rsidRPr="004F11FD">
              <w:rPr>
                <w:rFonts w:ascii="Arial" w:hAnsi="Arial" w:cs="Arial"/>
                <w:sz w:val="24"/>
                <w:szCs w:val="24"/>
              </w:rPr>
              <w:t xml:space="preserve">Qualitätsmanagementmodelle (z.B. DIN-ISO, EFQM etc.) </w:t>
            </w:r>
          </w:p>
          <w:p w:rsidR="004E7CC4" w:rsidRPr="004F11FD" w:rsidRDefault="004E7CC4" w:rsidP="004E7CC4">
            <w:pPr>
              <w:pStyle w:val="Listenabsatz"/>
              <w:keepNext/>
              <w:keepLines/>
              <w:numPr>
                <w:ilvl w:val="0"/>
                <w:numId w:val="10"/>
              </w:numPr>
              <w:rPr>
                <w:rFonts w:ascii="Arial" w:hAnsi="Arial" w:cs="Arial"/>
                <w:sz w:val="24"/>
                <w:szCs w:val="24"/>
              </w:rPr>
            </w:pPr>
            <w:r w:rsidRPr="004F11FD">
              <w:rPr>
                <w:rFonts w:ascii="Arial" w:hAnsi="Arial" w:cs="Arial"/>
                <w:sz w:val="24"/>
                <w:szCs w:val="24"/>
              </w:rPr>
              <w:t>Patientensicherheit</w:t>
            </w:r>
          </w:p>
          <w:p w:rsidR="004E7CC4" w:rsidRPr="004F11FD" w:rsidRDefault="004E7CC4" w:rsidP="004E7CC4">
            <w:pPr>
              <w:pStyle w:val="Listenabsatz"/>
              <w:keepNext/>
              <w:keepLines/>
              <w:numPr>
                <w:ilvl w:val="0"/>
                <w:numId w:val="10"/>
              </w:numPr>
              <w:rPr>
                <w:rFonts w:ascii="Arial" w:hAnsi="Arial" w:cs="Arial"/>
                <w:sz w:val="24"/>
                <w:szCs w:val="24"/>
              </w:rPr>
            </w:pPr>
            <w:proofErr w:type="spellStart"/>
            <w:r w:rsidRPr="004F11FD">
              <w:rPr>
                <w:rFonts w:ascii="Arial" w:hAnsi="Arial" w:cs="Arial"/>
                <w:sz w:val="24"/>
                <w:szCs w:val="24"/>
              </w:rPr>
              <w:t>Risk</w:t>
            </w:r>
            <w:proofErr w:type="spellEnd"/>
            <w:r w:rsidRPr="004F11FD">
              <w:rPr>
                <w:rFonts w:ascii="Arial" w:hAnsi="Arial" w:cs="Arial"/>
                <w:sz w:val="24"/>
                <w:szCs w:val="24"/>
              </w:rPr>
              <w:t xml:space="preserve">-/Fehlermanagement </w:t>
            </w:r>
          </w:p>
          <w:p w:rsidR="005D6956" w:rsidRDefault="005D6956">
            <w:pPr>
              <w:rPr>
                <w:rFonts w:cs="Arial"/>
                <w:szCs w:val="24"/>
              </w:rPr>
            </w:pPr>
          </w:p>
          <w:p w:rsidR="0005688F" w:rsidRPr="004F11FD" w:rsidRDefault="0005688F">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05688F" w:rsidRDefault="004E7CC4" w:rsidP="0005688F">
            <w:pPr>
              <w:rPr>
                <w:b/>
                <w:color w:val="0070C0"/>
              </w:rPr>
            </w:pPr>
            <w:r w:rsidRPr="0005688F">
              <w:rPr>
                <w:b/>
                <w:color w:val="0070C0"/>
              </w:rPr>
              <w:t>B M II ME 4 In Projekten arbeiten</w:t>
            </w:r>
          </w:p>
          <w:p w:rsidR="005D6956" w:rsidRPr="004F11FD" w:rsidRDefault="005D6956" w:rsidP="0005688F"/>
        </w:tc>
        <w:tc>
          <w:tcPr>
            <w:tcW w:w="7512" w:type="dxa"/>
          </w:tcPr>
          <w:p w:rsidR="005D6956" w:rsidRPr="004F11FD" w:rsidRDefault="005D6956">
            <w:pPr>
              <w:rPr>
                <w:rFonts w:cs="Arial"/>
                <w:szCs w:val="24"/>
              </w:rPr>
            </w:pPr>
          </w:p>
        </w:tc>
      </w:tr>
      <w:tr w:rsidR="005D6956" w:rsidRPr="004F11FD" w:rsidTr="005D6956">
        <w:tc>
          <w:tcPr>
            <w:tcW w:w="7338" w:type="dxa"/>
          </w:tcPr>
          <w:p w:rsidR="005D6956" w:rsidRPr="0005688F" w:rsidRDefault="004E7CC4" w:rsidP="0005688F">
            <w:pPr>
              <w:rPr>
                <w:b/>
              </w:rPr>
            </w:pPr>
            <w:r w:rsidRPr="0005688F">
              <w:rPr>
                <w:b/>
              </w:rPr>
              <w:lastRenderedPageBreak/>
              <w:t>Stunden: 16</w:t>
            </w:r>
          </w:p>
        </w:tc>
        <w:tc>
          <w:tcPr>
            <w:tcW w:w="7512" w:type="dxa"/>
          </w:tcPr>
          <w:p w:rsidR="005D6956" w:rsidRPr="004F11FD" w:rsidRDefault="005D6956">
            <w:pPr>
              <w:rPr>
                <w:rFonts w:cs="Arial"/>
                <w:szCs w:val="24"/>
              </w:rPr>
            </w:pPr>
          </w:p>
        </w:tc>
      </w:tr>
      <w:tr w:rsidR="005D6956" w:rsidRPr="004F11FD" w:rsidTr="005D6956">
        <w:tc>
          <w:tcPr>
            <w:tcW w:w="7338" w:type="dxa"/>
          </w:tcPr>
          <w:p w:rsidR="004E7CC4" w:rsidRPr="004F11FD" w:rsidRDefault="004E7CC4" w:rsidP="0005688F">
            <w:pPr>
              <w:rPr>
                <w:rFonts w:eastAsia="Times New Roman"/>
                <w:lang w:eastAsia="de-DE"/>
              </w:rPr>
            </w:pPr>
            <w:r w:rsidRPr="0005688F">
              <w:rPr>
                <w:b/>
              </w:rPr>
              <w:t>Handlungskompetenzen:</w:t>
            </w:r>
            <w:r w:rsidRPr="004F11FD">
              <w:t xml:space="preserve"> </w:t>
            </w:r>
            <w:r w:rsidRPr="004F11FD">
              <w:rPr>
                <w:rFonts w:eastAsia="Times New Roman"/>
                <w:lang w:eastAsia="de-DE"/>
              </w:rPr>
              <w:t>Die Teilnehmenden sind mit den the</w:t>
            </w:r>
            <w:r w:rsidRPr="004F11FD">
              <w:rPr>
                <w:rFonts w:eastAsia="Times New Roman"/>
                <w:lang w:eastAsia="de-DE"/>
              </w:rPr>
              <w:t>o</w:t>
            </w:r>
            <w:r w:rsidRPr="004F11FD">
              <w:rPr>
                <w:rFonts w:eastAsia="Times New Roman"/>
                <w:lang w:eastAsia="de-DE"/>
              </w:rPr>
              <w:t>retischen Grundlagen des Projektmanagements vertraut. Projekte werden als regelgeleitete Vorgehensweisen zur Weiterentwicklung  des Berufs- und Tätigkeitsfeldes erkannt.</w:t>
            </w:r>
          </w:p>
          <w:p w:rsidR="005D6956" w:rsidRPr="004F11FD" w:rsidRDefault="005D6956" w:rsidP="0005688F"/>
        </w:tc>
        <w:tc>
          <w:tcPr>
            <w:tcW w:w="7512" w:type="dxa"/>
          </w:tcPr>
          <w:p w:rsidR="005D6956" w:rsidRPr="004F11FD" w:rsidRDefault="005D6956">
            <w:pPr>
              <w:rPr>
                <w:rFonts w:cs="Arial"/>
                <w:szCs w:val="24"/>
              </w:rPr>
            </w:pPr>
          </w:p>
        </w:tc>
      </w:tr>
      <w:tr w:rsidR="005D6956" w:rsidRPr="004F11FD" w:rsidTr="005D6956">
        <w:tc>
          <w:tcPr>
            <w:tcW w:w="7338" w:type="dxa"/>
          </w:tcPr>
          <w:p w:rsidR="004E7CC4" w:rsidRPr="0005688F" w:rsidRDefault="004E7CC4" w:rsidP="0005688F">
            <w:pPr>
              <w:rPr>
                <w:b/>
                <w:szCs w:val="24"/>
              </w:rPr>
            </w:pPr>
            <w:r w:rsidRPr="0005688F">
              <w:rPr>
                <w:b/>
                <w:szCs w:val="24"/>
              </w:rPr>
              <w:t xml:space="preserve">Inhalte: </w:t>
            </w:r>
          </w:p>
          <w:p w:rsidR="004E7CC4" w:rsidRPr="0005688F" w:rsidRDefault="004E7CC4" w:rsidP="0005688F">
            <w:pPr>
              <w:pStyle w:val="Listenabsatz"/>
              <w:numPr>
                <w:ilvl w:val="0"/>
                <w:numId w:val="41"/>
              </w:numPr>
              <w:rPr>
                <w:rFonts w:ascii="Arial" w:hAnsi="Arial" w:cs="Arial"/>
                <w:sz w:val="24"/>
                <w:szCs w:val="24"/>
              </w:rPr>
            </w:pPr>
            <w:r w:rsidRPr="0005688F">
              <w:rPr>
                <w:rFonts w:ascii="Arial" w:hAnsi="Arial" w:cs="Arial"/>
                <w:sz w:val="24"/>
                <w:szCs w:val="24"/>
              </w:rPr>
              <w:t>Projekt und Projektphasen (Definition, Organisation, Durc</w:t>
            </w:r>
            <w:r w:rsidRPr="0005688F">
              <w:rPr>
                <w:rFonts w:ascii="Arial" w:hAnsi="Arial" w:cs="Arial"/>
                <w:sz w:val="24"/>
                <w:szCs w:val="24"/>
              </w:rPr>
              <w:t>h</w:t>
            </w:r>
            <w:r w:rsidRPr="0005688F">
              <w:rPr>
                <w:rFonts w:ascii="Arial" w:hAnsi="Arial" w:cs="Arial"/>
                <w:sz w:val="24"/>
                <w:szCs w:val="24"/>
              </w:rPr>
              <w:t xml:space="preserve">führung, Dokumentation) </w:t>
            </w:r>
          </w:p>
          <w:p w:rsidR="004E7CC4" w:rsidRPr="0005688F" w:rsidRDefault="004E7CC4" w:rsidP="0005688F">
            <w:pPr>
              <w:pStyle w:val="Listenabsatz"/>
              <w:numPr>
                <w:ilvl w:val="0"/>
                <w:numId w:val="41"/>
              </w:numPr>
              <w:rPr>
                <w:rFonts w:ascii="Arial" w:hAnsi="Arial" w:cs="Arial"/>
                <w:sz w:val="24"/>
                <w:szCs w:val="24"/>
              </w:rPr>
            </w:pPr>
            <w:r w:rsidRPr="0005688F">
              <w:rPr>
                <w:rFonts w:ascii="Arial" w:hAnsi="Arial" w:cs="Arial"/>
                <w:sz w:val="24"/>
                <w:szCs w:val="24"/>
              </w:rPr>
              <w:t>PDCA-Zyklus</w:t>
            </w:r>
          </w:p>
          <w:p w:rsidR="004E7CC4" w:rsidRPr="0005688F" w:rsidRDefault="004E7CC4" w:rsidP="0005688F">
            <w:pPr>
              <w:pStyle w:val="Listenabsatz"/>
              <w:numPr>
                <w:ilvl w:val="0"/>
                <w:numId w:val="41"/>
              </w:numPr>
              <w:rPr>
                <w:rFonts w:ascii="Arial" w:hAnsi="Arial" w:cs="Arial"/>
                <w:sz w:val="24"/>
                <w:szCs w:val="24"/>
              </w:rPr>
            </w:pPr>
            <w:r w:rsidRPr="0005688F">
              <w:rPr>
                <w:rFonts w:ascii="Arial" w:hAnsi="Arial" w:cs="Arial"/>
                <w:sz w:val="24"/>
                <w:szCs w:val="24"/>
              </w:rPr>
              <w:t xml:space="preserve">Unterschiedliche Bedeutung von Projekten </w:t>
            </w:r>
          </w:p>
          <w:p w:rsidR="004E7CC4" w:rsidRPr="0005688F" w:rsidRDefault="004E7CC4" w:rsidP="0005688F">
            <w:pPr>
              <w:pStyle w:val="Listenabsatz"/>
              <w:numPr>
                <w:ilvl w:val="0"/>
                <w:numId w:val="41"/>
              </w:numPr>
              <w:rPr>
                <w:rFonts w:ascii="Arial" w:hAnsi="Arial" w:cs="Arial"/>
                <w:sz w:val="24"/>
                <w:szCs w:val="24"/>
              </w:rPr>
            </w:pPr>
            <w:r w:rsidRPr="0005688F">
              <w:rPr>
                <w:rFonts w:ascii="Arial" w:hAnsi="Arial" w:cs="Arial"/>
                <w:sz w:val="24"/>
                <w:szCs w:val="24"/>
              </w:rPr>
              <w:t>Chancen und Risiken vor und während eines Projektes</w:t>
            </w:r>
          </w:p>
          <w:p w:rsidR="004E7CC4" w:rsidRPr="0005688F" w:rsidRDefault="004E7CC4" w:rsidP="0005688F">
            <w:pPr>
              <w:pStyle w:val="Listenabsatz"/>
              <w:numPr>
                <w:ilvl w:val="0"/>
                <w:numId w:val="41"/>
              </w:numPr>
              <w:rPr>
                <w:rFonts w:ascii="Arial" w:hAnsi="Arial" w:cs="Arial"/>
                <w:sz w:val="24"/>
                <w:szCs w:val="24"/>
              </w:rPr>
            </w:pPr>
            <w:r w:rsidRPr="0005688F">
              <w:rPr>
                <w:rFonts w:ascii="Arial" w:hAnsi="Arial" w:cs="Arial"/>
                <w:sz w:val="24"/>
                <w:szCs w:val="24"/>
              </w:rPr>
              <w:t>Bewertung von Projekten (z.B. Kosten-Nutzen-Betrachtung)</w:t>
            </w:r>
          </w:p>
          <w:p w:rsidR="005D6956" w:rsidRPr="004F11FD" w:rsidRDefault="005D6956" w:rsidP="0005688F"/>
        </w:tc>
        <w:tc>
          <w:tcPr>
            <w:tcW w:w="7512" w:type="dxa"/>
          </w:tcPr>
          <w:p w:rsidR="005D6956" w:rsidRPr="004F11FD" w:rsidRDefault="005D6956">
            <w:pPr>
              <w:rPr>
                <w:rFonts w:cs="Arial"/>
                <w:szCs w:val="24"/>
              </w:rPr>
            </w:pPr>
          </w:p>
        </w:tc>
      </w:tr>
    </w:tbl>
    <w:p w:rsidR="0005688F" w:rsidRDefault="0005688F"/>
    <w:p w:rsidR="0005688F" w:rsidRDefault="0005688F"/>
    <w:p w:rsidR="0005688F" w:rsidRDefault="0005688F"/>
    <w:p w:rsidR="0005688F" w:rsidRDefault="0005688F"/>
    <w:p w:rsidR="0005688F" w:rsidRDefault="0005688F"/>
    <w:p w:rsidR="0005688F" w:rsidRDefault="0005688F"/>
    <w:p w:rsidR="0005688F" w:rsidRDefault="0005688F"/>
    <w:p w:rsidR="0005688F" w:rsidRDefault="0005688F"/>
    <w:p w:rsidR="0005688F" w:rsidRDefault="0005688F"/>
    <w:p w:rsidR="0005688F" w:rsidRDefault="0005688F"/>
    <w:p w:rsidR="0005688F" w:rsidRDefault="0005688F"/>
    <w:p w:rsidR="0005688F" w:rsidRDefault="0005688F"/>
    <w:p w:rsidR="0005688F" w:rsidRDefault="0005688F"/>
    <w:tbl>
      <w:tblPr>
        <w:tblStyle w:val="Tabellenraster"/>
        <w:tblW w:w="14850" w:type="dxa"/>
        <w:tblLook w:val="04A0" w:firstRow="1" w:lastRow="0" w:firstColumn="1" w:lastColumn="0" w:noHBand="0" w:noVBand="1"/>
      </w:tblPr>
      <w:tblGrid>
        <w:gridCol w:w="7338"/>
        <w:gridCol w:w="7512"/>
      </w:tblGrid>
      <w:tr w:rsidR="005D6956" w:rsidRPr="004F11FD" w:rsidTr="005D6956">
        <w:tc>
          <w:tcPr>
            <w:tcW w:w="7338" w:type="dxa"/>
          </w:tcPr>
          <w:p w:rsidR="005D6956" w:rsidRPr="00FE20DB" w:rsidRDefault="007A3EBE">
            <w:pPr>
              <w:rPr>
                <w:rFonts w:cs="Arial"/>
                <w:b/>
                <w:sz w:val="28"/>
                <w:szCs w:val="28"/>
              </w:rPr>
            </w:pPr>
            <w:r w:rsidRPr="00FE20DB">
              <w:rPr>
                <w:rFonts w:cs="Arial"/>
                <w:b/>
                <w:color w:val="FF0000"/>
                <w:sz w:val="28"/>
                <w:szCs w:val="28"/>
              </w:rPr>
              <w:t>Fachmodule</w:t>
            </w:r>
          </w:p>
        </w:tc>
        <w:tc>
          <w:tcPr>
            <w:tcW w:w="7512" w:type="dxa"/>
          </w:tcPr>
          <w:p w:rsidR="005D6956" w:rsidRPr="004F11FD" w:rsidRDefault="00394C1F">
            <w:pPr>
              <w:rPr>
                <w:rFonts w:cs="Arial"/>
                <w:szCs w:val="24"/>
              </w:rPr>
            </w:pPr>
            <w:r w:rsidRPr="00FE20DB">
              <w:rPr>
                <w:rFonts w:cs="Arial"/>
                <w:b/>
                <w:color w:val="FF0000"/>
                <w:sz w:val="28"/>
                <w:szCs w:val="28"/>
              </w:rPr>
              <w:t>Fachmodule</w:t>
            </w:r>
          </w:p>
        </w:tc>
      </w:tr>
      <w:tr w:rsidR="002D492A" w:rsidRPr="004F11FD" w:rsidTr="005D6956">
        <w:tc>
          <w:tcPr>
            <w:tcW w:w="7338" w:type="dxa"/>
          </w:tcPr>
          <w:p w:rsidR="002D492A" w:rsidRPr="002D492A" w:rsidRDefault="002D492A">
            <w:pPr>
              <w:rPr>
                <w:rFonts w:cs="Arial"/>
                <w:b/>
                <w:color w:val="0070C0"/>
                <w:szCs w:val="24"/>
              </w:rPr>
            </w:pPr>
            <w:r w:rsidRPr="00EA6D0D">
              <w:rPr>
                <w:rFonts w:cs="Arial"/>
                <w:b/>
                <w:color w:val="FF0000"/>
              </w:rPr>
              <w:t>F NFP M I Patienten in der Notaufnahme ersteinschätzen, au</w:t>
            </w:r>
            <w:r w:rsidRPr="00EA6D0D">
              <w:rPr>
                <w:rFonts w:cs="Arial"/>
                <w:b/>
                <w:color w:val="FF0000"/>
              </w:rPr>
              <w:t>f</w:t>
            </w:r>
            <w:r w:rsidRPr="00EA6D0D">
              <w:rPr>
                <w:rFonts w:cs="Arial"/>
                <w:b/>
                <w:color w:val="FF0000"/>
              </w:rPr>
              <w:t>nehmen und begleiten</w:t>
            </w:r>
            <w:r w:rsidR="00EA6D0D">
              <w:rPr>
                <w:rFonts w:cs="Arial"/>
                <w:b/>
                <w:color w:val="FF0000"/>
              </w:rPr>
              <w:t xml:space="preserve"> (130 Stunden)</w:t>
            </w:r>
          </w:p>
        </w:tc>
        <w:tc>
          <w:tcPr>
            <w:tcW w:w="7512" w:type="dxa"/>
          </w:tcPr>
          <w:p w:rsidR="002D492A" w:rsidRPr="004F11FD" w:rsidRDefault="002D492A">
            <w:pPr>
              <w:rPr>
                <w:rFonts w:cs="Arial"/>
                <w:szCs w:val="24"/>
              </w:rPr>
            </w:pPr>
          </w:p>
        </w:tc>
      </w:tr>
      <w:tr w:rsidR="005D6956" w:rsidRPr="004F11FD" w:rsidTr="005D6956">
        <w:tc>
          <w:tcPr>
            <w:tcW w:w="7338" w:type="dxa"/>
          </w:tcPr>
          <w:p w:rsidR="005D6956" w:rsidRPr="002D492A" w:rsidRDefault="00F029D9" w:rsidP="00C278F0">
            <w:pPr>
              <w:rPr>
                <w:rFonts w:cs="Arial"/>
                <w:color w:val="0070C0"/>
                <w:szCs w:val="24"/>
              </w:rPr>
            </w:pPr>
            <w:r w:rsidRPr="002D492A">
              <w:rPr>
                <w:rFonts w:eastAsia="Times New Roman" w:cs="Arial"/>
                <w:b/>
                <w:color w:val="0070C0"/>
                <w:lang w:eastAsia="de-DE"/>
              </w:rPr>
              <w:t>F NFP M I ME 1 Den Erstkontakt mit Patienten gestalten</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19055D">
            <w:pPr>
              <w:rPr>
                <w:rFonts w:cs="Arial"/>
                <w:szCs w:val="24"/>
              </w:rPr>
            </w:pPr>
            <w:r w:rsidRPr="004F11FD">
              <w:rPr>
                <w:rFonts w:cs="Arial"/>
                <w:b/>
                <w:szCs w:val="24"/>
              </w:rPr>
              <w:t xml:space="preserve">Stunden: </w:t>
            </w:r>
            <w:r w:rsidR="00F029D9" w:rsidRPr="00C26CAC">
              <w:rPr>
                <w:rFonts w:cs="Arial"/>
                <w:b/>
                <w:szCs w:val="24"/>
              </w:rPr>
              <w:t>40</w:t>
            </w:r>
          </w:p>
        </w:tc>
        <w:tc>
          <w:tcPr>
            <w:tcW w:w="7512" w:type="dxa"/>
          </w:tcPr>
          <w:p w:rsidR="005D6956" w:rsidRPr="004F11FD" w:rsidRDefault="005D6956">
            <w:pPr>
              <w:rPr>
                <w:rFonts w:cs="Arial"/>
                <w:szCs w:val="24"/>
              </w:rPr>
            </w:pPr>
          </w:p>
        </w:tc>
      </w:tr>
      <w:tr w:rsidR="005D6956" w:rsidRPr="004F11FD" w:rsidTr="005D6956">
        <w:tc>
          <w:tcPr>
            <w:tcW w:w="7338" w:type="dxa"/>
          </w:tcPr>
          <w:p w:rsidR="00F029D9" w:rsidRPr="00C257BD" w:rsidRDefault="0019055D" w:rsidP="00F029D9">
            <w:pPr>
              <w:rPr>
                <w:rFonts w:eastAsia="Times New Roman" w:cs="Arial"/>
                <w:lang w:eastAsia="de-DE"/>
              </w:rPr>
            </w:pPr>
            <w:r w:rsidRPr="004F11FD">
              <w:rPr>
                <w:rFonts w:cs="Arial"/>
                <w:b/>
                <w:szCs w:val="24"/>
              </w:rPr>
              <w:lastRenderedPageBreak/>
              <w:t>Handlungskompetenzen:</w:t>
            </w:r>
            <w:r w:rsidR="00BA2C6E" w:rsidRPr="004F11FD">
              <w:rPr>
                <w:rFonts w:cs="Arial"/>
                <w:szCs w:val="24"/>
              </w:rPr>
              <w:t xml:space="preserve"> </w:t>
            </w:r>
            <w:r w:rsidR="00F029D9" w:rsidRPr="00C257BD">
              <w:rPr>
                <w:rFonts w:eastAsia="Times New Roman" w:cs="Arial"/>
                <w:lang w:eastAsia="de-DE"/>
              </w:rPr>
              <w:t>Die Teilnehmenden wenden Kommun</w:t>
            </w:r>
            <w:r w:rsidR="00F029D9" w:rsidRPr="00C257BD">
              <w:rPr>
                <w:rFonts w:eastAsia="Times New Roman" w:cs="Arial"/>
                <w:lang w:eastAsia="de-DE"/>
              </w:rPr>
              <w:t>i</w:t>
            </w:r>
            <w:r w:rsidR="00F029D9" w:rsidRPr="00C257BD">
              <w:rPr>
                <w:rFonts w:eastAsia="Times New Roman" w:cs="Arial"/>
                <w:lang w:eastAsia="de-DE"/>
              </w:rPr>
              <w:t>kationstechniken an, um in Notfallsituationen Sicherheit zu vermi</w:t>
            </w:r>
            <w:r w:rsidR="00F029D9" w:rsidRPr="00C257BD">
              <w:rPr>
                <w:rFonts w:eastAsia="Times New Roman" w:cs="Arial"/>
                <w:lang w:eastAsia="de-DE"/>
              </w:rPr>
              <w:t>t</w:t>
            </w:r>
            <w:r w:rsidR="00F029D9" w:rsidRPr="00C257BD">
              <w:rPr>
                <w:rFonts w:eastAsia="Times New Roman" w:cs="Arial"/>
                <w:lang w:eastAsia="de-DE"/>
              </w:rPr>
              <w:t>teln und eine ruhige Atmosphäre herzustellen. Sie setzen spezif</w:t>
            </w:r>
            <w:r w:rsidR="00F029D9" w:rsidRPr="00C257BD">
              <w:rPr>
                <w:rFonts w:eastAsia="Times New Roman" w:cs="Arial"/>
                <w:lang w:eastAsia="de-DE"/>
              </w:rPr>
              <w:t>i</w:t>
            </w:r>
            <w:r w:rsidR="00F029D9" w:rsidRPr="00C257BD">
              <w:rPr>
                <w:rFonts w:eastAsia="Times New Roman" w:cs="Arial"/>
                <w:lang w:eastAsia="de-DE"/>
              </w:rPr>
              <w:t>sche verbale und nonverbale Kommunikationstechniken mit dem Ziel ein, Aggression in spannungsgeladenen Situationen zu verri</w:t>
            </w:r>
            <w:r w:rsidR="00F029D9" w:rsidRPr="00C257BD">
              <w:rPr>
                <w:rFonts w:eastAsia="Times New Roman" w:cs="Arial"/>
                <w:lang w:eastAsia="de-DE"/>
              </w:rPr>
              <w:t>n</w:t>
            </w:r>
            <w:r w:rsidR="00F029D9" w:rsidRPr="00C257BD">
              <w:rPr>
                <w:rFonts w:eastAsia="Times New Roman" w:cs="Arial"/>
                <w:lang w:eastAsia="de-DE"/>
              </w:rPr>
              <w:t>gern. Ebenso wenden sie Methoden der Deeskalation unter B</w:t>
            </w:r>
            <w:r w:rsidR="00F029D9" w:rsidRPr="00C257BD">
              <w:rPr>
                <w:rFonts w:eastAsia="Times New Roman" w:cs="Arial"/>
                <w:lang w:eastAsia="de-DE"/>
              </w:rPr>
              <w:t>e</w:t>
            </w:r>
            <w:r w:rsidR="00F029D9" w:rsidRPr="00C257BD">
              <w:rPr>
                <w:rFonts w:eastAsia="Times New Roman" w:cs="Arial"/>
                <w:lang w:eastAsia="de-DE"/>
              </w:rPr>
              <w:t>achtung von Fremd- und Eigenschutz an.</w:t>
            </w:r>
          </w:p>
          <w:p w:rsidR="005D6956" w:rsidRPr="004F11FD" w:rsidRDefault="005D6956" w:rsidP="00C278F0">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19055D" w:rsidRPr="004F11FD" w:rsidRDefault="0019055D" w:rsidP="0019055D">
            <w:pPr>
              <w:rPr>
                <w:rFonts w:cs="Arial"/>
                <w:b/>
                <w:szCs w:val="24"/>
              </w:rPr>
            </w:pPr>
            <w:r w:rsidRPr="004F11FD">
              <w:rPr>
                <w:rFonts w:cs="Arial"/>
                <w:b/>
                <w:szCs w:val="24"/>
              </w:rPr>
              <w:t xml:space="preserve">Inhalte: </w:t>
            </w:r>
          </w:p>
          <w:p w:rsidR="00F029D9" w:rsidRPr="001C381C" w:rsidRDefault="00F029D9" w:rsidP="00F029D9">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Verbale und Nonverbale Kommunikation</w:t>
            </w:r>
          </w:p>
          <w:p w:rsidR="00F029D9" w:rsidRPr="001C381C" w:rsidRDefault="00F029D9" w:rsidP="00F029D9">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Ethnische und Kulturelle Besonderheiten bei der Kommun</w:t>
            </w:r>
            <w:r w:rsidRPr="001C381C">
              <w:rPr>
                <w:rFonts w:ascii="Arial" w:eastAsia="Times New Roman" w:hAnsi="Arial" w:cs="Arial"/>
                <w:sz w:val="24"/>
                <w:szCs w:val="24"/>
                <w:lang w:eastAsia="de-DE"/>
              </w:rPr>
              <w:t>i</w:t>
            </w:r>
            <w:r w:rsidRPr="001C381C">
              <w:rPr>
                <w:rFonts w:ascii="Arial" w:eastAsia="Times New Roman" w:hAnsi="Arial" w:cs="Arial"/>
                <w:sz w:val="24"/>
                <w:szCs w:val="24"/>
                <w:lang w:eastAsia="de-DE"/>
              </w:rPr>
              <w:t>kation</w:t>
            </w:r>
          </w:p>
          <w:p w:rsidR="00F029D9" w:rsidRPr="001C381C" w:rsidRDefault="00F029D9" w:rsidP="00F029D9">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Gesprächsführung unter Berücksichtigung der Notfallsitu</w:t>
            </w:r>
            <w:r w:rsidRPr="001C381C">
              <w:rPr>
                <w:rFonts w:ascii="Arial" w:eastAsia="Times New Roman" w:hAnsi="Arial" w:cs="Arial"/>
                <w:sz w:val="24"/>
                <w:szCs w:val="24"/>
                <w:lang w:eastAsia="de-DE"/>
              </w:rPr>
              <w:t>a</w:t>
            </w:r>
            <w:r w:rsidRPr="001C381C">
              <w:rPr>
                <w:rFonts w:ascii="Arial" w:eastAsia="Times New Roman" w:hAnsi="Arial" w:cs="Arial"/>
                <w:sz w:val="24"/>
                <w:szCs w:val="24"/>
                <w:lang w:eastAsia="de-DE"/>
              </w:rPr>
              <w:t>tion</w:t>
            </w:r>
          </w:p>
          <w:p w:rsidR="00F029D9" w:rsidRPr="001C381C" w:rsidRDefault="00F029D9" w:rsidP="00F029D9">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Stufen der Eskalation</w:t>
            </w:r>
          </w:p>
          <w:p w:rsidR="00F029D9" w:rsidRPr="001C381C" w:rsidRDefault="00F029D9" w:rsidP="00F029D9">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Stufen der Deeskalation</w:t>
            </w:r>
          </w:p>
          <w:p w:rsidR="00F029D9" w:rsidRPr="001C381C" w:rsidRDefault="00F029D9" w:rsidP="00F029D9">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Selbstschutz und Abwehrtechniken</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F029D9" w:rsidRDefault="00F029D9" w:rsidP="00C278F0">
            <w:pPr>
              <w:rPr>
                <w:rFonts w:cs="Arial"/>
                <w:color w:val="0070C0"/>
                <w:szCs w:val="24"/>
              </w:rPr>
            </w:pPr>
            <w:r w:rsidRPr="00F029D9">
              <w:rPr>
                <w:b/>
                <w:color w:val="0070C0"/>
                <w:sz w:val="22"/>
                <w:lang w:val="en-US"/>
              </w:rPr>
              <w:t xml:space="preserve">F NFP M I ME 2 </w:t>
            </w:r>
            <w:r w:rsidRPr="00F029D9">
              <w:rPr>
                <w:rFonts w:eastAsia="Times New Roman" w:cs="Arial"/>
                <w:b/>
                <w:color w:val="0070C0"/>
                <w:lang w:eastAsia="de-DE"/>
              </w:rPr>
              <w:t>Die Behandlungsdringlichkeit von Patienten ersteinschätzen und dokumentieren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D33353">
            <w:pPr>
              <w:rPr>
                <w:rFonts w:cs="Arial"/>
                <w:szCs w:val="24"/>
              </w:rPr>
            </w:pPr>
            <w:r w:rsidRPr="004F11FD">
              <w:rPr>
                <w:rFonts w:cs="Arial"/>
                <w:b/>
                <w:szCs w:val="24"/>
              </w:rPr>
              <w:t>Stunden:</w:t>
            </w:r>
            <w:r w:rsidR="00C278F0">
              <w:rPr>
                <w:rFonts w:cs="Arial"/>
                <w:szCs w:val="24"/>
              </w:rPr>
              <w:t xml:space="preserve"> </w:t>
            </w:r>
            <w:r w:rsidR="00C11C1F" w:rsidRPr="00C26CAC">
              <w:rPr>
                <w:rFonts w:cs="Arial"/>
                <w:b/>
                <w:szCs w:val="24"/>
              </w:rPr>
              <w:t>40</w:t>
            </w:r>
          </w:p>
        </w:tc>
        <w:tc>
          <w:tcPr>
            <w:tcW w:w="7512" w:type="dxa"/>
          </w:tcPr>
          <w:p w:rsidR="007D36F7" w:rsidRPr="004F11FD" w:rsidRDefault="007D36F7">
            <w:pPr>
              <w:rPr>
                <w:rFonts w:cs="Arial"/>
                <w:szCs w:val="24"/>
              </w:rPr>
            </w:pPr>
          </w:p>
        </w:tc>
      </w:tr>
      <w:tr w:rsidR="007D36F7" w:rsidRPr="004F11FD" w:rsidTr="005D6956">
        <w:tc>
          <w:tcPr>
            <w:tcW w:w="7338" w:type="dxa"/>
          </w:tcPr>
          <w:p w:rsidR="00C11C1F" w:rsidRPr="003515DB" w:rsidRDefault="00D33353" w:rsidP="00C11C1F">
            <w:pPr>
              <w:rPr>
                <w:rFonts w:eastAsia="Times New Roman" w:cs="Arial"/>
                <w:lang w:eastAsia="de-DE"/>
              </w:rPr>
            </w:pPr>
            <w:r w:rsidRPr="004F11FD">
              <w:rPr>
                <w:rFonts w:cs="Arial"/>
                <w:b/>
                <w:szCs w:val="24"/>
              </w:rPr>
              <w:t>Handlungskompetenzen</w:t>
            </w:r>
            <w:r w:rsidR="00BA2C6E" w:rsidRPr="004F11FD">
              <w:rPr>
                <w:rFonts w:cs="Arial"/>
                <w:b/>
                <w:szCs w:val="24"/>
              </w:rPr>
              <w:t xml:space="preserve">: </w:t>
            </w:r>
            <w:r w:rsidR="00C11C1F" w:rsidRPr="003515DB">
              <w:rPr>
                <w:rFonts w:eastAsia="Times New Roman" w:cs="Arial"/>
                <w:lang w:eastAsia="de-DE"/>
              </w:rPr>
              <w:t>Die Teilnehmenden wenden Systeme zur Ersteinschätzung in der Praxis an. Sie führen eine umfassende und fortlaufende fallspezifische Dokumentation durch. Die Tei</w:t>
            </w:r>
            <w:r w:rsidR="00C11C1F" w:rsidRPr="003515DB">
              <w:rPr>
                <w:rFonts w:eastAsia="Times New Roman" w:cs="Arial"/>
                <w:lang w:eastAsia="de-DE"/>
              </w:rPr>
              <w:t>l</w:t>
            </w:r>
            <w:r w:rsidR="00C11C1F" w:rsidRPr="003515DB">
              <w:rPr>
                <w:rFonts w:eastAsia="Times New Roman" w:cs="Arial"/>
                <w:lang w:eastAsia="de-DE"/>
              </w:rPr>
              <w:t>nehmenden reagieren bei Verdacht auf hochinfektiöse Erkranku</w:t>
            </w:r>
            <w:r w:rsidR="00C11C1F" w:rsidRPr="003515DB">
              <w:rPr>
                <w:rFonts w:eastAsia="Times New Roman" w:cs="Arial"/>
                <w:lang w:eastAsia="de-DE"/>
              </w:rPr>
              <w:t>n</w:t>
            </w:r>
            <w:r w:rsidR="00C11C1F" w:rsidRPr="003515DB">
              <w:rPr>
                <w:rFonts w:eastAsia="Times New Roman" w:cs="Arial"/>
                <w:lang w:eastAsia="de-DE"/>
              </w:rPr>
              <w:t>gen oder den Kontakt mit gefährlichen Stoffen / Giftstoffen mit en</w:t>
            </w:r>
            <w:r w:rsidR="00C11C1F" w:rsidRPr="003515DB">
              <w:rPr>
                <w:rFonts w:eastAsia="Times New Roman" w:cs="Arial"/>
                <w:lang w:eastAsia="de-DE"/>
              </w:rPr>
              <w:t>t</w:t>
            </w:r>
            <w:r w:rsidR="00C11C1F" w:rsidRPr="003515DB">
              <w:rPr>
                <w:rFonts w:eastAsia="Times New Roman" w:cs="Arial"/>
                <w:lang w:eastAsia="de-DE"/>
              </w:rPr>
              <w:t>sprechenden Sofortmaßnahmen.</w:t>
            </w:r>
          </w:p>
          <w:p w:rsidR="007D36F7" w:rsidRPr="004F11FD" w:rsidRDefault="007D36F7" w:rsidP="00C278F0">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D33353" w:rsidRPr="004F11FD" w:rsidRDefault="00D33353" w:rsidP="00D33353">
            <w:pPr>
              <w:rPr>
                <w:rFonts w:cs="Arial"/>
                <w:b/>
                <w:szCs w:val="24"/>
              </w:rPr>
            </w:pPr>
            <w:r w:rsidRPr="004F11FD">
              <w:rPr>
                <w:rFonts w:cs="Arial"/>
                <w:b/>
                <w:szCs w:val="24"/>
              </w:rPr>
              <w:t xml:space="preserve">Inhalte: </w:t>
            </w:r>
          </w:p>
          <w:p w:rsidR="00C11C1F" w:rsidRPr="001C381C" w:rsidRDefault="00C11C1F" w:rsidP="00C11C1F">
            <w:pPr>
              <w:pStyle w:val="Listenabsatz"/>
              <w:numPr>
                <w:ilvl w:val="0"/>
                <w:numId w:val="17"/>
              </w:numPr>
              <w:rPr>
                <w:rFonts w:ascii="Arial" w:eastAsia="Times New Roman" w:hAnsi="Arial" w:cs="Arial"/>
                <w:sz w:val="24"/>
                <w:szCs w:val="24"/>
                <w:lang w:eastAsia="de-DE"/>
              </w:rPr>
            </w:pPr>
            <w:r w:rsidRPr="001C381C">
              <w:rPr>
                <w:rFonts w:ascii="Arial" w:eastAsia="Times New Roman" w:hAnsi="Arial" w:cs="Arial"/>
                <w:sz w:val="24"/>
                <w:szCs w:val="24"/>
                <w:lang w:eastAsia="de-DE"/>
              </w:rPr>
              <w:t>Theoretische Grundlagen der Ersteinschätzung</w:t>
            </w:r>
          </w:p>
          <w:p w:rsidR="00C11C1F" w:rsidRPr="001C381C" w:rsidRDefault="00C11C1F" w:rsidP="00C11C1F">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Praktische Anwendung von Systemen zur Ersteinschätzung</w:t>
            </w:r>
          </w:p>
          <w:p w:rsidR="00C11C1F" w:rsidRPr="001C381C" w:rsidRDefault="00C11C1F" w:rsidP="00C11C1F">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lastRenderedPageBreak/>
              <w:t>Formen und Arten der Dokumentation von Ergebnissen der Ersteinschätzung und pflegerischer- bzw. medizinischer D</w:t>
            </w:r>
            <w:r w:rsidRPr="001C381C">
              <w:rPr>
                <w:rFonts w:ascii="Arial" w:eastAsia="Times New Roman" w:hAnsi="Arial" w:cs="Arial"/>
                <w:sz w:val="24"/>
                <w:szCs w:val="24"/>
                <w:lang w:eastAsia="de-DE"/>
              </w:rPr>
              <w:t>a</w:t>
            </w:r>
            <w:r w:rsidRPr="001C381C">
              <w:rPr>
                <w:rFonts w:ascii="Arial" w:eastAsia="Times New Roman" w:hAnsi="Arial" w:cs="Arial"/>
                <w:sz w:val="24"/>
                <w:szCs w:val="24"/>
                <w:lang w:eastAsia="de-DE"/>
              </w:rPr>
              <w:t>ten</w:t>
            </w:r>
          </w:p>
          <w:p w:rsidR="00C11C1F" w:rsidRPr="001C381C" w:rsidRDefault="00C11C1F" w:rsidP="00C11C1F">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Identifizierung und Sicherung von Daten zur Person und Leistungsabrechnung</w:t>
            </w:r>
          </w:p>
          <w:p w:rsidR="00C11C1F" w:rsidRPr="001C381C" w:rsidRDefault="00C11C1F" w:rsidP="00C11C1F">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Leistungserfassungssysteme</w:t>
            </w:r>
          </w:p>
          <w:p w:rsidR="00C11C1F" w:rsidRPr="001C381C" w:rsidRDefault="00C11C1F" w:rsidP="00C11C1F">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Differenzierung kostenträgerrelevanter Aspekte (EU / Nicht-EU, International)</w:t>
            </w:r>
          </w:p>
          <w:p w:rsidR="00C11C1F" w:rsidRPr="001C381C" w:rsidRDefault="00C11C1F" w:rsidP="00C11C1F">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Hochinfektiöse Erkrankungen und kontaminierte Patienten als Risiko in der Notaufnahme</w:t>
            </w:r>
          </w:p>
          <w:p w:rsidR="00C11C1F" w:rsidRPr="001C381C" w:rsidRDefault="00C11C1F" w:rsidP="00C11C1F">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Ausgewählte Infektionen + Giftstoffe</w:t>
            </w:r>
          </w:p>
          <w:p w:rsidR="00C11C1F" w:rsidRPr="001C381C" w:rsidRDefault="00C11C1F" w:rsidP="00C11C1F">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 xml:space="preserve">Erstmaßnahmen zur Isolation und Dekontamination </w:t>
            </w:r>
          </w:p>
          <w:p w:rsidR="00C11C1F" w:rsidRPr="001C381C" w:rsidRDefault="00C11C1F" w:rsidP="00C11C1F">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Anwendung von Schutzkleidung</w:t>
            </w:r>
          </w:p>
          <w:p w:rsidR="00C11C1F" w:rsidRPr="001C381C" w:rsidRDefault="00C11C1F" w:rsidP="00C11C1F">
            <w:pPr>
              <w:pStyle w:val="Listenabsatz"/>
              <w:numPr>
                <w:ilvl w:val="0"/>
                <w:numId w:val="16"/>
              </w:numPr>
              <w:rPr>
                <w:rFonts w:ascii="Arial" w:eastAsia="Times New Roman" w:hAnsi="Arial" w:cs="Arial"/>
                <w:sz w:val="24"/>
                <w:szCs w:val="24"/>
                <w:lang w:eastAsia="de-DE"/>
              </w:rPr>
            </w:pPr>
            <w:r w:rsidRPr="001C381C">
              <w:rPr>
                <w:rFonts w:ascii="Arial" w:eastAsia="Times New Roman" w:hAnsi="Arial" w:cs="Arial"/>
                <w:sz w:val="24"/>
                <w:szCs w:val="24"/>
                <w:lang w:eastAsia="de-DE"/>
              </w:rPr>
              <w:t>Kommunikation von Risikosituationen im Team</w:t>
            </w:r>
          </w:p>
          <w:p w:rsidR="007D36F7" w:rsidRPr="004F11FD" w:rsidRDefault="007D36F7" w:rsidP="00C11C1F">
            <w:pPr>
              <w:pStyle w:val="Listenabsatz"/>
              <w:rPr>
                <w:rFonts w:ascii="Arial" w:hAnsi="Arial" w:cs="Arial"/>
                <w:sz w:val="24"/>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CD774B" w:rsidRPr="004F11FD" w:rsidTr="005D6956">
        <w:tc>
          <w:tcPr>
            <w:tcW w:w="7338" w:type="dxa"/>
          </w:tcPr>
          <w:p w:rsidR="007D36F7" w:rsidRPr="004F11FD" w:rsidRDefault="00E170BA" w:rsidP="00C278F0">
            <w:pPr>
              <w:rPr>
                <w:rFonts w:cs="Arial"/>
                <w:color w:val="0070C0"/>
                <w:szCs w:val="24"/>
              </w:rPr>
            </w:pPr>
            <w:r w:rsidRPr="00E170BA">
              <w:rPr>
                <w:b/>
                <w:color w:val="0070C0"/>
                <w:sz w:val="22"/>
                <w:lang w:val="en-US"/>
              </w:rPr>
              <w:t xml:space="preserve">F NFP M I ME 3 </w:t>
            </w:r>
            <w:r w:rsidRPr="00E170BA">
              <w:rPr>
                <w:rFonts w:cs="Arial"/>
                <w:b/>
                <w:color w:val="0070C0"/>
              </w:rPr>
              <w:t>Symptomorientiert handeln in der Notaufnahme</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E71E23">
            <w:pPr>
              <w:rPr>
                <w:rFonts w:cs="Arial"/>
                <w:szCs w:val="24"/>
              </w:rPr>
            </w:pPr>
            <w:r w:rsidRPr="004F11FD">
              <w:rPr>
                <w:rFonts w:cs="Arial"/>
                <w:b/>
                <w:szCs w:val="24"/>
              </w:rPr>
              <w:t xml:space="preserve">Stunden: </w:t>
            </w:r>
            <w:r w:rsidR="00E170BA" w:rsidRPr="000F2F82">
              <w:rPr>
                <w:rFonts w:cs="Arial"/>
                <w:b/>
                <w:szCs w:val="24"/>
              </w:rPr>
              <w:t>14</w:t>
            </w:r>
          </w:p>
        </w:tc>
        <w:tc>
          <w:tcPr>
            <w:tcW w:w="7512" w:type="dxa"/>
          </w:tcPr>
          <w:p w:rsidR="007D36F7" w:rsidRPr="004F11FD" w:rsidRDefault="007D36F7">
            <w:pPr>
              <w:rPr>
                <w:rFonts w:cs="Arial"/>
                <w:szCs w:val="24"/>
              </w:rPr>
            </w:pPr>
          </w:p>
        </w:tc>
      </w:tr>
      <w:tr w:rsidR="007D36F7" w:rsidRPr="004F11FD" w:rsidTr="005D6956">
        <w:tc>
          <w:tcPr>
            <w:tcW w:w="7338" w:type="dxa"/>
          </w:tcPr>
          <w:p w:rsidR="004075C2" w:rsidRPr="00C80F3A" w:rsidRDefault="00E71E23" w:rsidP="004075C2">
            <w:pPr>
              <w:autoSpaceDE w:val="0"/>
              <w:autoSpaceDN w:val="0"/>
              <w:adjustRightInd w:val="0"/>
              <w:rPr>
                <w:rFonts w:cs="Arial"/>
              </w:rPr>
            </w:pPr>
            <w:r w:rsidRPr="004F11FD">
              <w:rPr>
                <w:rFonts w:cs="Arial"/>
                <w:b/>
                <w:szCs w:val="24"/>
              </w:rPr>
              <w:t xml:space="preserve">Handlungskompetenzen: </w:t>
            </w:r>
            <w:r w:rsidR="004075C2" w:rsidRPr="00C80F3A">
              <w:rPr>
                <w:rFonts w:cs="Arial"/>
              </w:rPr>
              <w:t>Die Teilnehmenden leiten, orientiert an Symptomen, gezielte Maßnahmen des geeigneten Behandlung</w:t>
            </w:r>
            <w:r w:rsidR="004075C2" w:rsidRPr="00C80F3A">
              <w:rPr>
                <w:rFonts w:cs="Arial"/>
              </w:rPr>
              <w:t>s</w:t>
            </w:r>
            <w:r w:rsidR="004075C2" w:rsidRPr="00C80F3A">
              <w:rPr>
                <w:rFonts w:cs="Arial"/>
              </w:rPr>
              <w:t>pfades ein. Im Rahmen dieser symptomorientierten Versorgung übernehmen Sie spezifische Aufgaben.</w:t>
            </w:r>
          </w:p>
          <w:p w:rsidR="007D36F7" w:rsidRPr="004F11FD" w:rsidRDefault="007D36F7" w:rsidP="00C278F0">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4075C2" w:rsidRPr="00CF3B89" w:rsidRDefault="00E71E23" w:rsidP="004075C2">
            <w:pPr>
              <w:widowControl w:val="0"/>
              <w:autoSpaceDE w:val="0"/>
              <w:autoSpaceDN w:val="0"/>
              <w:adjustRightInd w:val="0"/>
              <w:rPr>
                <w:rFonts w:cs="Arial"/>
                <w:color w:val="000000"/>
                <w:sz w:val="22"/>
              </w:rPr>
            </w:pPr>
            <w:r w:rsidRPr="00CF3B89">
              <w:rPr>
                <w:rFonts w:cs="Arial"/>
                <w:b/>
                <w:sz w:val="22"/>
              </w:rPr>
              <w:t xml:space="preserve">Inhalte: </w:t>
            </w:r>
          </w:p>
          <w:p w:rsidR="004075C2" w:rsidRPr="00211BEC" w:rsidRDefault="004075C2" w:rsidP="004075C2">
            <w:pPr>
              <w:pStyle w:val="Listenabsatz"/>
              <w:widowControl w:val="0"/>
              <w:numPr>
                <w:ilvl w:val="0"/>
                <w:numId w:val="20"/>
              </w:numPr>
              <w:autoSpaceDE w:val="0"/>
              <w:autoSpaceDN w:val="0"/>
              <w:adjustRightInd w:val="0"/>
              <w:rPr>
                <w:rFonts w:ascii="Arial" w:hAnsi="Arial" w:cs="Arial"/>
                <w:color w:val="000000"/>
                <w:sz w:val="24"/>
                <w:szCs w:val="24"/>
              </w:rPr>
            </w:pPr>
            <w:r w:rsidRPr="00211BEC">
              <w:rPr>
                <w:rFonts w:ascii="Arial" w:hAnsi="Arial" w:cs="Arial"/>
                <w:color w:val="000000"/>
                <w:sz w:val="24"/>
                <w:szCs w:val="24"/>
              </w:rPr>
              <w:t>Symptomorientierung/Verdachtsdiagnose/ Differentialdia</w:t>
            </w:r>
            <w:r w:rsidRPr="00211BEC">
              <w:rPr>
                <w:rFonts w:ascii="Arial" w:hAnsi="Arial" w:cs="Arial"/>
                <w:color w:val="000000"/>
                <w:sz w:val="24"/>
                <w:szCs w:val="24"/>
              </w:rPr>
              <w:t>g</w:t>
            </w:r>
            <w:r w:rsidRPr="00211BEC">
              <w:rPr>
                <w:rFonts w:ascii="Arial" w:hAnsi="Arial" w:cs="Arial"/>
                <w:color w:val="000000"/>
                <w:sz w:val="24"/>
                <w:szCs w:val="24"/>
              </w:rPr>
              <w:t>nose</w:t>
            </w:r>
          </w:p>
          <w:p w:rsidR="004075C2" w:rsidRPr="00211BEC" w:rsidRDefault="004075C2" w:rsidP="004075C2">
            <w:pPr>
              <w:pStyle w:val="Listenabsatz"/>
              <w:widowControl w:val="0"/>
              <w:numPr>
                <w:ilvl w:val="0"/>
                <w:numId w:val="19"/>
              </w:numPr>
              <w:autoSpaceDE w:val="0"/>
              <w:autoSpaceDN w:val="0"/>
              <w:adjustRightInd w:val="0"/>
              <w:spacing w:line="276" w:lineRule="auto"/>
              <w:rPr>
                <w:rFonts w:ascii="Arial" w:hAnsi="Arial" w:cs="Arial"/>
                <w:color w:val="000000"/>
                <w:sz w:val="24"/>
                <w:szCs w:val="24"/>
              </w:rPr>
            </w:pPr>
            <w:r w:rsidRPr="00211BEC">
              <w:rPr>
                <w:rFonts w:ascii="Arial" w:hAnsi="Arial" w:cs="Arial"/>
                <w:color w:val="000000"/>
                <w:sz w:val="24"/>
                <w:szCs w:val="24"/>
              </w:rPr>
              <w:t>Diagnostik und Behandlungspfade</w:t>
            </w:r>
          </w:p>
          <w:p w:rsidR="004075C2" w:rsidRPr="00211BEC" w:rsidRDefault="004075C2" w:rsidP="004075C2">
            <w:pPr>
              <w:pStyle w:val="Listenabsatz"/>
              <w:widowControl w:val="0"/>
              <w:numPr>
                <w:ilvl w:val="0"/>
                <w:numId w:val="18"/>
              </w:numPr>
              <w:autoSpaceDE w:val="0"/>
              <w:autoSpaceDN w:val="0"/>
              <w:adjustRightInd w:val="0"/>
              <w:spacing w:line="276" w:lineRule="auto"/>
              <w:ind w:hanging="416"/>
              <w:rPr>
                <w:rFonts w:ascii="Arial" w:hAnsi="Arial" w:cs="Arial"/>
                <w:color w:val="000000"/>
                <w:sz w:val="24"/>
                <w:szCs w:val="24"/>
              </w:rPr>
            </w:pPr>
            <w:r w:rsidRPr="00211BEC">
              <w:rPr>
                <w:rFonts w:ascii="Arial" w:hAnsi="Arial" w:cs="Arial"/>
                <w:color w:val="000000"/>
                <w:sz w:val="24"/>
                <w:szCs w:val="24"/>
              </w:rPr>
              <w:t xml:space="preserve">Ausgewählte häufige Notfallsymptome (Brustschmerz, Atemnot, Bewusstseinsstörungen, Schock, Synkope, Schwindel, Erhöhte Körpertemperatur, Kopfschmerz, Bauchschmerz, Rückenschmerz, </w:t>
            </w:r>
            <w:proofErr w:type="spellStart"/>
            <w:r w:rsidRPr="00211BEC">
              <w:rPr>
                <w:rFonts w:ascii="Arial" w:hAnsi="Arial" w:cs="Arial"/>
                <w:color w:val="000000"/>
                <w:sz w:val="24"/>
                <w:szCs w:val="24"/>
              </w:rPr>
              <w:t>Extremitätenschmerz</w:t>
            </w:r>
            <w:proofErr w:type="spellEnd"/>
            <w:r w:rsidRPr="00211BEC">
              <w:rPr>
                <w:rFonts w:ascii="Arial" w:hAnsi="Arial" w:cs="Arial"/>
                <w:color w:val="000000"/>
                <w:sz w:val="24"/>
                <w:szCs w:val="24"/>
              </w:rPr>
              <w:t>, au</w:t>
            </w:r>
            <w:r w:rsidRPr="00211BEC">
              <w:rPr>
                <w:rFonts w:ascii="Arial" w:hAnsi="Arial" w:cs="Arial"/>
                <w:color w:val="000000"/>
                <w:sz w:val="24"/>
                <w:szCs w:val="24"/>
              </w:rPr>
              <w:t>f</w:t>
            </w:r>
            <w:r w:rsidRPr="00211BEC">
              <w:rPr>
                <w:rFonts w:ascii="Arial" w:hAnsi="Arial" w:cs="Arial"/>
                <w:color w:val="000000"/>
                <w:sz w:val="24"/>
                <w:szCs w:val="24"/>
              </w:rPr>
              <w:lastRenderedPageBreak/>
              <w:t>fälliges Verhalten und Erregungszustände, Krampfanfall, Erbrechen, Diarrhoe, Ikterus, Hautveränderungen)</w:t>
            </w:r>
          </w:p>
          <w:p w:rsidR="004075C2" w:rsidRPr="00211BEC" w:rsidRDefault="004075C2" w:rsidP="004075C2">
            <w:pPr>
              <w:pStyle w:val="Listenabsatz"/>
              <w:widowControl w:val="0"/>
              <w:numPr>
                <w:ilvl w:val="0"/>
                <w:numId w:val="18"/>
              </w:numPr>
              <w:autoSpaceDE w:val="0"/>
              <w:autoSpaceDN w:val="0"/>
              <w:adjustRightInd w:val="0"/>
              <w:spacing w:line="276" w:lineRule="auto"/>
              <w:ind w:hanging="416"/>
              <w:rPr>
                <w:rFonts w:ascii="Arial" w:hAnsi="Arial" w:cs="Arial"/>
                <w:color w:val="000000"/>
                <w:sz w:val="24"/>
                <w:szCs w:val="24"/>
              </w:rPr>
            </w:pPr>
            <w:r w:rsidRPr="00211BEC">
              <w:rPr>
                <w:rFonts w:ascii="Arial" w:hAnsi="Arial" w:cs="Arial"/>
                <w:color w:val="000000"/>
                <w:sz w:val="24"/>
                <w:szCs w:val="24"/>
              </w:rPr>
              <w:t>Unspezifische Symptome</w:t>
            </w:r>
          </w:p>
          <w:p w:rsidR="007D36F7" w:rsidRPr="004F11FD" w:rsidRDefault="007D36F7" w:rsidP="004075C2">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211BEC" w:rsidRDefault="00CD774B" w:rsidP="00211BEC">
            <w:pPr>
              <w:rPr>
                <w:rFonts w:cs="Arial"/>
                <w:color w:val="0070C0"/>
                <w:szCs w:val="24"/>
              </w:rPr>
            </w:pPr>
            <w:r w:rsidRPr="00211BEC">
              <w:rPr>
                <w:rFonts w:cs="Arial"/>
                <w:b/>
                <w:color w:val="0070C0"/>
                <w:szCs w:val="24"/>
              </w:rPr>
              <w:t>F IA M I ME 4</w:t>
            </w:r>
            <w:r w:rsidR="00B47F5C" w:rsidRPr="00211BEC">
              <w:rPr>
                <w:rFonts w:cs="Arial"/>
                <w:b/>
                <w:color w:val="0070C0"/>
                <w:szCs w:val="24"/>
              </w:rPr>
              <w:t xml:space="preserve"> </w:t>
            </w:r>
            <w:r w:rsidR="00211BEC" w:rsidRPr="00211BEC">
              <w:rPr>
                <w:rFonts w:cs="Arial"/>
                <w:b/>
                <w:color w:val="0070C0"/>
              </w:rPr>
              <w:t>Patienten mit akuten Syndromen in der Notau</w:t>
            </w:r>
            <w:r w:rsidR="00211BEC" w:rsidRPr="00211BEC">
              <w:rPr>
                <w:rFonts w:cs="Arial"/>
                <w:b/>
                <w:color w:val="0070C0"/>
              </w:rPr>
              <w:t>f</w:t>
            </w:r>
            <w:r w:rsidR="00211BEC" w:rsidRPr="00211BEC">
              <w:rPr>
                <w:rFonts w:cs="Arial"/>
                <w:b/>
                <w:color w:val="0070C0"/>
              </w:rPr>
              <w:t>nahme überwachen und folgerichtig handeln</w:t>
            </w: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413E3C">
            <w:pPr>
              <w:rPr>
                <w:rFonts w:cs="Arial"/>
                <w:szCs w:val="24"/>
              </w:rPr>
            </w:pPr>
            <w:r w:rsidRPr="004F11FD">
              <w:rPr>
                <w:rFonts w:cs="Arial"/>
                <w:b/>
                <w:szCs w:val="24"/>
              </w:rPr>
              <w:t>Stunden:</w:t>
            </w:r>
            <w:r w:rsidR="00C278F0" w:rsidRPr="000362EF">
              <w:rPr>
                <w:rFonts w:cs="Arial"/>
                <w:b/>
                <w:szCs w:val="24"/>
              </w:rPr>
              <w:t xml:space="preserve"> </w:t>
            </w:r>
            <w:r w:rsidR="003A1C8C" w:rsidRPr="000362EF">
              <w:rPr>
                <w:rFonts w:cs="Arial"/>
                <w:b/>
                <w:szCs w:val="24"/>
              </w:rPr>
              <w:t>24</w:t>
            </w:r>
          </w:p>
        </w:tc>
        <w:tc>
          <w:tcPr>
            <w:tcW w:w="7512" w:type="dxa"/>
          </w:tcPr>
          <w:p w:rsidR="007D36F7" w:rsidRPr="004F11FD" w:rsidRDefault="007D36F7">
            <w:pPr>
              <w:rPr>
                <w:rFonts w:cs="Arial"/>
                <w:szCs w:val="24"/>
              </w:rPr>
            </w:pPr>
          </w:p>
        </w:tc>
      </w:tr>
      <w:tr w:rsidR="007D36F7" w:rsidRPr="004F11FD" w:rsidTr="005D6956">
        <w:tc>
          <w:tcPr>
            <w:tcW w:w="7338" w:type="dxa"/>
          </w:tcPr>
          <w:p w:rsidR="003A1C8C" w:rsidRPr="00AB3354" w:rsidRDefault="00413E3C" w:rsidP="003A1C8C">
            <w:pPr>
              <w:autoSpaceDE w:val="0"/>
              <w:autoSpaceDN w:val="0"/>
              <w:adjustRightInd w:val="0"/>
              <w:rPr>
                <w:rFonts w:cs="Arial"/>
              </w:rPr>
            </w:pPr>
            <w:r w:rsidRPr="004F11FD">
              <w:rPr>
                <w:rFonts w:cs="Arial"/>
                <w:b/>
                <w:szCs w:val="24"/>
              </w:rPr>
              <w:t xml:space="preserve">Handlungskompetenzen: </w:t>
            </w:r>
            <w:r w:rsidR="003A1C8C" w:rsidRPr="00AB3354">
              <w:rPr>
                <w:rFonts w:cs="Arial"/>
              </w:rPr>
              <w:t>Die Teilnehmenden stellen die lücke</w:t>
            </w:r>
            <w:r w:rsidR="003A1C8C" w:rsidRPr="00AB3354">
              <w:rPr>
                <w:rFonts w:cs="Arial"/>
              </w:rPr>
              <w:t>n</w:t>
            </w:r>
            <w:r w:rsidR="003A1C8C" w:rsidRPr="00AB3354">
              <w:rPr>
                <w:rFonts w:cs="Arial"/>
              </w:rPr>
              <w:t>lose pflegerische klinische und apparative Überwachung der Vita</w:t>
            </w:r>
            <w:r w:rsidR="003A1C8C" w:rsidRPr="00AB3354">
              <w:rPr>
                <w:rFonts w:cs="Arial"/>
              </w:rPr>
              <w:t>l</w:t>
            </w:r>
            <w:r w:rsidR="003A1C8C" w:rsidRPr="00AB3354">
              <w:rPr>
                <w:rFonts w:cs="Arial"/>
              </w:rPr>
              <w:t>funktionen sowie andere physiologische Parameter bei Notau</w:t>
            </w:r>
            <w:r w:rsidR="003A1C8C" w:rsidRPr="00AB3354">
              <w:rPr>
                <w:rFonts w:cs="Arial"/>
              </w:rPr>
              <w:t>f</w:t>
            </w:r>
            <w:r w:rsidR="003A1C8C" w:rsidRPr="00AB3354">
              <w:rPr>
                <w:rFonts w:cs="Arial"/>
              </w:rPr>
              <w:t>nahmepatienten sicher. Die Teilnehmenden erkennen lebensb</w:t>
            </w:r>
            <w:r w:rsidR="003A1C8C" w:rsidRPr="00AB3354">
              <w:rPr>
                <w:rFonts w:cs="Arial"/>
              </w:rPr>
              <w:t>e</w:t>
            </w:r>
            <w:r w:rsidR="003A1C8C" w:rsidRPr="00AB3354">
              <w:rPr>
                <w:rFonts w:cs="Arial"/>
              </w:rPr>
              <w:t>drohliche Situationen und Veränderungen frühzeitig und reagieren darauf initiativ, folgerichtig und leitliniengerecht.</w:t>
            </w:r>
          </w:p>
          <w:p w:rsidR="007D36F7" w:rsidRPr="004F11FD" w:rsidRDefault="007D36F7" w:rsidP="00C278F0">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413E3C" w:rsidRPr="004F11FD" w:rsidRDefault="00413E3C" w:rsidP="00413E3C">
            <w:pPr>
              <w:rPr>
                <w:rFonts w:cs="Arial"/>
                <w:b/>
                <w:szCs w:val="24"/>
              </w:rPr>
            </w:pPr>
            <w:r w:rsidRPr="004F11FD">
              <w:rPr>
                <w:rFonts w:cs="Arial"/>
                <w:b/>
                <w:szCs w:val="24"/>
              </w:rPr>
              <w:t xml:space="preserve">Inhalte: </w:t>
            </w:r>
          </w:p>
          <w:p w:rsidR="003A1C8C" w:rsidRPr="00F67458" w:rsidRDefault="003A1C8C" w:rsidP="00F67458">
            <w:pPr>
              <w:pStyle w:val="Listenabsatz"/>
              <w:widowControl w:val="0"/>
              <w:numPr>
                <w:ilvl w:val="0"/>
                <w:numId w:val="42"/>
              </w:numPr>
              <w:autoSpaceDE w:val="0"/>
              <w:autoSpaceDN w:val="0"/>
              <w:adjustRightInd w:val="0"/>
              <w:rPr>
                <w:rFonts w:ascii="Arial" w:hAnsi="Arial" w:cs="Arial"/>
                <w:color w:val="000000"/>
                <w:sz w:val="24"/>
                <w:szCs w:val="24"/>
              </w:rPr>
            </w:pPr>
            <w:r w:rsidRPr="00F67458">
              <w:rPr>
                <w:rFonts w:ascii="Arial" w:hAnsi="Arial" w:cs="Arial"/>
                <w:color w:val="000000"/>
                <w:sz w:val="24"/>
                <w:szCs w:val="24"/>
              </w:rPr>
              <w:t>Klinische Überwachung von Atmung, Herz-Kreislauffunktion, Vigilanz, Mimik, Gestik, Hautbeschaffe</w:t>
            </w:r>
            <w:r w:rsidRPr="00F67458">
              <w:rPr>
                <w:rFonts w:ascii="Arial" w:hAnsi="Arial" w:cs="Arial"/>
                <w:color w:val="000000"/>
                <w:sz w:val="24"/>
                <w:szCs w:val="24"/>
              </w:rPr>
              <w:t>n</w:t>
            </w:r>
            <w:r w:rsidRPr="00F67458">
              <w:rPr>
                <w:rFonts w:ascii="Arial" w:hAnsi="Arial" w:cs="Arial"/>
                <w:color w:val="000000"/>
                <w:sz w:val="24"/>
                <w:szCs w:val="24"/>
              </w:rPr>
              <w:t>heit, Ausscheidung und Gesamtbild</w:t>
            </w:r>
          </w:p>
          <w:p w:rsidR="003A1C8C" w:rsidRPr="00F67458" w:rsidRDefault="003A1C8C" w:rsidP="00F67458">
            <w:pPr>
              <w:pStyle w:val="Listenabsatz"/>
              <w:widowControl w:val="0"/>
              <w:numPr>
                <w:ilvl w:val="0"/>
                <w:numId w:val="42"/>
              </w:numPr>
              <w:autoSpaceDE w:val="0"/>
              <w:autoSpaceDN w:val="0"/>
              <w:adjustRightInd w:val="0"/>
              <w:rPr>
                <w:rFonts w:ascii="Arial" w:hAnsi="Arial" w:cs="Arial"/>
                <w:color w:val="000000"/>
                <w:sz w:val="24"/>
                <w:szCs w:val="24"/>
              </w:rPr>
            </w:pPr>
            <w:r w:rsidRPr="00F67458">
              <w:rPr>
                <w:rFonts w:ascii="Arial" w:hAnsi="Arial" w:cs="Arial"/>
                <w:color w:val="000000"/>
                <w:sz w:val="24"/>
                <w:szCs w:val="24"/>
              </w:rPr>
              <w:t>Apparative Überwachung (erweitertes Monitoring)</w:t>
            </w:r>
          </w:p>
          <w:p w:rsidR="003A1C8C" w:rsidRPr="00F67458" w:rsidRDefault="003A1C8C" w:rsidP="00F67458">
            <w:pPr>
              <w:pStyle w:val="Listenabsatz"/>
              <w:widowControl w:val="0"/>
              <w:numPr>
                <w:ilvl w:val="0"/>
                <w:numId w:val="42"/>
              </w:numPr>
              <w:autoSpaceDE w:val="0"/>
              <w:autoSpaceDN w:val="0"/>
              <w:adjustRightInd w:val="0"/>
              <w:rPr>
                <w:rFonts w:ascii="Arial" w:hAnsi="Arial" w:cs="Arial"/>
                <w:color w:val="000000"/>
                <w:sz w:val="24"/>
                <w:szCs w:val="24"/>
              </w:rPr>
            </w:pPr>
            <w:r w:rsidRPr="00F67458">
              <w:rPr>
                <w:rFonts w:ascii="Arial" w:hAnsi="Arial" w:cs="Arial"/>
                <w:color w:val="000000"/>
                <w:sz w:val="24"/>
                <w:szCs w:val="24"/>
              </w:rPr>
              <w:t xml:space="preserve">Assessmentinstrumente im Rahmen des </w:t>
            </w:r>
            <w:proofErr w:type="spellStart"/>
            <w:r w:rsidRPr="00F67458">
              <w:rPr>
                <w:rFonts w:ascii="Arial" w:hAnsi="Arial" w:cs="Arial"/>
                <w:color w:val="000000"/>
                <w:sz w:val="24"/>
                <w:szCs w:val="24"/>
              </w:rPr>
              <w:t>Basismonitoring</w:t>
            </w:r>
            <w:proofErr w:type="spellEnd"/>
          </w:p>
          <w:p w:rsidR="003A1C8C" w:rsidRPr="00F67458" w:rsidRDefault="003A1C8C" w:rsidP="00F67458">
            <w:pPr>
              <w:pStyle w:val="Listenabsatz"/>
              <w:widowControl w:val="0"/>
              <w:numPr>
                <w:ilvl w:val="0"/>
                <w:numId w:val="42"/>
              </w:numPr>
              <w:autoSpaceDE w:val="0"/>
              <w:autoSpaceDN w:val="0"/>
              <w:adjustRightInd w:val="0"/>
              <w:rPr>
                <w:rFonts w:ascii="Arial" w:hAnsi="Arial" w:cs="Arial"/>
                <w:color w:val="000000"/>
                <w:sz w:val="24"/>
                <w:szCs w:val="24"/>
              </w:rPr>
            </w:pPr>
            <w:r w:rsidRPr="00F67458">
              <w:rPr>
                <w:rFonts w:ascii="Arial" w:hAnsi="Arial" w:cs="Arial"/>
                <w:color w:val="000000"/>
                <w:sz w:val="24"/>
                <w:szCs w:val="24"/>
              </w:rPr>
              <w:t>Normwerte und -Befunde, pathologische Abweichungen und Verläufe</w:t>
            </w:r>
          </w:p>
          <w:p w:rsidR="003A1C8C" w:rsidRPr="00F67458" w:rsidRDefault="003A1C8C" w:rsidP="00F67458">
            <w:pPr>
              <w:pStyle w:val="Listenabsatz"/>
              <w:widowControl w:val="0"/>
              <w:numPr>
                <w:ilvl w:val="0"/>
                <w:numId w:val="42"/>
              </w:numPr>
              <w:autoSpaceDE w:val="0"/>
              <w:autoSpaceDN w:val="0"/>
              <w:adjustRightInd w:val="0"/>
              <w:rPr>
                <w:rFonts w:ascii="Arial" w:hAnsi="Arial" w:cs="Arial"/>
                <w:color w:val="000000"/>
                <w:sz w:val="24"/>
                <w:szCs w:val="24"/>
              </w:rPr>
            </w:pPr>
            <w:r w:rsidRPr="00F67458">
              <w:rPr>
                <w:rFonts w:ascii="Arial" w:hAnsi="Arial" w:cs="Arial"/>
                <w:color w:val="000000"/>
                <w:sz w:val="24"/>
                <w:szCs w:val="24"/>
              </w:rPr>
              <w:t>Zur vitalen Bedrohung führende Risikofaktoren (</w:t>
            </w:r>
            <w:proofErr w:type="spellStart"/>
            <w:r w:rsidRPr="00F67458">
              <w:rPr>
                <w:rFonts w:ascii="Arial" w:hAnsi="Arial" w:cs="Arial"/>
                <w:color w:val="000000"/>
                <w:sz w:val="24"/>
                <w:szCs w:val="24"/>
              </w:rPr>
              <w:t>bsp.</w:t>
            </w:r>
            <w:proofErr w:type="spellEnd"/>
            <w:r w:rsidRPr="00F67458">
              <w:rPr>
                <w:rFonts w:ascii="Arial" w:hAnsi="Arial" w:cs="Arial"/>
                <w:color w:val="000000"/>
                <w:sz w:val="24"/>
                <w:szCs w:val="24"/>
              </w:rPr>
              <w:t xml:space="preserve"> eing</w:t>
            </w:r>
            <w:r w:rsidRPr="00F67458">
              <w:rPr>
                <w:rFonts w:ascii="Arial" w:hAnsi="Arial" w:cs="Arial"/>
                <w:color w:val="000000"/>
                <w:sz w:val="24"/>
                <w:szCs w:val="24"/>
              </w:rPr>
              <w:t>e</w:t>
            </w:r>
            <w:r w:rsidRPr="00F67458">
              <w:rPr>
                <w:rFonts w:ascii="Arial" w:hAnsi="Arial" w:cs="Arial"/>
                <w:color w:val="000000"/>
                <w:sz w:val="24"/>
                <w:szCs w:val="24"/>
              </w:rPr>
              <w:t>schränkte Atmung, Folge: ARI)</w:t>
            </w:r>
          </w:p>
          <w:p w:rsidR="003A1C8C" w:rsidRPr="00064BB6" w:rsidRDefault="003A1C8C" w:rsidP="00064BB6">
            <w:pPr>
              <w:pStyle w:val="Listenabsatz"/>
              <w:widowControl w:val="0"/>
              <w:numPr>
                <w:ilvl w:val="0"/>
                <w:numId w:val="43"/>
              </w:numPr>
              <w:autoSpaceDE w:val="0"/>
              <w:autoSpaceDN w:val="0"/>
              <w:adjustRightInd w:val="0"/>
              <w:rPr>
                <w:rFonts w:ascii="Arial" w:hAnsi="Arial" w:cs="Arial"/>
                <w:color w:val="000000"/>
                <w:sz w:val="24"/>
                <w:szCs w:val="24"/>
              </w:rPr>
            </w:pPr>
            <w:r w:rsidRPr="00064BB6">
              <w:rPr>
                <w:rFonts w:ascii="Arial" w:hAnsi="Arial" w:cs="Arial"/>
                <w:color w:val="000000"/>
                <w:sz w:val="24"/>
                <w:szCs w:val="24"/>
              </w:rPr>
              <w:t>Notfallsituationen</w:t>
            </w:r>
          </w:p>
          <w:p w:rsidR="007D36F7" w:rsidRPr="00064BB6" w:rsidRDefault="003A1C8C" w:rsidP="00064BB6">
            <w:pPr>
              <w:pStyle w:val="Listenabsatz"/>
              <w:keepNext/>
              <w:keepLines/>
              <w:numPr>
                <w:ilvl w:val="0"/>
                <w:numId w:val="43"/>
              </w:numPr>
              <w:rPr>
                <w:rFonts w:ascii="Arial" w:hAnsi="Arial" w:cs="Arial"/>
                <w:sz w:val="24"/>
                <w:szCs w:val="24"/>
              </w:rPr>
            </w:pPr>
            <w:r w:rsidRPr="00064BB6">
              <w:rPr>
                <w:rFonts w:ascii="Arial" w:hAnsi="Arial" w:cs="Arial"/>
                <w:color w:val="000000"/>
                <w:sz w:val="24"/>
                <w:szCs w:val="24"/>
              </w:rPr>
              <w:t>Notfallmanagement/BLS/ALS/PALS</w:t>
            </w:r>
          </w:p>
          <w:p w:rsidR="003A1C8C" w:rsidRPr="004F11FD" w:rsidRDefault="003A1C8C" w:rsidP="003A1C8C">
            <w:pPr>
              <w:pStyle w:val="Listenabsatz"/>
              <w:keepNext/>
              <w:keepLines/>
              <w:ind w:left="108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044A4E" w:rsidRPr="004F11FD" w:rsidTr="005D6956">
        <w:tc>
          <w:tcPr>
            <w:tcW w:w="7338" w:type="dxa"/>
          </w:tcPr>
          <w:p w:rsidR="00044A4E" w:rsidRPr="00CE5215" w:rsidRDefault="00044A4E" w:rsidP="0024697C">
            <w:pPr>
              <w:rPr>
                <w:rFonts w:cs="Arial"/>
                <w:b/>
                <w:color w:val="0070C0"/>
                <w:szCs w:val="24"/>
              </w:rPr>
            </w:pPr>
            <w:r w:rsidRPr="00CE5215">
              <w:rPr>
                <w:b/>
                <w:color w:val="0070C0"/>
                <w:szCs w:val="24"/>
                <w:lang w:val="en-US"/>
              </w:rPr>
              <w:t xml:space="preserve">F NFP M I ME 5 </w:t>
            </w:r>
            <w:r w:rsidRPr="00CE5215">
              <w:rPr>
                <w:rFonts w:cs="Arial"/>
                <w:b/>
                <w:color w:val="0070C0"/>
                <w:szCs w:val="24"/>
              </w:rPr>
              <w:t>Als Notfallpflegende agieren und mit Bela</w:t>
            </w:r>
            <w:r w:rsidRPr="00CE5215">
              <w:rPr>
                <w:rFonts w:cs="Arial"/>
                <w:b/>
                <w:color w:val="0070C0"/>
                <w:szCs w:val="24"/>
              </w:rPr>
              <w:t>s</w:t>
            </w:r>
            <w:r w:rsidRPr="00CE5215">
              <w:rPr>
                <w:rFonts w:cs="Arial"/>
                <w:b/>
                <w:color w:val="0070C0"/>
                <w:szCs w:val="24"/>
              </w:rPr>
              <w:t>tungen umgehen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CE5215" w:rsidRDefault="00044A4E" w:rsidP="00793D29">
            <w:pPr>
              <w:rPr>
                <w:rFonts w:cs="Arial"/>
                <w:szCs w:val="24"/>
              </w:rPr>
            </w:pPr>
            <w:r w:rsidRPr="00CE5215">
              <w:rPr>
                <w:rFonts w:cs="Arial"/>
                <w:b/>
                <w:szCs w:val="24"/>
              </w:rPr>
              <w:lastRenderedPageBreak/>
              <w:t>Stunden: 12</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Default="00044A4E" w:rsidP="00044A4E">
            <w:pPr>
              <w:autoSpaceDE w:val="0"/>
              <w:autoSpaceDN w:val="0"/>
              <w:adjustRightInd w:val="0"/>
              <w:rPr>
                <w:rFonts w:cs="Arial"/>
              </w:rPr>
            </w:pPr>
            <w:r w:rsidRPr="004F11FD">
              <w:rPr>
                <w:rFonts w:cs="Arial"/>
                <w:b/>
                <w:szCs w:val="24"/>
              </w:rPr>
              <w:t xml:space="preserve">Handlungskompetenzen: </w:t>
            </w:r>
            <w:r w:rsidRPr="00AA6A25">
              <w:rPr>
                <w:rFonts w:cs="Arial"/>
              </w:rPr>
              <w:t>Die Teilnehmenden agieren als wicht</w:t>
            </w:r>
            <w:r w:rsidRPr="00AA6A25">
              <w:rPr>
                <w:rFonts w:cs="Arial"/>
              </w:rPr>
              <w:t>i</w:t>
            </w:r>
            <w:r w:rsidRPr="00AA6A25">
              <w:rPr>
                <w:rFonts w:cs="Arial"/>
              </w:rPr>
              <w:t>ges Bindeglied im Prozess der Versorgung von Notfallpatienten. Sie erbringen qualitativ hochwertige Pflegeleistungen im interdi</w:t>
            </w:r>
            <w:r w:rsidRPr="00AA6A25">
              <w:rPr>
                <w:rFonts w:cs="Arial"/>
              </w:rPr>
              <w:t>s</w:t>
            </w:r>
            <w:r w:rsidRPr="00AA6A25">
              <w:rPr>
                <w:rFonts w:cs="Arial"/>
              </w:rPr>
              <w:t>ziplinären Team, erkennen belastende Situationen in der Patie</w:t>
            </w:r>
            <w:r w:rsidRPr="00AA6A25">
              <w:rPr>
                <w:rFonts w:cs="Arial"/>
              </w:rPr>
              <w:t>n</w:t>
            </w:r>
            <w:r w:rsidRPr="00AA6A25">
              <w:rPr>
                <w:rFonts w:cs="Arial"/>
              </w:rPr>
              <w:t>tenversorgung und verfügen über Strategien zur Bewältigung.</w:t>
            </w:r>
          </w:p>
          <w:p w:rsidR="00044A4E" w:rsidRPr="004F11FD" w:rsidRDefault="00044A4E" w:rsidP="00C278F0">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B84820">
            <w:pPr>
              <w:rPr>
                <w:rFonts w:cs="Arial"/>
                <w:b/>
                <w:szCs w:val="24"/>
              </w:rPr>
            </w:pPr>
            <w:r w:rsidRPr="004F11FD">
              <w:rPr>
                <w:rFonts w:cs="Arial"/>
                <w:b/>
                <w:szCs w:val="24"/>
              </w:rPr>
              <w:t xml:space="preserve">Inhalte: </w:t>
            </w:r>
          </w:p>
          <w:p w:rsidR="00044A4E" w:rsidRPr="00F73F24" w:rsidRDefault="00044A4E" w:rsidP="00245BD6">
            <w:pPr>
              <w:pStyle w:val="Listenabsatz"/>
              <w:widowControl w:val="0"/>
              <w:numPr>
                <w:ilvl w:val="0"/>
                <w:numId w:val="15"/>
              </w:numPr>
              <w:autoSpaceDE w:val="0"/>
              <w:autoSpaceDN w:val="0"/>
              <w:adjustRightInd w:val="0"/>
              <w:ind w:left="709" w:hanging="283"/>
              <w:rPr>
                <w:rFonts w:ascii="Arial" w:hAnsi="Arial" w:cs="Arial"/>
                <w:color w:val="000000"/>
                <w:sz w:val="24"/>
                <w:szCs w:val="24"/>
              </w:rPr>
            </w:pPr>
            <w:r w:rsidRPr="00F73F24">
              <w:rPr>
                <w:rFonts w:ascii="Arial" w:hAnsi="Arial" w:cs="Arial"/>
                <w:color w:val="000000"/>
                <w:sz w:val="24"/>
                <w:szCs w:val="24"/>
              </w:rPr>
              <w:t xml:space="preserve">Notfallpflege als eigenes Berufsfeld (Fachpflege) </w:t>
            </w:r>
          </w:p>
          <w:p w:rsidR="00044A4E" w:rsidRPr="00F73F24" w:rsidRDefault="00044A4E" w:rsidP="00245BD6">
            <w:pPr>
              <w:pStyle w:val="Listenabsatz"/>
              <w:widowControl w:val="0"/>
              <w:numPr>
                <w:ilvl w:val="0"/>
                <w:numId w:val="15"/>
              </w:numPr>
              <w:autoSpaceDE w:val="0"/>
              <w:autoSpaceDN w:val="0"/>
              <w:adjustRightInd w:val="0"/>
              <w:ind w:left="709" w:hanging="283"/>
              <w:rPr>
                <w:rFonts w:ascii="Arial" w:hAnsi="Arial" w:cs="Arial"/>
                <w:color w:val="000000"/>
                <w:sz w:val="24"/>
                <w:szCs w:val="24"/>
              </w:rPr>
            </w:pPr>
            <w:r w:rsidRPr="00F73F24">
              <w:rPr>
                <w:rFonts w:ascii="Arial" w:hAnsi="Arial" w:cs="Arial"/>
                <w:color w:val="000000"/>
                <w:sz w:val="24"/>
                <w:szCs w:val="24"/>
              </w:rPr>
              <w:t>Rolle und Aufgabe von Notfallpflegenden</w:t>
            </w:r>
          </w:p>
          <w:p w:rsidR="00044A4E" w:rsidRPr="00F73F24" w:rsidRDefault="00044A4E" w:rsidP="00245BD6">
            <w:pPr>
              <w:pStyle w:val="Listenabsatz"/>
              <w:widowControl w:val="0"/>
              <w:numPr>
                <w:ilvl w:val="0"/>
                <w:numId w:val="15"/>
              </w:numPr>
              <w:autoSpaceDE w:val="0"/>
              <w:autoSpaceDN w:val="0"/>
              <w:adjustRightInd w:val="0"/>
              <w:ind w:left="709" w:hanging="283"/>
              <w:rPr>
                <w:rFonts w:ascii="Arial" w:hAnsi="Arial" w:cs="Arial"/>
                <w:color w:val="000000"/>
                <w:sz w:val="24"/>
                <w:szCs w:val="24"/>
              </w:rPr>
            </w:pPr>
            <w:r w:rsidRPr="00F73F24">
              <w:rPr>
                <w:rFonts w:ascii="Arial" w:hAnsi="Arial" w:cs="Arial"/>
                <w:color w:val="000000"/>
                <w:sz w:val="24"/>
                <w:szCs w:val="24"/>
              </w:rPr>
              <w:t>Berufsprofessionalität im Kontext evidenzbasierter Notfal</w:t>
            </w:r>
            <w:r w:rsidRPr="00F73F24">
              <w:rPr>
                <w:rFonts w:ascii="Arial" w:hAnsi="Arial" w:cs="Arial"/>
                <w:color w:val="000000"/>
                <w:sz w:val="24"/>
                <w:szCs w:val="24"/>
              </w:rPr>
              <w:t>l</w:t>
            </w:r>
            <w:r w:rsidRPr="00F73F24">
              <w:rPr>
                <w:rFonts w:ascii="Arial" w:hAnsi="Arial" w:cs="Arial"/>
                <w:color w:val="000000"/>
                <w:sz w:val="24"/>
                <w:szCs w:val="24"/>
              </w:rPr>
              <w:t>pflege und deren Aufgaben, Verantwortung und Sorgfalt</w:t>
            </w:r>
            <w:r w:rsidRPr="00F73F24">
              <w:rPr>
                <w:rFonts w:ascii="Arial" w:hAnsi="Arial" w:cs="Arial"/>
                <w:color w:val="000000"/>
                <w:sz w:val="24"/>
                <w:szCs w:val="24"/>
              </w:rPr>
              <w:t>s</w:t>
            </w:r>
            <w:r w:rsidRPr="00F73F24">
              <w:rPr>
                <w:rFonts w:ascii="Arial" w:hAnsi="Arial" w:cs="Arial"/>
                <w:color w:val="000000"/>
                <w:sz w:val="24"/>
                <w:szCs w:val="24"/>
              </w:rPr>
              <w:t>pflichten</w:t>
            </w:r>
          </w:p>
          <w:p w:rsidR="00044A4E" w:rsidRPr="00F73F24" w:rsidRDefault="00044A4E" w:rsidP="00245BD6">
            <w:pPr>
              <w:pStyle w:val="Listenabsatz"/>
              <w:widowControl w:val="0"/>
              <w:numPr>
                <w:ilvl w:val="0"/>
                <w:numId w:val="15"/>
              </w:numPr>
              <w:autoSpaceDE w:val="0"/>
              <w:autoSpaceDN w:val="0"/>
              <w:adjustRightInd w:val="0"/>
              <w:ind w:left="709" w:hanging="283"/>
              <w:rPr>
                <w:rFonts w:ascii="Arial" w:hAnsi="Arial" w:cs="Arial"/>
                <w:color w:val="000000"/>
                <w:sz w:val="24"/>
                <w:szCs w:val="24"/>
              </w:rPr>
            </w:pPr>
            <w:r w:rsidRPr="00F73F24">
              <w:rPr>
                <w:rFonts w:ascii="Arial" w:hAnsi="Arial" w:cs="Arial"/>
                <w:color w:val="000000"/>
                <w:sz w:val="24"/>
                <w:szCs w:val="24"/>
              </w:rPr>
              <w:t>Ausgewählte häufige Situationen und Erlebnisse die Bela</w:t>
            </w:r>
            <w:r w:rsidRPr="00F73F24">
              <w:rPr>
                <w:rFonts w:ascii="Arial" w:hAnsi="Arial" w:cs="Arial"/>
                <w:color w:val="000000"/>
                <w:sz w:val="24"/>
                <w:szCs w:val="24"/>
              </w:rPr>
              <w:t>s</w:t>
            </w:r>
            <w:r w:rsidRPr="00F73F24">
              <w:rPr>
                <w:rFonts w:ascii="Arial" w:hAnsi="Arial" w:cs="Arial"/>
                <w:color w:val="000000"/>
                <w:sz w:val="24"/>
                <w:szCs w:val="24"/>
              </w:rPr>
              <w:t xml:space="preserve">tungen und Ängste erzeugen (bspw. Konflikte, Gewalt, Sterben, Tod, Reanimation, Schwerverletzungen, Kinder und junge Patienten, </w:t>
            </w:r>
            <w:proofErr w:type="spellStart"/>
            <w:r w:rsidRPr="00F73F24">
              <w:rPr>
                <w:rFonts w:ascii="Arial" w:hAnsi="Arial" w:cs="Arial"/>
                <w:color w:val="000000"/>
                <w:sz w:val="24"/>
                <w:szCs w:val="24"/>
              </w:rPr>
              <w:t>Overcrowding</w:t>
            </w:r>
            <w:proofErr w:type="spellEnd"/>
            <w:r w:rsidRPr="00F73F24">
              <w:rPr>
                <w:rFonts w:ascii="Arial" w:hAnsi="Arial" w:cs="Arial"/>
                <w:color w:val="000000"/>
                <w:sz w:val="24"/>
                <w:szCs w:val="24"/>
              </w:rPr>
              <w:t>, Desorganisation)</w:t>
            </w:r>
          </w:p>
          <w:p w:rsidR="00044A4E" w:rsidRPr="00F73F24" w:rsidRDefault="00044A4E" w:rsidP="00245BD6">
            <w:pPr>
              <w:pStyle w:val="Listenabsatz"/>
              <w:widowControl w:val="0"/>
              <w:numPr>
                <w:ilvl w:val="0"/>
                <w:numId w:val="15"/>
              </w:numPr>
              <w:autoSpaceDE w:val="0"/>
              <w:autoSpaceDN w:val="0"/>
              <w:adjustRightInd w:val="0"/>
              <w:ind w:left="709" w:hanging="283"/>
              <w:rPr>
                <w:rFonts w:ascii="Arial" w:hAnsi="Arial" w:cs="Arial"/>
                <w:color w:val="000000"/>
                <w:sz w:val="24"/>
                <w:szCs w:val="24"/>
              </w:rPr>
            </w:pPr>
            <w:r w:rsidRPr="00F73F24">
              <w:rPr>
                <w:rFonts w:ascii="Arial" w:hAnsi="Arial" w:cs="Arial"/>
                <w:color w:val="000000"/>
                <w:sz w:val="24"/>
                <w:szCs w:val="24"/>
              </w:rPr>
              <w:t>Verhaltensweisen und Strategien im Umgang mit belaste</w:t>
            </w:r>
            <w:r w:rsidRPr="00F73F24">
              <w:rPr>
                <w:rFonts w:ascii="Arial" w:hAnsi="Arial" w:cs="Arial"/>
                <w:color w:val="000000"/>
                <w:sz w:val="24"/>
                <w:szCs w:val="24"/>
              </w:rPr>
              <w:t>n</w:t>
            </w:r>
            <w:r w:rsidRPr="00F73F24">
              <w:rPr>
                <w:rFonts w:ascii="Arial" w:hAnsi="Arial" w:cs="Arial"/>
                <w:color w:val="000000"/>
                <w:sz w:val="24"/>
                <w:szCs w:val="24"/>
              </w:rPr>
              <w:t>den Situationen</w:t>
            </w:r>
          </w:p>
          <w:p w:rsidR="00044A4E" w:rsidRPr="00F73F24" w:rsidRDefault="00044A4E" w:rsidP="00245BD6">
            <w:pPr>
              <w:pStyle w:val="Listenabsatz"/>
              <w:numPr>
                <w:ilvl w:val="0"/>
                <w:numId w:val="15"/>
              </w:numPr>
              <w:ind w:left="709" w:hanging="283"/>
              <w:rPr>
                <w:rFonts w:cs="Arial"/>
                <w:sz w:val="24"/>
                <w:szCs w:val="24"/>
              </w:rPr>
            </w:pPr>
            <w:r w:rsidRPr="00F73F24">
              <w:rPr>
                <w:rFonts w:ascii="Arial" w:hAnsi="Arial" w:cs="Arial"/>
                <w:color w:val="000000"/>
                <w:sz w:val="24"/>
                <w:szCs w:val="24"/>
              </w:rPr>
              <w:t>Prävention und Interventionsmöglichkeiten der Posttraum</w:t>
            </w:r>
            <w:r w:rsidRPr="00F73F24">
              <w:rPr>
                <w:rFonts w:ascii="Arial" w:hAnsi="Arial" w:cs="Arial"/>
                <w:color w:val="000000"/>
                <w:sz w:val="24"/>
                <w:szCs w:val="24"/>
              </w:rPr>
              <w:t>a</w:t>
            </w:r>
            <w:r w:rsidRPr="00F73F24">
              <w:rPr>
                <w:rFonts w:ascii="Arial" w:hAnsi="Arial" w:cs="Arial"/>
                <w:color w:val="000000"/>
                <w:sz w:val="24"/>
                <w:szCs w:val="24"/>
              </w:rPr>
              <w:t>tischen Belastungsstörung und des Burnout</w:t>
            </w:r>
          </w:p>
          <w:p w:rsidR="00044A4E" w:rsidRPr="004F11FD" w:rsidRDefault="00044A4E" w:rsidP="00044A4E">
            <w:pPr>
              <w:pStyle w:val="Listenabsatz"/>
              <w:rPr>
                <w:rFonts w:cs="Arial"/>
                <w:szCs w:val="24"/>
              </w:rPr>
            </w:pPr>
          </w:p>
        </w:tc>
        <w:tc>
          <w:tcPr>
            <w:tcW w:w="7512" w:type="dxa"/>
          </w:tcPr>
          <w:p w:rsidR="00044A4E" w:rsidRPr="004F11FD" w:rsidRDefault="00044A4E">
            <w:pPr>
              <w:rPr>
                <w:rFonts w:cs="Arial"/>
                <w:szCs w:val="24"/>
              </w:rPr>
            </w:pPr>
          </w:p>
        </w:tc>
      </w:tr>
      <w:tr w:rsidR="00EA6D0D" w:rsidRPr="004F11FD" w:rsidTr="005D6956">
        <w:tc>
          <w:tcPr>
            <w:tcW w:w="7338" w:type="dxa"/>
          </w:tcPr>
          <w:p w:rsidR="00EA6D0D" w:rsidRPr="004F11FD" w:rsidRDefault="00EA6D0D">
            <w:pPr>
              <w:rPr>
                <w:rFonts w:cs="Arial"/>
                <w:szCs w:val="24"/>
              </w:rPr>
            </w:pPr>
          </w:p>
        </w:tc>
        <w:tc>
          <w:tcPr>
            <w:tcW w:w="7512" w:type="dxa"/>
          </w:tcPr>
          <w:p w:rsidR="00EA6D0D" w:rsidRPr="004F11FD" w:rsidRDefault="00EA6D0D">
            <w:pPr>
              <w:rPr>
                <w:rFonts w:cs="Arial"/>
                <w:szCs w:val="24"/>
              </w:rPr>
            </w:pPr>
          </w:p>
        </w:tc>
      </w:tr>
      <w:tr w:rsidR="00EA6D0D" w:rsidRPr="00EA6D0D" w:rsidTr="005D6956">
        <w:tc>
          <w:tcPr>
            <w:tcW w:w="7338" w:type="dxa"/>
          </w:tcPr>
          <w:p w:rsidR="00044A4E" w:rsidRPr="00EA6D0D" w:rsidRDefault="00EA6D0D" w:rsidP="00EA6D0D">
            <w:pPr>
              <w:spacing w:before="120"/>
              <w:rPr>
                <w:rFonts w:cs="Arial"/>
                <w:color w:val="FF0000"/>
                <w:szCs w:val="24"/>
              </w:rPr>
            </w:pPr>
            <w:r w:rsidRPr="00EA6D0D">
              <w:rPr>
                <w:rFonts w:cs="Arial"/>
                <w:b/>
                <w:color w:val="FF0000"/>
                <w:szCs w:val="24"/>
              </w:rPr>
              <w:t>F NFP M II Patienten in speziellen Pflegesituationen begleiten</w:t>
            </w:r>
            <w:r>
              <w:rPr>
                <w:rFonts w:cs="Arial"/>
                <w:b/>
                <w:color w:val="FF0000"/>
                <w:szCs w:val="24"/>
              </w:rPr>
              <w:t xml:space="preserve"> (120 Stunden)</w:t>
            </w:r>
          </w:p>
        </w:tc>
        <w:tc>
          <w:tcPr>
            <w:tcW w:w="7512" w:type="dxa"/>
          </w:tcPr>
          <w:p w:rsidR="00044A4E" w:rsidRPr="00EA6D0D" w:rsidRDefault="00044A4E">
            <w:pPr>
              <w:rPr>
                <w:rFonts w:cs="Arial"/>
                <w:color w:val="0070C0"/>
                <w:szCs w:val="24"/>
              </w:rPr>
            </w:pPr>
          </w:p>
        </w:tc>
      </w:tr>
      <w:tr w:rsidR="00044A4E" w:rsidRPr="004F11FD" w:rsidTr="005D6956">
        <w:tc>
          <w:tcPr>
            <w:tcW w:w="7338" w:type="dxa"/>
          </w:tcPr>
          <w:p w:rsidR="00044A4E" w:rsidRPr="00EA6D0D" w:rsidRDefault="00EA6D0D" w:rsidP="00C278F0">
            <w:pPr>
              <w:rPr>
                <w:rFonts w:cs="Arial"/>
                <w:color w:val="0070C0"/>
                <w:szCs w:val="24"/>
              </w:rPr>
            </w:pPr>
            <w:r w:rsidRPr="00EA6D0D">
              <w:rPr>
                <w:rFonts w:cs="Arial"/>
                <w:b/>
                <w:color w:val="0070C0"/>
              </w:rPr>
              <w:t>F NFP M II ME 1 Patienten mit thermischen Schäden/Notfällen, Elektro- und Blitzunfällen, Chemie- und Strahlenunfällen in ihrer speziellen Pflegesituation begleiten</w:t>
            </w:r>
          </w:p>
        </w:tc>
        <w:tc>
          <w:tcPr>
            <w:tcW w:w="7512" w:type="dxa"/>
          </w:tcPr>
          <w:p w:rsidR="00044A4E" w:rsidRPr="004F11FD" w:rsidRDefault="00044A4E">
            <w:pPr>
              <w:rPr>
                <w:rFonts w:cs="Arial"/>
                <w:color w:val="0070C0"/>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EA6D0D" w:rsidRPr="008C372F">
              <w:rPr>
                <w:rFonts w:cs="Arial"/>
                <w:b/>
                <w:szCs w:val="24"/>
              </w:rPr>
              <w:t>16</w:t>
            </w:r>
          </w:p>
        </w:tc>
        <w:tc>
          <w:tcPr>
            <w:tcW w:w="7512" w:type="dxa"/>
          </w:tcPr>
          <w:p w:rsidR="00044A4E" w:rsidRPr="004F11FD" w:rsidRDefault="00044A4E">
            <w:pPr>
              <w:rPr>
                <w:rFonts w:cs="Arial"/>
                <w:szCs w:val="24"/>
              </w:rPr>
            </w:pPr>
          </w:p>
        </w:tc>
      </w:tr>
      <w:tr w:rsidR="00044A4E" w:rsidRPr="004F11FD" w:rsidTr="005D6956">
        <w:tc>
          <w:tcPr>
            <w:tcW w:w="7338" w:type="dxa"/>
          </w:tcPr>
          <w:p w:rsidR="00AC2470" w:rsidRPr="00AC2470" w:rsidRDefault="00044A4E" w:rsidP="00AC2470">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Arial" w:hAnsi="Arial" w:cs="Arial"/>
                <w:szCs w:val="24"/>
              </w:rPr>
            </w:pPr>
            <w:r w:rsidRPr="004F11FD">
              <w:rPr>
                <w:rFonts w:cs="Arial"/>
                <w:b/>
                <w:szCs w:val="24"/>
              </w:rPr>
              <w:t xml:space="preserve">Handlungskompetenzen: </w:t>
            </w:r>
            <w:r w:rsidR="00AC2470" w:rsidRPr="00AC2470">
              <w:rPr>
                <w:rFonts w:ascii="Arial" w:hAnsi="Arial" w:cs="Arial"/>
                <w:szCs w:val="24"/>
              </w:rPr>
              <w:t>Die Teilnehmenden schätzen therm</w:t>
            </w:r>
            <w:r w:rsidR="00AC2470" w:rsidRPr="00AC2470">
              <w:rPr>
                <w:rFonts w:ascii="Arial" w:hAnsi="Arial" w:cs="Arial"/>
                <w:szCs w:val="24"/>
              </w:rPr>
              <w:t>i</w:t>
            </w:r>
            <w:r w:rsidR="00AC2470" w:rsidRPr="00AC2470">
              <w:rPr>
                <w:rFonts w:ascii="Arial" w:hAnsi="Arial" w:cs="Arial"/>
                <w:szCs w:val="24"/>
              </w:rPr>
              <w:t xml:space="preserve">sche Schäden/Notfälle, Elektro- und Blitzunfälle, Chemie- und </w:t>
            </w:r>
            <w:r w:rsidR="00AC2470" w:rsidRPr="00AC2470">
              <w:rPr>
                <w:rFonts w:ascii="Arial" w:hAnsi="Arial" w:cs="Arial"/>
                <w:szCs w:val="24"/>
              </w:rPr>
              <w:lastRenderedPageBreak/>
              <w:t>Strahlenunfälle folgerichtig und situativ ein. Sie begleiten die Pat</w:t>
            </w:r>
            <w:r w:rsidR="00AC2470" w:rsidRPr="00AC2470">
              <w:rPr>
                <w:rFonts w:ascii="Arial" w:hAnsi="Arial" w:cs="Arial"/>
                <w:szCs w:val="24"/>
              </w:rPr>
              <w:t>i</w:t>
            </w:r>
            <w:r w:rsidR="00AC2470" w:rsidRPr="00AC2470">
              <w:rPr>
                <w:rFonts w:ascii="Arial" w:hAnsi="Arial" w:cs="Arial"/>
                <w:szCs w:val="24"/>
              </w:rPr>
              <w:t>enten in dieser speziellen Pflegesituation im Bewusstsein der au</w:t>
            </w:r>
            <w:r w:rsidR="00AC2470" w:rsidRPr="00AC2470">
              <w:rPr>
                <w:rFonts w:ascii="Arial" w:hAnsi="Arial" w:cs="Arial"/>
                <w:szCs w:val="24"/>
              </w:rPr>
              <w:t>f</w:t>
            </w:r>
            <w:r w:rsidR="00AC2470" w:rsidRPr="00AC2470">
              <w:rPr>
                <w:rFonts w:ascii="Arial" w:hAnsi="Arial" w:cs="Arial"/>
                <w:szCs w:val="24"/>
              </w:rPr>
              <w:t>tretenden Pflegephänomene. Die Teilnehmenden setzen sich für die weitere Versorgung der Patienten in den spezifischen Facha</w:t>
            </w:r>
            <w:r w:rsidR="00AC2470" w:rsidRPr="00AC2470">
              <w:rPr>
                <w:rFonts w:ascii="Arial" w:hAnsi="Arial" w:cs="Arial"/>
                <w:szCs w:val="24"/>
              </w:rPr>
              <w:t>b</w:t>
            </w:r>
            <w:r w:rsidR="00AC2470" w:rsidRPr="00AC2470">
              <w:rPr>
                <w:rFonts w:ascii="Arial" w:hAnsi="Arial" w:cs="Arial"/>
                <w:szCs w:val="24"/>
              </w:rPr>
              <w:t>teilungen ein.</w:t>
            </w:r>
          </w:p>
          <w:p w:rsidR="00044A4E" w:rsidRPr="004F11FD" w:rsidRDefault="00044A4E" w:rsidP="00C278F0">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3A6077">
            <w:pPr>
              <w:rPr>
                <w:rFonts w:cs="Arial"/>
                <w:b/>
                <w:szCs w:val="24"/>
              </w:rPr>
            </w:pPr>
            <w:r w:rsidRPr="004F11FD">
              <w:rPr>
                <w:rFonts w:cs="Arial"/>
                <w:b/>
                <w:szCs w:val="24"/>
              </w:rPr>
              <w:lastRenderedPageBreak/>
              <w:t xml:space="preserve">Inhalte: </w:t>
            </w:r>
          </w:p>
          <w:p w:rsidR="00AC2470" w:rsidRPr="00AC2470" w:rsidRDefault="00AC2470" w:rsidP="004576D2">
            <w:pPr>
              <w:pStyle w:val="Text"/>
              <w:numPr>
                <w:ilvl w:val="0"/>
                <w:numId w:val="15"/>
              </w:numPr>
              <w:ind w:left="709" w:hanging="283"/>
              <w:rPr>
                <w:rFonts w:ascii="Arial" w:hAnsi="Arial" w:cs="Arial"/>
                <w:color w:val="auto"/>
                <w:szCs w:val="24"/>
              </w:rPr>
            </w:pPr>
            <w:r w:rsidRPr="00AC2470">
              <w:rPr>
                <w:rFonts w:ascii="Arial" w:hAnsi="Arial" w:cs="Arial"/>
                <w:color w:val="auto"/>
                <w:szCs w:val="24"/>
              </w:rPr>
              <w:t>Exemplarische thermische Schäden/Notfälle, Elektro- und Blitzunfällen, Chemie- und Strahlenunfällen mit deren Lei</w:t>
            </w:r>
            <w:r w:rsidRPr="00AC2470">
              <w:rPr>
                <w:rFonts w:ascii="Arial" w:hAnsi="Arial" w:cs="Arial"/>
                <w:color w:val="auto"/>
                <w:szCs w:val="24"/>
              </w:rPr>
              <w:t>t</w:t>
            </w:r>
            <w:r w:rsidRPr="00AC2470">
              <w:rPr>
                <w:rFonts w:ascii="Arial" w:hAnsi="Arial" w:cs="Arial"/>
                <w:color w:val="auto"/>
                <w:szCs w:val="24"/>
              </w:rPr>
              <w:t>symptomen</w:t>
            </w:r>
          </w:p>
          <w:p w:rsidR="00AC2470" w:rsidRPr="00AC2470" w:rsidRDefault="00AC2470" w:rsidP="004576D2">
            <w:pPr>
              <w:pStyle w:val="Text"/>
              <w:numPr>
                <w:ilvl w:val="0"/>
                <w:numId w:val="15"/>
              </w:numPr>
              <w:ind w:left="709" w:hanging="283"/>
              <w:rPr>
                <w:rFonts w:ascii="Arial" w:hAnsi="Arial" w:cs="Arial"/>
                <w:color w:val="auto"/>
                <w:szCs w:val="24"/>
              </w:rPr>
            </w:pPr>
            <w:r w:rsidRPr="00AC2470">
              <w:rPr>
                <w:rFonts w:ascii="Arial" w:hAnsi="Arial" w:cs="Arial"/>
                <w:color w:val="auto"/>
                <w:szCs w:val="24"/>
              </w:rPr>
              <w:t>Versorgungsstrukturen der thermische Schäden/Notfälle, Elektro- und Blitzunfällen, Chemie- und Strahlenunfällen.</w:t>
            </w:r>
          </w:p>
          <w:p w:rsidR="00AC2470" w:rsidRPr="00AC2470" w:rsidRDefault="00AC2470" w:rsidP="004576D2">
            <w:pPr>
              <w:pStyle w:val="Listenabsatz"/>
              <w:numPr>
                <w:ilvl w:val="0"/>
                <w:numId w:val="15"/>
              </w:numPr>
              <w:ind w:left="709" w:hanging="283"/>
              <w:rPr>
                <w:rFonts w:ascii="Arial" w:hAnsi="Arial" w:cs="Arial"/>
                <w:sz w:val="24"/>
                <w:szCs w:val="24"/>
              </w:rPr>
            </w:pPr>
            <w:r w:rsidRPr="00AC2470">
              <w:rPr>
                <w:rFonts w:ascii="Arial" w:hAnsi="Arial" w:cs="Arial"/>
                <w:sz w:val="24"/>
                <w:szCs w:val="24"/>
              </w:rPr>
              <w:t>Psychosoziale Begleitung von Patienten mit thermischen Schäden/Notfällen, Elektro- und Blitzunfällen, Chemie- und Strahlenunfällen und deren soziales Umfeld</w:t>
            </w:r>
          </w:p>
          <w:p w:rsidR="00044A4E" w:rsidRPr="004F11FD" w:rsidRDefault="00044A4E" w:rsidP="00AC2470">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816A2B" w:rsidP="00816A2B">
            <w:pPr>
              <w:rPr>
                <w:rFonts w:cs="Arial"/>
                <w:color w:val="0070C0"/>
                <w:szCs w:val="24"/>
              </w:rPr>
            </w:pPr>
            <w:r w:rsidRPr="00816A2B">
              <w:rPr>
                <w:rFonts w:cs="Arial"/>
                <w:b/>
                <w:color w:val="0070C0"/>
              </w:rPr>
              <w:t>F NFP M II ME 2 An Demenz erkrankte Patienten in der No</w:t>
            </w:r>
            <w:r w:rsidRPr="00816A2B">
              <w:rPr>
                <w:rFonts w:cs="Arial"/>
                <w:b/>
                <w:color w:val="0070C0"/>
              </w:rPr>
              <w:t>t</w:t>
            </w:r>
            <w:r w:rsidRPr="00816A2B">
              <w:rPr>
                <w:rFonts w:cs="Arial"/>
                <w:b/>
                <w:color w:val="0070C0"/>
              </w:rPr>
              <w:t>aufnahme versorgen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400F00" w:rsidRPr="007F78FD">
              <w:rPr>
                <w:rFonts w:cs="Arial"/>
                <w:b/>
                <w:szCs w:val="24"/>
              </w:rPr>
              <w:t>24</w:t>
            </w:r>
          </w:p>
        </w:tc>
        <w:tc>
          <w:tcPr>
            <w:tcW w:w="7512" w:type="dxa"/>
          </w:tcPr>
          <w:p w:rsidR="00044A4E" w:rsidRPr="004F11FD" w:rsidRDefault="00044A4E">
            <w:pPr>
              <w:rPr>
                <w:rFonts w:cs="Arial"/>
                <w:szCs w:val="24"/>
              </w:rPr>
            </w:pPr>
          </w:p>
        </w:tc>
      </w:tr>
      <w:tr w:rsidR="00044A4E" w:rsidRPr="004F11FD" w:rsidTr="005D6956">
        <w:tc>
          <w:tcPr>
            <w:tcW w:w="7338" w:type="dxa"/>
          </w:tcPr>
          <w:p w:rsidR="00816A2B" w:rsidRPr="004D3BF5" w:rsidRDefault="00044A4E" w:rsidP="00816A2B">
            <w:pPr>
              <w:autoSpaceDE w:val="0"/>
              <w:autoSpaceDN w:val="0"/>
              <w:adjustRightInd w:val="0"/>
              <w:rPr>
                <w:rFonts w:cs="Arial"/>
              </w:rPr>
            </w:pPr>
            <w:r w:rsidRPr="004F11FD">
              <w:rPr>
                <w:rFonts w:cs="Arial"/>
                <w:b/>
                <w:szCs w:val="24"/>
              </w:rPr>
              <w:t xml:space="preserve">Handlungskompetenzen: </w:t>
            </w:r>
            <w:r w:rsidR="00816A2B" w:rsidRPr="004D3BF5">
              <w:rPr>
                <w:rFonts w:cs="Arial"/>
              </w:rPr>
              <w:t>Die Teilnehmenden identifizieren Pat</w:t>
            </w:r>
            <w:r w:rsidR="00816A2B" w:rsidRPr="004D3BF5">
              <w:rPr>
                <w:rFonts w:cs="Arial"/>
              </w:rPr>
              <w:t>i</w:t>
            </w:r>
            <w:r w:rsidR="00816A2B" w:rsidRPr="004D3BF5">
              <w:rPr>
                <w:rFonts w:cs="Arial"/>
              </w:rPr>
              <w:t>enten mit einer Demenzerkrankung. Sie tragen zur Sicherheit und zum subjektiven Wohlbefinden der Patienten bei, indem sie an der speziellen Patientensituation orientierte Pflegekonzepte anwe</w:t>
            </w:r>
            <w:r w:rsidR="00816A2B" w:rsidRPr="004D3BF5">
              <w:rPr>
                <w:rFonts w:cs="Arial"/>
              </w:rPr>
              <w:t>n</w:t>
            </w:r>
            <w:r w:rsidR="00816A2B" w:rsidRPr="004D3BF5">
              <w:rPr>
                <w:rFonts w:cs="Arial"/>
              </w:rPr>
              <w:t>den.</w:t>
            </w:r>
          </w:p>
          <w:p w:rsidR="00044A4E" w:rsidRPr="004F11FD" w:rsidRDefault="00044A4E" w:rsidP="00C278F0">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FA67C3">
            <w:pPr>
              <w:rPr>
                <w:rFonts w:cs="Arial"/>
                <w:b/>
                <w:szCs w:val="24"/>
              </w:rPr>
            </w:pPr>
            <w:r w:rsidRPr="004F11FD">
              <w:rPr>
                <w:rFonts w:cs="Arial"/>
                <w:b/>
                <w:szCs w:val="24"/>
              </w:rPr>
              <w:t xml:space="preserve">Inhalte: </w:t>
            </w:r>
          </w:p>
          <w:p w:rsidR="00816A2B" w:rsidRPr="00816A2B" w:rsidRDefault="00816A2B" w:rsidP="004576D2">
            <w:pPr>
              <w:pStyle w:val="Listenabsatz"/>
              <w:numPr>
                <w:ilvl w:val="0"/>
                <w:numId w:val="15"/>
              </w:numPr>
              <w:ind w:left="709" w:hanging="283"/>
              <w:rPr>
                <w:rFonts w:ascii="Arial" w:hAnsi="Arial" w:cs="Arial"/>
                <w:sz w:val="24"/>
                <w:szCs w:val="24"/>
              </w:rPr>
            </w:pPr>
            <w:r w:rsidRPr="00816A2B">
              <w:rPr>
                <w:rFonts w:ascii="Arial" w:hAnsi="Arial" w:cs="Arial"/>
                <w:sz w:val="24"/>
                <w:szCs w:val="24"/>
              </w:rPr>
              <w:t>Screening und Assessment bei Demenz</w:t>
            </w:r>
          </w:p>
          <w:p w:rsidR="00816A2B" w:rsidRPr="00816A2B" w:rsidRDefault="00816A2B" w:rsidP="004576D2">
            <w:pPr>
              <w:pStyle w:val="Listenabsatz"/>
              <w:numPr>
                <w:ilvl w:val="0"/>
                <w:numId w:val="15"/>
              </w:numPr>
              <w:ind w:left="709" w:hanging="283"/>
              <w:rPr>
                <w:rFonts w:ascii="Arial" w:hAnsi="Arial" w:cs="Arial"/>
                <w:sz w:val="24"/>
                <w:szCs w:val="24"/>
              </w:rPr>
            </w:pPr>
            <w:r w:rsidRPr="00816A2B">
              <w:rPr>
                <w:rFonts w:ascii="Arial" w:hAnsi="Arial" w:cs="Arial"/>
                <w:sz w:val="24"/>
                <w:szCs w:val="24"/>
              </w:rPr>
              <w:t>Formen, Symptome und Therapie von Demenz</w:t>
            </w:r>
          </w:p>
          <w:p w:rsidR="00816A2B" w:rsidRPr="00816A2B" w:rsidRDefault="00816A2B" w:rsidP="004576D2">
            <w:pPr>
              <w:pStyle w:val="Listenabsatz"/>
              <w:numPr>
                <w:ilvl w:val="0"/>
                <w:numId w:val="15"/>
              </w:numPr>
              <w:ind w:left="709" w:hanging="283"/>
              <w:rPr>
                <w:rFonts w:ascii="Arial" w:hAnsi="Arial" w:cs="Arial"/>
                <w:sz w:val="24"/>
                <w:szCs w:val="24"/>
              </w:rPr>
            </w:pPr>
            <w:r w:rsidRPr="00816A2B">
              <w:rPr>
                <w:rFonts w:ascii="Arial" w:hAnsi="Arial" w:cs="Arial"/>
                <w:sz w:val="24"/>
                <w:szCs w:val="24"/>
              </w:rPr>
              <w:t>Grundlagen des spezifischen Medikamentenmanagements</w:t>
            </w:r>
          </w:p>
          <w:p w:rsidR="00816A2B" w:rsidRPr="00816A2B" w:rsidRDefault="00816A2B" w:rsidP="004576D2">
            <w:pPr>
              <w:pStyle w:val="Listenabsatz"/>
              <w:numPr>
                <w:ilvl w:val="0"/>
                <w:numId w:val="15"/>
              </w:numPr>
              <w:ind w:left="709" w:hanging="283"/>
              <w:rPr>
                <w:rFonts w:ascii="Arial" w:hAnsi="Arial" w:cs="Arial"/>
                <w:sz w:val="24"/>
                <w:szCs w:val="24"/>
              </w:rPr>
            </w:pPr>
            <w:r w:rsidRPr="00816A2B">
              <w:rPr>
                <w:rFonts w:ascii="Arial" w:hAnsi="Arial" w:cs="Arial"/>
                <w:sz w:val="24"/>
                <w:szCs w:val="24"/>
              </w:rPr>
              <w:t>Räumliche und organisatorische Rahmenbedingungen in der Notaufnahme für an Demenz erkrankte Patienten</w:t>
            </w:r>
          </w:p>
          <w:p w:rsidR="00816A2B" w:rsidRPr="00816A2B" w:rsidRDefault="00816A2B" w:rsidP="004576D2">
            <w:pPr>
              <w:pStyle w:val="Listenabsatz"/>
              <w:numPr>
                <w:ilvl w:val="0"/>
                <w:numId w:val="15"/>
              </w:numPr>
              <w:ind w:left="709" w:hanging="283"/>
              <w:rPr>
                <w:rFonts w:ascii="Arial" w:hAnsi="Arial" w:cs="Arial"/>
                <w:sz w:val="24"/>
                <w:szCs w:val="24"/>
              </w:rPr>
            </w:pPr>
            <w:r w:rsidRPr="00816A2B">
              <w:rPr>
                <w:rFonts w:ascii="Arial" w:hAnsi="Arial" w:cs="Arial"/>
                <w:sz w:val="24"/>
                <w:szCs w:val="24"/>
              </w:rPr>
              <w:lastRenderedPageBreak/>
              <w:t>Sturzprophylaxe</w:t>
            </w:r>
          </w:p>
          <w:p w:rsidR="00816A2B" w:rsidRPr="00816A2B" w:rsidRDefault="00816A2B" w:rsidP="004576D2">
            <w:pPr>
              <w:pStyle w:val="Listenabsatz"/>
              <w:numPr>
                <w:ilvl w:val="0"/>
                <w:numId w:val="15"/>
              </w:numPr>
              <w:ind w:left="709" w:hanging="283"/>
              <w:rPr>
                <w:rFonts w:ascii="Arial" w:hAnsi="Arial" w:cs="Arial"/>
                <w:sz w:val="24"/>
                <w:szCs w:val="24"/>
              </w:rPr>
            </w:pPr>
            <w:r w:rsidRPr="00816A2B">
              <w:rPr>
                <w:rFonts w:ascii="Arial" w:hAnsi="Arial" w:cs="Arial"/>
                <w:sz w:val="24"/>
                <w:szCs w:val="24"/>
              </w:rPr>
              <w:t xml:space="preserve">Demenz-Pflegekonzepte: z. B. personenzentrierter Ansatz </w:t>
            </w:r>
            <w:proofErr w:type="spellStart"/>
            <w:r w:rsidRPr="00816A2B">
              <w:rPr>
                <w:rFonts w:ascii="Arial" w:hAnsi="Arial" w:cs="Arial"/>
                <w:sz w:val="24"/>
                <w:szCs w:val="24"/>
              </w:rPr>
              <w:t>Kitwood</w:t>
            </w:r>
            <w:proofErr w:type="spellEnd"/>
            <w:r w:rsidRPr="00816A2B">
              <w:rPr>
                <w:rFonts w:ascii="Arial" w:hAnsi="Arial" w:cs="Arial"/>
                <w:sz w:val="24"/>
                <w:szCs w:val="24"/>
              </w:rPr>
              <w:t>; Pflegemodell Böhm; Validation</w:t>
            </w:r>
          </w:p>
          <w:p w:rsidR="00044A4E" w:rsidRPr="004F11FD" w:rsidRDefault="00044A4E" w:rsidP="00816A2B">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816A2B" w:rsidRDefault="00816A2B" w:rsidP="00C278F0">
            <w:pPr>
              <w:rPr>
                <w:rFonts w:cs="Arial"/>
                <w:color w:val="0070C0"/>
                <w:szCs w:val="24"/>
              </w:rPr>
            </w:pPr>
            <w:r w:rsidRPr="00816A2B">
              <w:rPr>
                <w:rFonts w:eastAsia="Times New Roman" w:cs="Arial"/>
                <w:b/>
                <w:color w:val="0070C0"/>
                <w:lang w:eastAsia="de-DE"/>
              </w:rPr>
              <w:t>F NFP M II ME 3 Patienten mit Gewalt- und Missbrauchserfa</w:t>
            </w:r>
            <w:r w:rsidRPr="00816A2B">
              <w:rPr>
                <w:rFonts w:eastAsia="Times New Roman" w:cs="Arial"/>
                <w:b/>
                <w:color w:val="0070C0"/>
                <w:lang w:eastAsia="de-DE"/>
              </w:rPr>
              <w:t>h</w:t>
            </w:r>
            <w:r w:rsidRPr="00816A2B">
              <w:rPr>
                <w:rFonts w:eastAsia="Times New Roman" w:cs="Arial"/>
                <w:b/>
                <w:color w:val="0070C0"/>
                <w:lang w:eastAsia="de-DE"/>
              </w:rPr>
              <w:t>rung begleiten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72391B">
            <w:pPr>
              <w:rPr>
                <w:rFonts w:cs="Arial"/>
                <w:szCs w:val="24"/>
              </w:rPr>
            </w:pPr>
            <w:r w:rsidRPr="004F11FD">
              <w:rPr>
                <w:rFonts w:cs="Arial"/>
                <w:b/>
                <w:szCs w:val="24"/>
              </w:rPr>
              <w:t>Stunden:</w:t>
            </w:r>
            <w:r>
              <w:rPr>
                <w:rFonts w:cs="Arial"/>
                <w:b/>
                <w:szCs w:val="24"/>
              </w:rPr>
              <w:t xml:space="preserve"> </w:t>
            </w:r>
            <w:r w:rsidR="00816A2B" w:rsidRPr="007F78FD">
              <w:rPr>
                <w:rFonts w:cs="Arial"/>
                <w:b/>
                <w:szCs w:val="24"/>
              </w:rPr>
              <w:t>12</w:t>
            </w:r>
          </w:p>
        </w:tc>
        <w:tc>
          <w:tcPr>
            <w:tcW w:w="7512" w:type="dxa"/>
          </w:tcPr>
          <w:p w:rsidR="00044A4E" w:rsidRPr="004F11FD" w:rsidRDefault="00044A4E">
            <w:pPr>
              <w:rPr>
                <w:rFonts w:cs="Arial"/>
                <w:szCs w:val="24"/>
              </w:rPr>
            </w:pPr>
          </w:p>
        </w:tc>
      </w:tr>
      <w:tr w:rsidR="00044A4E" w:rsidRPr="004F11FD" w:rsidTr="005D6956">
        <w:tc>
          <w:tcPr>
            <w:tcW w:w="7338" w:type="dxa"/>
          </w:tcPr>
          <w:p w:rsidR="00816A2B" w:rsidRPr="00D63BC5" w:rsidRDefault="00044A4E" w:rsidP="00816A2B">
            <w:pPr>
              <w:rPr>
                <w:rFonts w:eastAsia="Times New Roman" w:cs="Arial"/>
                <w:lang w:eastAsia="de-DE"/>
              </w:rPr>
            </w:pPr>
            <w:r w:rsidRPr="004F11FD">
              <w:rPr>
                <w:rFonts w:cs="Arial"/>
                <w:b/>
                <w:szCs w:val="24"/>
              </w:rPr>
              <w:t>Handlungskompetenzen:</w:t>
            </w:r>
            <w:r w:rsidRPr="004F11FD">
              <w:rPr>
                <w:rFonts w:cs="Arial"/>
                <w:szCs w:val="24"/>
              </w:rPr>
              <w:t xml:space="preserve"> </w:t>
            </w:r>
            <w:r w:rsidR="00816A2B" w:rsidRPr="00D63BC5">
              <w:rPr>
                <w:rFonts w:eastAsia="Times New Roman" w:cs="Arial"/>
                <w:lang w:eastAsia="de-DE"/>
              </w:rPr>
              <w:t>Die Teilnehmenden reagieren auf Hi</w:t>
            </w:r>
            <w:r w:rsidR="00816A2B" w:rsidRPr="00D63BC5">
              <w:rPr>
                <w:rFonts w:eastAsia="Times New Roman" w:cs="Arial"/>
                <w:lang w:eastAsia="de-DE"/>
              </w:rPr>
              <w:t>n</w:t>
            </w:r>
            <w:r w:rsidR="00816A2B" w:rsidRPr="00D63BC5">
              <w:rPr>
                <w:rFonts w:eastAsia="Times New Roman" w:cs="Arial"/>
                <w:lang w:eastAsia="de-DE"/>
              </w:rPr>
              <w:t>weise von Gewalt und Missbrauch bei Patienten aller Altersgru</w:t>
            </w:r>
            <w:r w:rsidR="00816A2B" w:rsidRPr="00D63BC5">
              <w:rPr>
                <w:rFonts w:eastAsia="Times New Roman" w:cs="Arial"/>
                <w:lang w:eastAsia="de-DE"/>
              </w:rPr>
              <w:t>p</w:t>
            </w:r>
            <w:r w:rsidR="00816A2B" w:rsidRPr="00D63BC5">
              <w:rPr>
                <w:rFonts w:eastAsia="Times New Roman" w:cs="Arial"/>
                <w:lang w:eastAsia="de-DE"/>
              </w:rPr>
              <w:t>pen in der Notaufnahme. Sie setzen die spezifischen Handlung</w:t>
            </w:r>
            <w:r w:rsidR="00816A2B" w:rsidRPr="00D63BC5">
              <w:rPr>
                <w:rFonts w:eastAsia="Times New Roman" w:cs="Arial"/>
                <w:lang w:eastAsia="de-DE"/>
              </w:rPr>
              <w:t>s</w:t>
            </w:r>
            <w:r w:rsidR="00816A2B" w:rsidRPr="00D63BC5">
              <w:rPr>
                <w:rFonts w:eastAsia="Times New Roman" w:cs="Arial"/>
                <w:lang w:eastAsia="de-DE"/>
              </w:rPr>
              <w:t>abläufe um und gestalten eine diskrete und vertrauensvolle Atm</w:t>
            </w:r>
            <w:r w:rsidR="00816A2B" w:rsidRPr="00D63BC5">
              <w:rPr>
                <w:rFonts w:eastAsia="Times New Roman" w:cs="Arial"/>
                <w:lang w:eastAsia="de-DE"/>
              </w:rPr>
              <w:t>o</w:t>
            </w:r>
            <w:r w:rsidR="00816A2B" w:rsidRPr="00D63BC5">
              <w:rPr>
                <w:rFonts w:eastAsia="Times New Roman" w:cs="Arial"/>
                <w:lang w:eastAsia="de-DE"/>
              </w:rPr>
              <w:t>sphäre.</w:t>
            </w:r>
          </w:p>
          <w:p w:rsidR="00044A4E" w:rsidRPr="004F11FD" w:rsidRDefault="00044A4E" w:rsidP="00C278F0">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 xml:space="preserve">Inhalte: </w:t>
            </w:r>
          </w:p>
          <w:p w:rsidR="00816A2B" w:rsidRPr="00D63BC5" w:rsidRDefault="00816A2B" w:rsidP="00B034DA">
            <w:pPr>
              <w:numPr>
                <w:ilvl w:val="0"/>
                <w:numId w:val="15"/>
              </w:numPr>
              <w:ind w:left="709" w:hanging="283"/>
              <w:contextualSpacing/>
              <w:jc w:val="left"/>
              <w:rPr>
                <w:rFonts w:eastAsia="Times New Roman" w:cs="Arial"/>
                <w:lang w:eastAsia="de-DE"/>
              </w:rPr>
            </w:pPr>
            <w:r w:rsidRPr="00D63BC5">
              <w:rPr>
                <w:rFonts w:eastAsia="Times New Roman" w:cs="Arial"/>
                <w:lang w:eastAsia="de-DE"/>
              </w:rPr>
              <w:t xml:space="preserve">Formen, Indikatoren und Häufigkeiten von Gewalt </w:t>
            </w:r>
          </w:p>
          <w:p w:rsidR="00816A2B" w:rsidRPr="00D63BC5" w:rsidRDefault="00816A2B" w:rsidP="00B034DA">
            <w:pPr>
              <w:numPr>
                <w:ilvl w:val="0"/>
                <w:numId w:val="15"/>
              </w:numPr>
              <w:ind w:left="709" w:hanging="283"/>
              <w:contextualSpacing/>
              <w:jc w:val="left"/>
              <w:rPr>
                <w:rFonts w:eastAsia="Times New Roman" w:cs="Arial"/>
                <w:lang w:eastAsia="de-DE"/>
              </w:rPr>
            </w:pPr>
            <w:r w:rsidRPr="00D63BC5">
              <w:rPr>
                <w:rFonts w:eastAsia="Times New Roman" w:cs="Arial"/>
                <w:lang w:eastAsia="de-DE"/>
              </w:rPr>
              <w:t>körperliche und seelische Auswirkungen von Gewalt</w:t>
            </w:r>
          </w:p>
          <w:p w:rsidR="00816A2B" w:rsidRPr="00D63BC5" w:rsidRDefault="00816A2B" w:rsidP="00B034DA">
            <w:pPr>
              <w:numPr>
                <w:ilvl w:val="0"/>
                <w:numId w:val="15"/>
              </w:numPr>
              <w:ind w:left="709" w:hanging="283"/>
              <w:contextualSpacing/>
              <w:jc w:val="left"/>
              <w:rPr>
                <w:rFonts w:eastAsia="Times New Roman" w:cs="Arial"/>
                <w:lang w:eastAsia="de-DE"/>
              </w:rPr>
            </w:pPr>
            <w:r w:rsidRPr="00D63BC5">
              <w:rPr>
                <w:rFonts w:eastAsia="Times New Roman" w:cs="Arial"/>
                <w:lang w:eastAsia="de-DE"/>
              </w:rPr>
              <w:t>Beweissicherung und gerichtlich verwertbare Dokumentat</w:t>
            </w:r>
            <w:r w:rsidRPr="00D63BC5">
              <w:rPr>
                <w:rFonts w:eastAsia="Times New Roman" w:cs="Arial"/>
                <w:lang w:eastAsia="de-DE"/>
              </w:rPr>
              <w:t>i</w:t>
            </w:r>
            <w:r w:rsidRPr="00D63BC5">
              <w:rPr>
                <w:rFonts w:eastAsia="Times New Roman" w:cs="Arial"/>
                <w:lang w:eastAsia="de-DE"/>
              </w:rPr>
              <w:t>on</w:t>
            </w:r>
          </w:p>
          <w:p w:rsidR="00816A2B" w:rsidRPr="00D63BC5" w:rsidRDefault="00816A2B" w:rsidP="00B034DA">
            <w:pPr>
              <w:numPr>
                <w:ilvl w:val="0"/>
                <w:numId w:val="15"/>
              </w:numPr>
              <w:ind w:left="709" w:hanging="283"/>
              <w:contextualSpacing/>
              <w:jc w:val="left"/>
              <w:rPr>
                <w:rFonts w:eastAsia="Times New Roman" w:cs="Arial"/>
                <w:lang w:eastAsia="de-DE"/>
              </w:rPr>
            </w:pPr>
            <w:r w:rsidRPr="00D63BC5">
              <w:rPr>
                <w:rFonts w:eastAsia="Times New Roman" w:cs="Arial"/>
                <w:lang w:eastAsia="de-DE"/>
              </w:rPr>
              <w:t>Relevante strafrechtliche Grundlagen</w:t>
            </w:r>
          </w:p>
          <w:p w:rsidR="00816A2B" w:rsidRPr="00D63BC5" w:rsidRDefault="00816A2B" w:rsidP="00B034DA">
            <w:pPr>
              <w:numPr>
                <w:ilvl w:val="0"/>
                <w:numId w:val="15"/>
              </w:numPr>
              <w:ind w:left="709" w:hanging="283"/>
              <w:contextualSpacing/>
              <w:jc w:val="left"/>
              <w:rPr>
                <w:rFonts w:eastAsia="Times New Roman" w:cs="Arial"/>
                <w:lang w:eastAsia="de-DE"/>
              </w:rPr>
            </w:pPr>
            <w:r w:rsidRPr="00D63BC5">
              <w:rPr>
                <w:rFonts w:eastAsia="Times New Roman" w:cs="Arial"/>
                <w:lang w:eastAsia="de-DE"/>
              </w:rPr>
              <w:t>Spezifische Hilfsangebote innerhalb der Gesundheitsve</w:t>
            </w:r>
            <w:r w:rsidRPr="00D63BC5">
              <w:rPr>
                <w:rFonts w:eastAsia="Times New Roman" w:cs="Arial"/>
                <w:lang w:eastAsia="de-DE"/>
              </w:rPr>
              <w:t>r</w:t>
            </w:r>
            <w:r w:rsidRPr="00D63BC5">
              <w:rPr>
                <w:rFonts w:eastAsia="Times New Roman" w:cs="Arial"/>
                <w:lang w:eastAsia="de-DE"/>
              </w:rPr>
              <w:t>sorgung</w:t>
            </w:r>
          </w:p>
          <w:p w:rsidR="00044A4E" w:rsidRPr="004F11FD" w:rsidRDefault="00044A4E" w:rsidP="00816A2B">
            <w:pPr>
              <w:pStyle w:val="Listenabsatz"/>
              <w:ind w:left="1080"/>
              <w:rPr>
                <w:rFonts w:cs="Arial"/>
                <w:b/>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654F82" w:rsidP="00C278F0">
            <w:pPr>
              <w:rPr>
                <w:rFonts w:cs="Arial"/>
                <w:color w:val="0070C0"/>
                <w:szCs w:val="24"/>
              </w:rPr>
            </w:pPr>
            <w:r w:rsidRPr="00654F82">
              <w:rPr>
                <w:rFonts w:cs="Arial"/>
                <w:b/>
                <w:color w:val="0070C0"/>
              </w:rPr>
              <w:t>F NFP M II ME 4 Patienten in akuten psychiatrischen und ve</w:t>
            </w:r>
            <w:r w:rsidRPr="00654F82">
              <w:rPr>
                <w:rFonts w:cs="Arial"/>
                <w:b/>
                <w:color w:val="0070C0"/>
              </w:rPr>
              <w:t>r</w:t>
            </w:r>
            <w:r w:rsidRPr="00654F82">
              <w:rPr>
                <w:rFonts w:cs="Arial"/>
                <w:b/>
                <w:color w:val="0070C0"/>
              </w:rPr>
              <w:t>haltensbedingten Notfällen überwachen und versorgen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0551D0" w:rsidRPr="006828E6">
              <w:rPr>
                <w:rFonts w:cs="Arial"/>
                <w:b/>
                <w:szCs w:val="24"/>
              </w:rPr>
              <w:t>16</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Default="00044A4E" w:rsidP="00C278F0">
            <w:pPr>
              <w:rPr>
                <w:rFonts w:cs="Arial"/>
              </w:rPr>
            </w:pPr>
            <w:r w:rsidRPr="004F11FD">
              <w:rPr>
                <w:rFonts w:cs="Arial"/>
                <w:b/>
                <w:szCs w:val="24"/>
              </w:rPr>
              <w:t xml:space="preserve">Handlungskompetenzen: </w:t>
            </w:r>
            <w:r w:rsidR="000551D0" w:rsidRPr="00BF4938">
              <w:rPr>
                <w:rFonts w:cs="Arial"/>
              </w:rPr>
              <w:t>Die Teilnehmenden schätzen im Ra</w:t>
            </w:r>
            <w:r w:rsidR="000551D0" w:rsidRPr="00BF4938">
              <w:rPr>
                <w:rFonts w:cs="Arial"/>
              </w:rPr>
              <w:t>h</w:t>
            </w:r>
            <w:r w:rsidR="000551D0" w:rsidRPr="00BF4938">
              <w:rPr>
                <w:rFonts w:cs="Arial"/>
              </w:rPr>
              <w:t>men psychiatrischer Notfälle  das Selbst- und Fremdgefährdung</w:t>
            </w:r>
            <w:r w:rsidR="000551D0" w:rsidRPr="00BF4938">
              <w:rPr>
                <w:rFonts w:cs="Arial"/>
              </w:rPr>
              <w:t>s</w:t>
            </w:r>
            <w:r w:rsidR="000551D0" w:rsidRPr="00BF4938">
              <w:rPr>
                <w:rFonts w:cs="Arial"/>
              </w:rPr>
              <w:t>potenzial bzw. den Leidensdruck der Patienten ein. Sie ergreifen geeignete Sicherungsmaßnahmen für die Patienten und die U</w:t>
            </w:r>
            <w:r w:rsidR="000551D0" w:rsidRPr="00BF4938">
              <w:rPr>
                <w:rFonts w:cs="Arial"/>
              </w:rPr>
              <w:t>m</w:t>
            </w:r>
            <w:r w:rsidR="000551D0" w:rsidRPr="00BF4938">
              <w:rPr>
                <w:rFonts w:cs="Arial"/>
              </w:rPr>
              <w:t xml:space="preserve">gebung in der Notaufnahme und wenden verhaltensbedingte vitale </w:t>
            </w:r>
            <w:r w:rsidR="000551D0" w:rsidRPr="00BF4938">
              <w:rPr>
                <w:rFonts w:cs="Arial"/>
              </w:rPr>
              <w:lastRenderedPageBreak/>
              <w:t>Gefährdungen ab. Die Teilnehmenden setzen dem Krankheitsbild entsprechende Kommunikations- und Interaktionsformen bewusst ein.</w:t>
            </w:r>
          </w:p>
          <w:p w:rsidR="000551D0" w:rsidRPr="004F11FD" w:rsidRDefault="000551D0" w:rsidP="00C278F0">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B101F8">
            <w:pPr>
              <w:rPr>
                <w:rFonts w:cs="Arial"/>
                <w:b/>
                <w:szCs w:val="24"/>
              </w:rPr>
            </w:pPr>
            <w:r w:rsidRPr="004F11FD">
              <w:rPr>
                <w:rFonts w:cs="Arial"/>
                <w:b/>
                <w:szCs w:val="24"/>
              </w:rPr>
              <w:lastRenderedPageBreak/>
              <w:t xml:space="preserve">Inhalte: </w:t>
            </w:r>
          </w:p>
          <w:p w:rsidR="000551D0" w:rsidRPr="00E36542" w:rsidRDefault="000551D0" w:rsidP="004F5F56">
            <w:pPr>
              <w:pStyle w:val="Listenabsatz"/>
              <w:numPr>
                <w:ilvl w:val="0"/>
                <w:numId w:val="15"/>
              </w:numPr>
              <w:ind w:left="709" w:hanging="283"/>
              <w:jc w:val="both"/>
              <w:rPr>
                <w:rFonts w:ascii="Arial" w:hAnsi="Arial" w:cs="Arial"/>
                <w:sz w:val="24"/>
                <w:szCs w:val="24"/>
              </w:rPr>
            </w:pPr>
            <w:r w:rsidRPr="00E36542">
              <w:rPr>
                <w:rFonts w:ascii="Arial" w:hAnsi="Arial" w:cs="Arial"/>
                <w:sz w:val="24"/>
                <w:szCs w:val="24"/>
              </w:rPr>
              <w:t>Akute psychotische Störungen</w:t>
            </w:r>
          </w:p>
          <w:p w:rsidR="000551D0" w:rsidRPr="00E36542" w:rsidRDefault="000551D0" w:rsidP="004F5F56">
            <w:pPr>
              <w:pStyle w:val="Listenabsatz"/>
              <w:numPr>
                <w:ilvl w:val="0"/>
                <w:numId w:val="15"/>
              </w:numPr>
              <w:ind w:left="709" w:hanging="283"/>
              <w:jc w:val="both"/>
              <w:rPr>
                <w:rFonts w:ascii="Arial" w:hAnsi="Arial" w:cs="Arial"/>
                <w:sz w:val="24"/>
                <w:szCs w:val="24"/>
              </w:rPr>
            </w:pPr>
            <w:r w:rsidRPr="00E36542">
              <w:rPr>
                <w:rFonts w:ascii="Arial" w:hAnsi="Arial" w:cs="Arial"/>
                <w:sz w:val="24"/>
                <w:szCs w:val="24"/>
              </w:rPr>
              <w:t>Suizidalität</w:t>
            </w:r>
          </w:p>
          <w:p w:rsidR="000551D0" w:rsidRPr="00E36542" w:rsidRDefault="000551D0" w:rsidP="004F5F56">
            <w:pPr>
              <w:pStyle w:val="Listenabsatz"/>
              <w:numPr>
                <w:ilvl w:val="0"/>
                <w:numId w:val="15"/>
              </w:numPr>
              <w:ind w:left="709" w:hanging="283"/>
              <w:jc w:val="both"/>
              <w:rPr>
                <w:rFonts w:ascii="Arial" w:hAnsi="Arial" w:cs="Arial"/>
                <w:sz w:val="24"/>
                <w:szCs w:val="24"/>
              </w:rPr>
            </w:pPr>
            <w:r w:rsidRPr="00E36542">
              <w:rPr>
                <w:rFonts w:ascii="Arial" w:hAnsi="Arial" w:cs="Arial"/>
                <w:sz w:val="24"/>
                <w:szCs w:val="24"/>
              </w:rPr>
              <w:t>Akute Angstzustände</w:t>
            </w:r>
          </w:p>
          <w:p w:rsidR="000551D0" w:rsidRPr="00E36542" w:rsidRDefault="000551D0" w:rsidP="004F5F56">
            <w:pPr>
              <w:pStyle w:val="Listenabsatz"/>
              <w:numPr>
                <w:ilvl w:val="0"/>
                <w:numId w:val="15"/>
              </w:numPr>
              <w:ind w:left="709" w:hanging="283"/>
              <w:jc w:val="both"/>
              <w:rPr>
                <w:rFonts w:ascii="Arial" w:hAnsi="Arial" w:cs="Arial"/>
                <w:sz w:val="24"/>
                <w:szCs w:val="24"/>
              </w:rPr>
            </w:pPr>
            <w:r w:rsidRPr="00E36542">
              <w:rPr>
                <w:rFonts w:ascii="Arial" w:hAnsi="Arial" w:cs="Arial"/>
                <w:sz w:val="24"/>
                <w:szCs w:val="24"/>
              </w:rPr>
              <w:t>Psych. Trauma und Psychosoziale Krisen</w:t>
            </w:r>
          </w:p>
          <w:p w:rsidR="000551D0" w:rsidRPr="00E36542" w:rsidRDefault="000551D0" w:rsidP="004F5F56">
            <w:pPr>
              <w:pStyle w:val="Listenabsatz"/>
              <w:numPr>
                <w:ilvl w:val="0"/>
                <w:numId w:val="15"/>
              </w:numPr>
              <w:ind w:left="709" w:hanging="283"/>
              <w:jc w:val="both"/>
              <w:rPr>
                <w:rFonts w:ascii="Arial" w:hAnsi="Arial" w:cs="Arial"/>
                <w:sz w:val="24"/>
                <w:szCs w:val="24"/>
              </w:rPr>
            </w:pPr>
            <w:r w:rsidRPr="00E36542">
              <w:rPr>
                <w:rFonts w:ascii="Arial" w:hAnsi="Arial" w:cs="Arial"/>
                <w:sz w:val="24"/>
                <w:szCs w:val="24"/>
              </w:rPr>
              <w:t>Verwirrtheit und Delir</w:t>
            </w:r>
          </w:p>
          <w:p w:rsidR="000551D0" w:rsidRPr="00E36542" w:rsidRDefault="000551D0" w:rsidP="004F5F56">
            <w:pPr>
              <w:pStyle w:val="Listenabsatz"/>
              <w:numPr>
                <w:ilvl w:val="0"/>
                <w:numId w:val="15"/>
              </w:numPr>
              <w:ind w:left="709" w:hanging="283"/>
              <w:jc w:val="both"/>
              <w:rPr>
                <w:rFonts w:ascii="Arial" w:hAnsi="Arial" w:cs="Arial"/>
                <w:sz w:val="24"/>
                <w:szCs w:val="24"/>
              </w:rPr>
            </w:pPr>
            <w:r w:rsidRPr="00E36542">
              <w:rPr>
                <w:rFonts w:ascii="Arial" w:hAnsi="Arial" w:cs="Arial"/>
                <w:sz w:val="24"/>
                <w:szCs w:val="24"/>
              </w:rPr>
              <w:t>Depressionen</w:t>
            </w:r>
          </w:p>
          <w:p w:rsidR="000551D0" w:rsidRPr="00E36542" w:rsidRDefault="000551D0" w:rsidP="004F5F56">
            <w:pPr>
              <w:pStyle w:val="Listenabsatz"/>
              <w:numPr>
                <w:ilvl w:val="0"/>
                <w:numId w:val="15"/>
              </w:numPr>
              <w:ind w:left="709" w:hanging="283"/>
              <w:jc w:val="both"/>
              <w:rPr>
                <w:rFonts w:ascii="Arial" w:hAnsi="Arial" w:cs="Arial"/>
                <w:sz w:val="24"/>
                <w:szCs w:val="24"/>
              </w:rPr>
            </w:pPr>
            <w:r w:rsidRPr="00E36542">
              <w:rPr>
                <w:rFonts w:ascii="Arial" w:hAnsi="Arial" w:cs="Arial"/>
                <w:sz w:val="24"/>
                <w:szCs w:val="24"/>
              </w:rPr>
              <w:t>Manische Syndrome</w:t>
            </w:r>
          </w:p>
          <w:p w:rsidR="000551D0" w:rsidRPr="00E36542" w:rsidRDefault="000551D0" w:rsidP="004F5F56">
            <w:pPr>
              <w:pStyle w:val="Listenabsatz"/>
              <w:numPr>
                <w:ilvl w:val="0"/>
                <w:numId w:val="15"/>
              </w:numPr>
              <w:ind w:left="709" w:hanging="283"/>
              <w:jc w:val="both"/>
              <w:rPr>
                <w:rFonts w:ascii="Arial" w:hAnsi="Arial" w:cs="Arial"/>
                <w:sz w:val="24"/>
                <w:szCs w:val="24"/>
              </w:rPr>
            </w:pPr>
            <w:r w:rsidRPr="00E36542">
              <w:rPr>
                <w:rFonts w:ascii="Arial" w:hAnsi="Arial" w:cs="Arial"/>
                <w:sz w:val="24"/>
                <w:szCs w:val="24"/>
              </w:rPr>
              <w:t>Entzugssyndrome</w:t>
            </w:r>
          </w:p>
          <w:p w:rsidR="00044A4E" w:rsidRPr="004F11FD" w:rsidRDefault="00044A4E" w:rsidP="00527FEB">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704F44" w:rsidRPr="004F11FD" w:rsidRDefault="00704F44">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527FEB" w:rsidP="00C278F0">
            <w:pPr>
              <w:rPr>
                <w:rFonts w:cs="Arial"/>
                <w:color w:val="0070C0"/>
                <w:szCs w:val="24"/>
              </w:rPr>
            </w:pPr>
            <w:r w:rsidRPr="00527FEB">
              <w:rPr>
                <w:rFonts w:cs="Arial"/>
                <w:b/>
                <w:color w:val="0070C0"/>
              </w:rPr>
              <w:t>F NFP M II ME 5 Patienten mit akuten gynäkologischen, urol</w:t>
            </w:r>
            <w:r w:rsidRPr="00527FEB">
              <w:rPr>
                <w:rFonts w:cs="Arial"/>
                <w:b/>
                <w:color w:val="0070C0"/>
              </w:rPr>
              <w:t>o</w:t>
            </w:r>
            <w:r w:rsidRPr="00527FEB">
              <w:rPr>
                <w:rFonts w:cs="Arial"/>
                <w:b/>
                <w:color w:val="0070C0"/>
              </w:rPr>
              <w:t xml:space="preserve">gischen und </w:t>
            </w:r>
            <w:proofErr w:type="spellStart"/>
            <w:r w:rsidRPr="00527FEB">
              <w:rPr>
                <w:rFonts w:cs="Arial"/>
                <w:b/>
                <w:color w:val="0070C0"/>
              </w:rPr>
              <w:t>nephrologischen</w:t>
            </w:r>
            <w:proofErr w:type="spellEnd"/>
            <w:r w:rsidRPr="00527FEB">
              <w:rPr>
                <w:rFonts w:cs="Arial"/>
                <w:b/>
                <w:color w:val="0070C0"/>
              </w:rPr>
              <w:t xml:space="preserve"> Erkrankungen überwachen und versorgen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527FEB" w:rsidRPr="006828E6">
              <w:rPr>
                <w:rFonts w:cs="Arial"/>
                <w:b/>
                <w:szCs w:val="24"/>
              </w:rPr>
              <w:t>16</w:t>
            </w:r>
          </w:p>
        </w:tc>
        <w:tc>
          <w:tcPr>
            <w:tcW w:w="7512" w:type="dxa"/>
          </w:tcPr>
          <w:p w:rsidR="00044A4E" w:rsidRPr="004F11FD" w:rsidRDefault="00044A4E">
            <w:pPr>
              <w:rPr>
                <w:rFonts w:cs="Arial"/>
                <w:szCs w:val="24"/>
              </w:rPr>
            </w:pPr>
          </w:p>
        </w:tc>
      </w:tr>
      <w:tr w:rsidR="00044A4E" w:rsidRPr="004F11FD" w:rsidTr="005D6956">
        <w:tc>
          <w:tcPr>
            <w:tcW w:w="7338" w:type="dxa"/>
          </w:tcPr>
          <w:p w:rsidR="004E27CE" w:rsidRPr="006622AA" w:rsidRDefault="00044A4E" w:rsidP="004E27CE">
            <w:pPr>
              <w:autoSpaceDE w:val="0"/>
              <w:autoSpaceDN w:val="0"/>
              <w:adjustRightInd w:val="0"/>
              <w:rPr>
                <w:rFonts w:cs="Arial"/>
              </w:rPr>
            </w:pPr>
            <w:r w:rsidRPr="004F11FD">
              <w:rPr>
                <w:rFonts w:cs="Arial"/>
                <w:b/>
                <w:szCs w:val="24"/>
              </w:rPr>
              <w:t>Handlungskompetenzen</w:t>
            </w:r>
            <w:r w:rsidR="004E27CE">
              <w:rPr>
                <w:rFonts w:cs="Arial"/>
                <w:b/>
                <w:szCs w:val="24"/>
              </w:rPr>
              <w:t xml:space="preserve">: </w:t>
            </w:r>
            <w:r w:rsidR="004E27CE" w:rsidRPr="006622AA">
              <w:rPr>
                <w:rFonts w:cs="Arial"/>
              </w:rPr>
              <w:t>Die Teilnehmenden setzen Maßna</w:t>
            </w:r>
            <w:r w:rsidR="004E27CE" w:rsidRPr="006622AA">
              <w:rPr>
                <w:rFonts w:cs="Arial"/>
              </w:rPr>
              <w:t>h</w:t>
            </w:r>
            <w:r w:rsidR="004E27CE" w:rsidRPr="006622AA">
              <w:rPr>
                <w:rFonts w:cs="Arial"/>
              </w:rPr>
              <w:t>men zum Schutz der Intimsphäre der Patienten um. Spezielle Erstmaßnahmen wie auch Überwachungsmaßnahmen führen sie auf Anweisung selbständig durch.</w:t>
            </w:r>
          </w:p>
          <w:p w:rsidR="00044A4E" w:rsidRPr="004F11FD" w:rsidRDefault="00044A4E" w:rsidP="00C278F0">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704F44" w:rsidRDefault="00044A4E" w:rsidP="00C97348">
            <w:pPr>
              <w:rPr>
                <w:rFonts w:cs="Arial"/>
                <w:b/>
                <w:szCs w:val="24"/>
              </w:rPr>
            </w:pPr>
            <w:r w:rsidRPr="00704F44">
              <w:rPr>
                <w:rFonts w:cs="Arial"/>
                <w:b/>
                <w:szCs w:val="24"/>
              </w:rPr>
              <w:t xml:space="preserve">Inhalte: </w:t>
            </w:r>
          </w:p>
          <w:p w:rsidR="004E27CE" w:rsidRPr="00704F44" w:rsidRDefault="004E27CE" w:rsidP="004F5F56">
            <w:pPr>
              <w:pStyle w:val="Listenabsatz"/>
              <w:numPr>
                <w:ilvl w:val="0"/>
                <w:numId w:val="15"/>
              </w:numPr>
              <w:spacing w:before="40"/>
              <w:ind w:left="709" w:hanging="283"/>
              <w:rPr>
                <w:rFonts w:ascii="Arial" w:hAnsi="Arial" w:cs="Arial"/>
                <w:sz w:val="24"/>
                <w:szCs w:val="24"/>
              </w:rPr>
            </w:pPr>
            <w:r w:rsidRPr="00704F44">
              <w:rPr>
                <w:rFonts w:ascii="Arial" w:hAnsi="Arial" w:cs="Arial"/>
                <w:sz w:val="24"/>
                <w:szCs w:val="24"/>
              </w:rPr>
              <w:t>Symptome, Diagnostik und Therapie zeitkritischer und plöt</w:t>
            </w:r>
            <w:r w:rsidRPr="00704F44">
              <w:rPr>
                <w:rFonts w:ascii="Arial" w:hAnsi="Arial" w:cs="Arial"/>
                <w:sz w:val="24"/>
                <w:szCs w:val="24"/>
              </w:rPr>
              <w:t>z</w:t>
            </w:r>
            <w:r w:rsidRPr="00704F44">
              <w:rPr>
                <w:rFonts w:ascii="Arial" w:hAnsi="Arial" w:cs="Arial"/>
                <w:sz w:val="24"/>
                <w:szCs w:val="24"/>
              </w:rPr>
              <w:t>lich in Erscheinung tretender Erkrankungen der Urologie und Nephrologie</w:t>
            </w:r>
          </w:p>
          <w:p w:rsidR="004E27CE" w:rsidRPr="00704F44" w:rsidRDefault="004E27CE" w:rsidP="004F5F56">
            <w:pPr>
              <w:pStyle w:val="Listenabsatz"/>
              <w:numPr>
                <w:ilvl w:val="0"/>
                <w:numId w:val="15"/>
              </w:numPr>
              <w:spacing w:before="40"/>
              <w:ind w:left="709" w:hanging="283"/>
              <w:rPr>
                <w:rFonts w:ascii="Arial" w:hAnsi="Arial" w:cs="Arial"/>
                <w:sz w:val="24"/>
                <w:szCs w:val="24"/>
              </w:rPr>
            </w:pPr>
            <w:r w:rsidRPr="00704F44">
              <w:rPr>
                <w:rFonts w:ascii="Arial" w:hAnsi="Arial" w:cs="Arial"/>
                <w:sz w:val="24"/>
                <w:szCs w:val="24"/>
              </w:rPr>
              <w:t>Symptome, Diagnostik und Therapie zeitkritischer und plöt</w:t>
            </w:r>
            <w:r w:rsidRPr="00704F44">
              <w:rPr>
                <w:rFonts w:ascii="Arial" w:hAnsi="Arial" w:cs="Arial"/>
                <w:sz w:val="24"/>
                <w:szCs w:val="24"/>
              </w:rPr>
              <w:t>z</w:t>
            </w:r>
            <w:r w:rsidRPr="00704F44">
              <w:rPr>
                <w:rFonts w:ascii="Arial" w:hAnsi="Arial" w:cs="Arial"/>
                <w:sz w:val="24"/>
                <w:szCs w:val="24"/>
              </w:rPr>
              <w:t>lich in Erscheinung tretender Erkrankungen der Gynäkol</w:t>
            </w:r>
            <w:r w:rsidRPr="00704F44">
              <w:rPr>
                <w:rFonts w:ascii="Arial" w:hAnsi="Arial" w:cs="Arial"/>
                <w:sz w:val="24"/>
                <w:szCs w:val="24"/>
              </w:rPr>
              <w:t>o</w:t>
            </w:r>
            <w:r w:rsidRPr="00704F44">
              <w:rPr>
                <w:rFonts w:ascii="Arial" w:hAnsi="Arial" w:cs="Arial"/>
                <w:sz w:val="24"/>
                <w:szCs w:val="24"/>
              </w:rPr>
              <w:t>gie und schwangerer Patientinnen</w:t>
            </w:r>
          </w:p>
          <w:p w:rsidR="00044A4E" w:rsidRPr="004F11FD" w:rsidRDefault="00044A4E" w:rsidP="00704F44">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E27CE" w:rsidRDefault="004E27CE" w:rsidP="00C278F0">
            <w:pPr>
              <w:rPr>
                <w:rFonts w:cs="Arial"/>
                <w:color w:val="0070C0"/>
                <w:szCs w:val="24"/>
              </w:rPr>
            </w:pPr>
            <w:r w:rsidRPr="004E27CE">
              <w:rPr>
                <w:rFonts w:cs="Arial"/>
                <w:b/>
                <w:color w:val="0070C0"/>
              </w:rPr>
              <w:t>F NFP M II ME 6 Gerontologische Patienten in der Notfallsitu</w:t>
            </w:r>
            <w:r w:rsidRPr="004E27CE">
              <w:rPr>
                <w:rFonts w:cs="Arial"/>
                <w:b/>
                <w:color w:val="0070C0"/>
              </w:rPr>
              <w:t>a</w:t>
            </w:r>
            <w:r w:rsidRPr="004E27CE">
              <w:rPr>
                <w:rFonts w:cs="Arial"/>
                <w:b/>
                <w:color w:val="0070C0"/>
              </w:rPr>
              <w:t>tion begleiten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4F11FD">
              <w:rPr>
                <w:rFonts w:cs="Arial"/>
                <w:szCs w:val="24"/>
              </w:rPr>
              <w:t xml:space="preserve"> </w:t>
            </w:r>
            <w:r w:rsidR="003D0B74" w:rsidRPr="007112EB">
              <w:rPr>
                <w:rFonts w:cs="Arial"/>
                <w:b/>
                <w:szCs w:val="24"/>
              </w:rPr>
              <w:t>16</w:t>
            </w:r>
          </w:p>
        </w:tc>
        <w:tc>
          <w:tcPr>
            <w:tcW w:w="7512" w:type="dxa"/>
          </w:tcPr>
          <w:p w:rsidR="00044A4E" w:rsidRPr="004F11FD" w:rsidRDefault="00044A4E">
            <w:pPr>
              <w:rPr>
                <w:rFonts w:cs="Arial"/>
                <w:szCs w:val="24"/>
              </w:rPr>
            </w:pPr>
          </w:p>
        </w:tc>
      </w:tr>
      <w:tr w:rsidR="00044A4E" w:rsidRPr="004F11FD" w:rsidTr="005D6956">
        <w:tc>
          <w:tcPr>
            <w:tcW w:w="7338" w:type="dxa"/>
          </w:tcPr>
          <w:p w:rsidR="003D0B74" w:rsidRPr="00852036" w:rsidRDefault="00044A4E" w:rsidP="003D0B74">
            <w:pPr>
              <w:autoSpaceDE w:val="0"/>
              <w:autoSpaceDN w:val="0"/>
              <w:adjustRightInd w:val="0"/>
              <w:rPr>
                <w:rFonts w:cs="Arial"/>
              </w:rPr>
            </w:pPr>
            <w:r w:rsidRPr="004F11FD">
              <w:rPr>
                <w:rFonts w:cs="Arial"/>
                <w:b/>
                <w:szCs w:val="24"/>
              </w:rPr>
              <w:t>Handlungskompetenzen</w:t>
            </w:r>
            <w:r w:rsidR="004E27CE">
              <w:rPr>
                <w:rFonts w:cs="Arial"/>
                <w:b/>
                <w:szCs w:val="24"/>
              </w:rPr>
              <w:t xml:space="preserve">: </w:t>
            </w:r>
            <w:r w:rsidR="003D0B74" w:rsidRPr="00852036">
              <w:rPr>
                <w:rFonts w:cs="Arial"/>
              </w:rPr>
              <w:t>Die Teilnehmenden reagieren auf a</w:t>
            </w:r>
            <w:r w:rsidR="003D0B74" w:rsidRPr="00852036">
              <w:rPr>
                <w:rFonts w:cs="Arial"/>
              </w:rPr>
              <w:t>l</w:t>
            </w:r>
            <w:r w:rsidR="003D0B74" w:rsidRPr="00852036">
              <w:rPr>
                <w:rFonts w:cs="Arial"/>
              </w:rPr>
              <w:t>tersbedingte Einschränkungen des Patienten; dabei setzen sie unterstützende oder kompensatorische Pflegetätigkeiten ein.</w:t>
            </w:r>
          </w:p>
          <w:p w:rsidR="00044A4E" w:rsidRPr="004F11FD" w:rsidRDefault="00044A4E" w:rsidP="00C278F0">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E1523C" w:rsidRDefault="00044A4E">
            <w:pPr>
              <w:rPr>
                <w:rFonts w:cs="Arial"/>
                <w:b/>
                <w:szCs w:val="24"/>
              </w:rPr>
            </w:pPr>
            <w:r w:rsidRPr="00E1523C">
              <w:rPr>
                <w:rFonts w:cs="Arial"/>
                <w:b/>
                <w:szCs w:val="24"/>
              </w:rPr>
              <w:t xml:space="preserve">Inhalte: </w:t>
            </w:r>
          </w:p>
          <w:p w:rsidR="003D0B74" w:rsidRPr="00E1523C" w:rsidRDefault="003D0B74" w:rsidP="0007501C">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09" w:hanging="283"/>
              <w:jc w:val="both"/>
              <w:rPr>
                <w:rFonts w:ascii="Arial" w:hAnsi="Arial" w:cs="Arial"/>
                <w:szCs w:val="24"/>
              </w:rPr>
            </w:pPr>
            <w:r w:rsidRPr="00E1523C">
              <w:rPr>
                <w:rFonts w:ascii="Arial" w:hAnsi="Arial" w:cs="Arial"/>
                <w:szCs w:val="24"/>
              </w:rPr>
              <w:t>Demographischer Wandel</w:t>
            </w:r>
          </w:p>
          <w:p w:rsidR="003D0B74" w:rsidRPr="00E1523C" w:rsidRDefault="003D0B74" w:rsidP="0007501C">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09" w:hanging="283"/>
              <w:jc w:val="both"/>
              <w:rPr>
                <w:rFonts w:ascii="Arial" w:hAnsi="Arial" w:cs="Arial"/>
                <w:szCs w:val="24"/>
              </w:rPr>
            </w:pPr>
            <w:proofErr w:type="spellStart"/>
            <w:r w:rsidRPr="00E1523C">
              <w:rPr>
                <w:rFonts w:ascii="Arial" w:hAnsi="Arial" w:cs="Arial"/>
                <w:szCs w:val="24"/>
              </w:rPr>
              <w:t>Biographiearbeit</w:t>
            </w:r>
            <w:proofErr w:type="spellEnd"/>
          </w:p>
          <w:p w:rsidR="003D0B74" w:rsidRPr="00E1523C" w:rsidRDefault="003D0B74" w:rsidP="0007501C">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09" w:hanging="283"/>
              <w:jc w:val="both"/>
              <w:rPr>
                <w:rFonts w:ascii="Arial" w:hAnsi="Arial" w:cs="Arial"/>
                <w:szCs w:val="24"/>
              </w:rPr>
            </w:pPr>
            <w:r w:rsidRPr="00E1523C">
              <w:rPr>
                <w:rFonts w:ascii="Arial" w:hAnsi="Arial" w:cs="Arial"/>
                <w:szCs w:val="24"/>
              </w:rPr>
              <w:t>Patientenverfügung</w:t>
            </w:r>
          </w:p>
          <w:p w:rsidR="003D0B74" w:rsidRPr="00E1523C" w:rsidRDefault="003D0B74" w:rsidP="0007501C">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09" w:hanging="283"/>
              <w:jc w:val="both"/>
              <w:rPr>
                <w:rFonts w:ascii="Arial" w:hAnsi="Arial" w:cs="Arial"/>
                <w:szCs w:val="24"/>
              </w:rPr>
            </w:pPr>
            <w:r w:rsidRPr="00E1523C">
              <w:rPr>
                <w:rFonts w:ascii="Arial" w:hAnsi="Arial" w:cs="Arial"/>
                <w:szCs w:val="24"/>
              </w:rPr>
              <w:t>End of Life Care</w:t>
            </w:r>
          </w:p>
          <w:p w:rsidR="003D0B74" w:rsidRPr="00E1523C" w:rsidRDefault="003D0B74" w:rsidP="0007501C">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09" w:hanging="283"/>
              <w:jc w:val="both"/>
              <w:rPr>
                <w:rFonts w:ascii="Arial" w:hAnsi="Arial" w:cs="Arial"/>
                <w:szCs w:val="24"/>
              </w:rPr>
            </w:pPr>
            <w:r w:rsidRPr="00E1523C">
              <w:rPr>
                <w:rFonts w:ascii="Arial" w:hAnsi="Arial" w:cs="Arial"/>
                <w:szCs w:val="24"/>
              </w:rPr>
              <w:t>Exemplarische Pflegephänomene im Alter</w:t>
            </w:r>
          </w:p>
          <w:p w:rsidR="003D0B74" w:rsidRPr="00E1523C" w:rsidRDefault="003D0B74" w:rsidP="0007501C">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09" w:hanging="283"/>
              <w:jc w:val="both"/>
              <w:rPr>
                <w:rFonts w:ascii="Arial" w:hAnsi="Arial" w:cs="Arial"/>
                <w:szCs w:val="24"/>
              </w:rPr>
            </w:pPr>
            <w:r w:rsidRPr="00E1523C">
              <w:rPr>
                <w:rFonts w:ascii="Arial" w:hAnsi="Arial" w:cs="Arial"/>
                <w:szCs w:val="24"/>
              </w:rPr>
              <w:t>Chronische Erkrankungen in Kombination mit Notfällen im Alter</w:t>
            </w:r>
          </w:p>
          <w:p w:rsidR="003D0B74" w:rsidRPr="00E1523C" w:rsidRDefault="003D0B74" w:rsidP="0007501C">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709" w:hanging="283"/>
              <w:jc w:val="both"/>
              <w:rPr>
                <w:rFonts w:ascii="Arial" w:hAnsi="Arial" w:cs="Arial"/>
                <w:szCs w:val="24"/>
              </w:rPr>
            </w:pPr>
            <w:r w:rsidRPr="00E1523C">
              <w:rPr>
                <w:rFonts w:ascii="Arial" w:hAnsi="Arial" w:cs="Arial"/>
                <w:szCs w:val="24"/>
              </w:rPr>
              <w:t>Ethik im Alter</w:t>
            </w:r>
          </w:p>
          <w:p w:rsidR="00044A4E" w:rsidRPr="004F11FD" w:rsidRDefault="00044A4E" w:rsidP="003D0B74">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960887" w:rsidRDefault="00960887" w:rsidP="00C278F0">
            <w:pPr>
              <w:rPr>
                <w:rFonts w:cs="Arial"/>
                <w:color w:val="0070C0"/>
                <w:szCs w:val="24"/>
              </w:rPr>
            </w:pPr>
            <w:r w:rsidRPr="00960887">
              <w:rPr>
                <w:rFonts w:cs="Arial"/>
                <w:b/>
                <w:color w:val="0070C0"/>
                <w:lang w:val="en-US"/>
              </w:rPr>
              <w:t xml:space="preserve">F NFP M II ME 7 </w:t>
            </w:r>
            <w:r w:rsidRPr="00960887">
              <w:rPr>
                <w:rFonts w:cs="Arial"/>
                <w:b/>
                <w:color w:val="0070C0"/>
              </w:rPr>
              <w:t>Kinder mit akuten Erkrankungen in der No</w:t>
            </w:r>
            <w:r w:rsidRPr="00960887">
              <w:rPr>
                <w:rFonts w:cs="Arial"/>
                <w:b/>
                <w:color w:val="0070C0"/>
              </w:rPr>
              <w:t>t</w:t>
            </w:r>
            <w:r w:rsidRPr="00960887">
              <w:rPr>
                <w:rFonts w:cs="Arial"/>
                <w:b/>
                <w:color w:val="0070C0"/>
              </w:rPr>
              <w:t>aufnahme überwachen und begleiten</w:t>
            </w:r>
          </w:p>
        </w:tc>
        <w:tc>
          <w:tcPr>
            <w:tcW w:w="7512" w:type="dxa"/>
          </w:tcPr>
          <w:p w:rsidR="00044A4E" w:rsidRPr="004F11FD" w:rsidRDefault="00044A4E">
            <w:pPr>
              <w:rPr>
                <w:rFonts w:cs="Arial"/>
                <w:color w:val="0070C0"/>
                <w:szCs w:val="24"/>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 xml:space="preserve">Stunden: </w:t>
            </w:r>
            <w:r w:rsidR="007F04BA" w:rsidRPr="007112EB">
              <w:rPr>
                <w:rFonts w:cs="Arial"/>
                <w:b/>
                <w:szCs w:val="24"/>
              </w:rPr>
              <w:t>20</w:t>
            </w:r>
          </w:p>
        </w:tc>
        <w:tc>
          <w:tcPr>
            <w:tcW w:w="7512" w:type="dxa"/>
          </w:tcPr>
          <w:p w:rsidR="00044A4E" w:rsidRPr="004F11FD" w:rsidRDefault="00044A4E">
            <w:pPr>
              <w:rPr>
                <w:rFonts w:cs="Arial"/>
                <w:szCs w:val="24"/>
              </w:rPr>
            </w:pPr>
          </w:p>
        </w:tc>
      </w:tr>
      <w:tr w:rsidR="00044A4E" w:rsidRPr="004F11FD" w:rsidTr="005D6956">
        <w:tc>
          <w:tcPr>
            <w:tcW w:w="7338" w:type="dxa"/>
          </w:tcPr>
          <w:p w:rsidR="007F04BA" w:rsidRPr="005A18A6" w:rsidRDefault="00044A4E" w:rsidP="007F04B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rPr>
            </w:pPr>
            <w:r w:rsidRPr="004F11FD">
              <w:rPr>
                <w:rFonts w:cs="Arial"/>
                <w:b/>
                <w:szCs w:val="24"/>
              </w:rPr>
              <w:t xml:space="preserve">Handlungskompetenzen: </w:t>
            </w:r>
            <w:r w:rsidR="007F04BA" w:rsidRPr="005A18A6">
              <w:rPr>
                <w:rFonts w:cs="Arial"/>
              </w:rPr>
              <w:t>Die Teilnehmenden führen die Erstei</w:t>
            </w:r>
            <w:r w:rsidR="007F04BA" w:rsidRPr="005A18A6">
              <w:rPr>
                <w:rFonts w:cs="Arial"/>
              </w:rPr>
              <w:t>n</w:t>
            </w:r>
            <w:r w:rsidR="007F04BA" w:rsidRPr="005A18A6">
              <w:rPr>
                <w:rFonts w:cs="Arial"/>
              </w:rPr>
              <w:t>schätzung eines Kindes unter Berücksichtigung der besonderen Anamneseführung durch. Sie schätzen die Vitalparameter und den Entwicklungsstand altersabhängig ein und stellen auf dieser Basis eine adäquate Versorgung sicher. Sie setzen erweiterte pädiatr</w:t>
            </w:r>
            <w:r w:rsidR="007F04BA" w:rsidRPr="005A18A6">
              <w:rPr>
                <w:rFonts w:cs="Arial"/>
              </w:rPr>
              <w:t>i</w:t>
            </w:r>
            <w:r w:rsidR="007F04BA" w:rsidRPr="005A18A6">
              <w:rPr>
                <w:rFonts w:cs="Arial"/>
              </w:rPr>
              <w:t>sche Reanimations- und Notfallmaßnahmen leitliniengerecht um.</w:t>
            </w:r>
          </w:p>
          <w:p w:rsidR="00044A4E" w:rsidRPr="004F11FD" w:rsidRDefault="00044A4E" w:rsidP="00C278F0">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9834E8">
            <w:pPr>
              <w:rPr>
                <w:rFonts w:cs="Arial"/>
                <w:b/>
                <w:szCs w:val="24"/>
              </w:rPr>
            </w:pPr>
            <w:r w:rsidRPr="004F11FD">
              <w:rPr>
                <w:rFonts w:cs="Arial"/>
                <w:b/>
                <w:szCs w:val="24"/>
              </w:rPr>
              <w:t xml:space="preserve">Inhalte: </w:t>
            </w:r>
          </w:p>
          <w:p w:rsidR="007F04BA" w:rsidRPr="00200282" w:rsidRDefault="007F04BA" w:rsidP="00F976DA">
            <w:pPr>
              <w:pStyle w:val="Listenabsatz1"/>
              <w:numPr>
                <w:ilvl w:val="0"/>
                <w:numId w:val="15"/>
              </w:numPr>
              <w:ind w:left="709"/>
              <w:rPr>
                <w:rFonts w:cs="Arial"/>
                <w:color w:val="auto"/>
                <w:sz w:val="24"/>
                <w:szCs w:val="24"/>
                <w:lang w:eastAsia="en-US"/>
              </w:rPr>
            </w:pPr>
            <w:r w:rsidRPr="00200282">
              <w:rPr>
                <w:rFonts w:cs="Arial"/>
                <w:color w:val="auto"/>
                <w:sz w:val="24"/>
                <w:szCs w:val="24"/>
                <w:lang w:eastAsia="en-US"/>
              </w:rPr>
              <w:t>Kommunikation mit pädiatrischen Patienten und deren B</w:t>
            </w:r>
            <w:r w:rsidRPr="00200282">
              <w:rPr>
                <w:rFonts w:cs="Arial"/>
                <w:color w:val="auto"/>
                <w:sz w:val="24"/>
                <w:szCs w:val="24"/>
                <w:lang w:eastAsia="en-US"/>
              </w:rPr>
              <w:t>e</w:t>
            </w:r>
            <w:r w:rsidRPr="00200282">
              <w:rPr>
                <w:rFonts w:cs="Arial"/>
                <w:color w:val="auto"/>
                <w:sz w:val="24"/>
                <w:szCs w:val="24"/>
                <w:lang w:eastAsia="en-US"/>
              </w:rPr>
              <w:lastRenderedPageBreak/>
              <w:t>zugspersonen</w:t>
            </w:r>
          </w:p>
          <w:p w:rsidR="007F04BA" w:rsidRPr="00200282" w:rsidRDefault="007F04BA" w:rsidP="00F976DA">
            <w:pPr>
              <w:pStyle w:val="Listenabsatz1"/>
              <w:numPr>
                <w:ilvl w:val="0"/>
                <w:numId w:val="15"/>
              </w:numPr>
              <w:ind w:left="709"/>
              <w:rPr>
                <w:rFonts w:cs="Arial"/>
                <w:color w:val="auto"/>
                <w:sz w:val="24"/>
                <w:szCs w:val="24"/>
                <w:lang w:eastAsia="en-US"/>
              </w:rPr>
            </w:pPr>
            <w:r w:rsidRPr="00200282">
              <w:rPr>
                <w:rFonts w:cs="Arial"/>
                <w:color w:val="auto"/>
                <w:sz w:val="24"/>
                <w:szCs w:val="24"/>
                <w:lang w:eastAsia="en-US"/>
              </w:rPr>
              <w:t>physiologische/ anatomische Besonderheiten bei Kindern</w:t>
            </w:r>
          </w:p>
          <w:p w:rsidR="007F04BA" w:rsidRPr="00200282" w:rsidRDefault="007F04BA" w:rsidP="00F976DA">
            <w:pPr>
              <w:pStyle w:val="Listenabsatz1"/>
              <w:numPr>
                <w:ilvl w:val="0"/>
                <w:numId w:val="15"/>
              </w:numPr>
              <w:ind w:left="709"/>
              <w:rPr>
                <w:rFonts w:cs="Arial"/>
                <w:color w:val="auto"/>
                <w:sz w:val="24"/>
                <w:szCs w:val="24"/>
                <w:lang w:eastAsia="en-US"/>
              </w:rPr>
            </w:pPr>
            <w:r w:rsidRPr="00200282">
              <w:rPr>
                <w:rFonts w:cs="Arial"/>
                <w:color w:val="auto"/>
                <w:sz w:val="24"/>
                <w:szCs w:val="24"/>
                <w:lang w:eastAsia="en-US"/>
              </w:rPr>
              <w:t>Spezielle Anforderungen an die Ausrüstung und Aussta</w:t>
            </w:r>
            <w:r w:rsidRPr="00200282">
              <w:rPr>
                <w:rFonts w:cs="Arial"/>
                <w:color w:val="auto"/>
                <w:sz w:val="24"/>
                <w:szCs w:val="24"/>
                <w:lang w:eastAsia="en-US"/>
              </w:rPr>
              <w:t>t</w:t>
            </w:r>
            <w:r w:rsidRPr="00200282">
              <w:rPr>
                <w:rFonts w:cs="Arial"/>
                <w:color w:val="auto"/>
                <w:sz w:val="24"/>
                <w:szCs w:val="24"/>
                <w:lang w:eastAsia="en-US"/>
              </w:rPr>
              <w:t>tung</w:t>
            </w:r>
          </w:p>
          <w:p w:rsidR="007F04BA" w:rsidRPr="00200282" w:rsidRDefault="007F04BA" w:rsidP="00F976DA">
            <w:pPr>
              <w:pStyle w:val="Listenabsatz1"/>
              <w:numPr>
                <w:ilvl w:val="0"/>
                <w:numId w:val="15"/>
              </w:numPr>
              <w:ind w:left="709"/>
              <w:rPr>
                <w:rFonts w:cs="Arial"/>
                <w:color w:val="auto"/>
                <w:sz w:val="24"/>
                <w:szCs w:val="24"/>
                <w:lang w:eastAsia="en-US"/>
              </w:rPr>
            </w:pPr>
            <w:r w:rsidRPr="00200282">
              <w:rPr>
                <w:rFonts w:cs="Arial"/>
                <w:color w:val="auto"/>
                <w:sz w:val="24"/>
                <w:szCs w:val="24"/>
                <w:lang w:eastAsia="en-US"/>
              </w:rPr>
              <w:t>Notfalltechniken bei Kindern</w:t>
            </w:r>
          </w:p>
          <w:p w:rsidR="007F04BA" w:rsidRPr="00200282" w:rsidRDefault="007F04BA" w:rsidP="00F976DA">
            <w:pPr>
              <w:pStyle w:val="Listenabsatz1"/>
              <w:numPr>
                <w:ilvl w:val="0"/>
                <w:numId w:val="15"/>
              </w:numPr>
              <w:ind w:left="709"/>
              <w:rPr>
                <w:rFonts w:cs="Arial"/>
                <w:color w:val="auto"/>
                <w:sz w:val="24"/>
                <w:szCs w:val="24"/>
                <w:lang w:eastAsia="en-US"/>
              </w:rPr>
            </w:pPr>
            <w:r w:rsidRPr="00200282">
              <w:rPr>
                <w:rFonts w:cs="Arial"/>
                <w:color w:val="auto"/>
                <w:sz w:val="24"/>
                <w:szCs w:val="24"/>
                <w:lang w:eastAsia="en-US"/>
              </w:rPr>
              <w:t xml:space="preserve">Lebensrettende Maßnahmen bei Säuglingen und Kindern incl. </w:t>
            </w:r>
            <w:proofErr w:type="spellStart"/>
            <w:r w:rsidRPr="00200282">
              <w:rPr>
                <w:rFonts w:cs="Arial"/>
                <w:color w:val="auto"/>
                <w:sz w:val="24"/>
                <w:szCs w:val="24"/>
                <w:lang w:eastAsia="en-US"/>
              </w:rPr>
              <w:t>Paediatric</w:t>
            </w:r>
            <w:proofErr w:type="spellEnd"/>
            <w:r w:rsidRPr="00200282">
              <w:rPr>
                <w:rFonts w:cs="Arial"/>
                <w:color w:val="auto"/>
                <w:sz w:val="24"/>
                <w:szCs w:val="24"/>
                <w:lang w:eastAsia="en-US"/>
              </w:rPr>
              <w:t xml:space="preserve"> </w:t>
            </w:r>
            <w:proofErr w:type="spellStart"/>
            <w:r w:rsidRPr="00200282">
              <w:rPr>
                <w:rFonts w:cs="Arial"/>
                <w:color w:val="auto"/>
                <w:sz w:val="24"/>
                <w:szCs w:val="24"/>
                <w:lang w:eastAsia="en-US"/>
              </w:rPr>
              <w:t>Advanced</w:t>
            </w:r>
            <w:proofErr w:type="spellEnd"/>
            <w:r w:rsidRPr="00200282">
              <w:rPr>
                <w:rFonts w:cs="Arial"/>
                <w:color w:val="auto"/>
                <w:sz w:val="24"/>
                <w:szCs w:val="24"/>
                <w:lang w:eastAsia="en-US"/>
              </w:rPr>
              <w:t xml:space="preserve"> Life Support</w:t>
            </w:r>
          </w:p>
          <w:p w:rsidR="007F04BA" w:rsidRPr="00200282" w:rsidRDefault="007F04BA" w:rsidP="00F976DA">
            <w:pPr>
              <w:pStyle w:val="Listenabsatz1"/>
              <w:numPr>
                <w:ilvl w:val="0"/>
                <w:numId w:val="15"/>
              </w:numPr>
              <w:ind w:left="709"/>
              <w:rPr>
                <w:rFonts w:cs="Arial"/>
                <w:color w:val="auto"/>
                <w:sz w:val="24"/>
                <w:szCs w:val="24"/>
                <w:lang w:eastAsia="en-US"/>
              </w:rPr>
            </w:pPr>
            <w:r w:rsidRPr="00200282">
              <w:rPr>
                <w:rFonts w:cs="Arial"/>
                <w:color w:val="auto"/>
                <w:sz w:val="24"/>
                <w:szCs w:val="24"/>
                <w:lang w:eastAsia="en-US"/>
              </w:rPr>
              <w:t>Untersuchung des kranken Kindes</w:t>
            </w:r>
          </w:p>
          <w:p w:rsidR="007F04BA" w:rsidRPr="00200282" w:rsidRDefault="007F04BA" w:rsidP="00F976DA">
            <w:pPr>
              <w:pStyle w:val="Listenabsatz1"/>
              <w:numPr>
                <w:ilvl w:val="0"/>
                <w:numId w:val="15"/>
              </w:numPr>
              <w:ind w:left="709"/>
              <w:rPr>
                <w:rFonts w:cs="Arial"/>
                <w:color w:val="auto"/>
                <w:sz w:val="24"/>
                <w:szCs w:val="24"/>
                <w:lang w:eastAsia="en-US"/>
              </w:rPr>
            </w:pPr>
            <w:r w:rsidRPr="00200282">
              <w:rPr>
                <w:rFonts w:cs="Arial"/>
                <w:color w:val="auto"/>
                <w:sz w:val="24"/>
                <w:szCs w:val="24"/>
                <w:lang w:eastAsia="en-US"/>
              </w:rPr>
              <w:t>Ausgewählte pädiatrische Erkrankungen</w:t>
            </w:r>
          </w:p>
          <w:p w:rsidR="00044A4E" w:rsidRPr="004F11FD" w:rsidRDefault="00044A4E" w:rsidP="0028561F">
            <w:pPr>
              <w:pStyle w:val="Listenabsatz"/>
              <w:ind w:left="1080"/>
              <w:rPr>
                <w:rFonts w:cs="Arial"/>
                <w:szCs w:val="24"/>
              </w:rPr>
            </w:pPr>
          </w:p>
        </w:tc>
        <w:tc>
          <w:tcPr>
            <w:tcW w:w="7512" w:type="dxa"/>
          </w:tcPr>
          <w:p w:rsidR="00044A4E" w:rsidRPr="004F11FD" w:rsidRDefault="00044A4E">
            <w:pPr>
              <w:rPr>
                <w:rFonts w:cs="Arial"/>
                <w:szCs w:val="24"/>
              </w:rPr>
            </w:pPr>
          </w:p>
        </w:tc>
      </w:tr>
      <w:tr w:rsidR="0028561F" w:rsidRPr="004F11FD" w:rsidTr="005D6956">
        <w:tc>
          <w:tcPr>
            <w:tcW w:w="7338" w:type="dxa"/>
          </w:tcPr>
          <w:p w:rsidR="0028561F" w:rsidRPr="004F11FD" w:rsidRDefault="0028561F">
            <w:pPr>
              <w:rPr>
                <w:rFonts w:cs="Arial"/>
                <w:szCs w:val="24"/>
              </w:rPr>
            </w:pPr>
          </w:p>
        </w:tc>
        <w:tc>
          <w:tcPr>
            <w:tcW w:w="7512" w:type="dxa"/>
          </w:tcPr>
          <w:p w:rsidR="0028561F" w:rsidRPr="004F11FD" w:rsidRDefault="0028561F">
            <w:pPr>
              <w:rPr>
                <w:rFonts w:cs="Arial"/>
                <w:szCs w:val="24"/>
              </w:rPr>
            </w:pPr>
          </w:p>
        </w:tc>
      </w:tr>
      <w:tr w:rsidR="00044A4E" w:rsidRPr="004F11FD" w:rsidTr="005D6956">
        <w:tc>
          <w:tcPr>
            <w:tcW w:w="7338" w:type="dxa"/>
          </w:tcPr>
          <w:p w:rsidR="00044A4E" w:rsidRPr="004F11FD" w:rsidRDefault="0028561F">
            <w:pPr>
              <w:rPr>
                <w:rFonts w:cs="Arial"/>
                <w:szCs w:val="24"/>
              </w:rPr>
            </w:pPr>
            <w:r w:rsidRPr="0028561F">
              <w:rPr>
                <w:rFonts w:eastAsia="Calibri" w:cs="Arial"/>
                <w:b/>
                <w:color w:val="FF0000"/>
              </w:rPr>
              <w:t>F NFP M III Patienten mit akuten Diagnosen überwachen und versorgen (98 Stunden)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28561F" w:rsidP="00844F19">
            <w:pPr>
              <w:rPr>
                <w:rFonts w:cs="Arial"/>
                <w:color w:val="0070C0"/>
                <w:szCs w:val="24"/>
              </w:rPr>
            </w:pPr>
            <w:r w:rsidRPr="0028561F">
              <w:rPr>
                <w:rFonts w:cs="Arial"/>
                <w:b/>
                <w:color w:val="0070C0"/>
                <w:lang w:val="en-US"/>
              </w:rPr>
              <w:t xml:space="preserve">F NFP M III ME 1 </w:t>
            </w:r>
            <w:r w:rsidRPr="0028561F">
              <w:rPr>
                <w:rFonts w:cs="Arial"/>
                <w:b/>
                <w:color w:val="0070C0"/>
              </w:rPr>
              <w:t>Patienten mit hämatologisch/onkologischen Syndromen begleiten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 xml:space="preserve">Stunden: </w:t>
            </w:r>
            <w:r w:rsidR="00C11CD7" w:rsidRPr="009710DE">
              <w:rPr>
                <w:rFonts w:cs="Arial"/>
                <w:b/>
                <w:szCs w:val="24"/>
              </w:rPr>
              <w:t>14</w:t>
            </w:r>
          </w:p>
        </w:tc>
        <w:tc>
          <w:tcPr>
            <w:tcW w:w="7512" w:type="dxa"/>
          </w:tcPr>
          <w:p w:rsidR="00044A4E" w:rsidRPr="004F11FD" w:rsidRDefault="00044A4E">
            <w:pPr>
              <w:rPr>
                <w:rFonts w:cs="Arial"/>
                <w:szCs w:val="24"/>
              </w:rPr>
            </w:pPr>
          </w:p>
        </w:tc>
      </w:tr>
      <w:tr w:rsidR="00044A4E" w:rsidRPr="004F11FD" w:rsidTr="005D6956">
        <w:tc>
          <w:tcPr>
            <w:tcW w:w="7338" w:type="dxa"/>
          </w:tcPr>
          <w:p w:rsidR="00916BB4" w:rsidRDefault="00044A4E" w:rsidP="00916B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rPr>
            </w:pPr>
            <w:r w:rsidRPr="004F11FD">
              <w:rPr>
                <w:rFonts w:cs="Arial"/>
                <w:b/>
                <w:szCs w:val="24"/>
              </w:rPr>
              <w:t xml:space="preserve">Handlungskompetenzen: </w:t>
            </w:r>
            <w:r w:rsidR="00916BB4" w:rsidRPr="00FF5717">
              <w:rPr>
                <w:rFonts w:cs="Arial"/>
              </w:rPr>
              <w:t>Die Teilnehmenden begleiten hämat</w:t>
            </w:r>
            <w:r w:rsidR="00916BB4" w:rsidRPr="00FF5717">
              <w:rPr>
                <w:rFonts w:cs="Arial"/>
              </w:rPr>
              <w:t>o</w:t>
            </w:r>
            <w:r w:rsidR="00916BB4" w:rsidRPr="00FF5717">
              <w:rPr>
                <w:rFonts w:cs="Arial"/>
              </w:rPr>
              <w:t>logisch/onkologische Patienten im Bewusstsein der besonderen Situation während der Erstversorgung in der Notaufnahme. Die Teilnehmenden setzen sich innerhalb des therapeutischen Teams für die weitere Versorgung der Patienten in den spezifischen h</w:t>
            </w:r>
            <w:r w:rsidR="00916BB4" w:rsidRPr="00FF5717">
              <w:rPr>
                <w:rFonts w:cs="Arial"/>
              </w:rPr>
              <w:t>ä</w:t>
            </w:r>
            <w:r w:rsidR="00916BB4" w:rsidRPr="00FF5717">
              <w:rPr>
                <w:rFonts w:cs="Arial"/>
              </w:rPr>
              <w:t>matologisch/onkologischen Fachabteilungen ein.</w:t>
            </w:r>
          </w:p>
          <w:p w:rsidR="00044A4E" w:rsidRPr="004F11FD" w:rsidRDefault="00044A4E" w:rsidP="00C278F0">
            <w:pPr>
              <w:rPr>
                <w:rFonts w:cs="Arial"/>
                <w:b/>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Inhalte:</w:t>
            </w:r>
          </w:p>
          <w:p w:rsidR="00916BB4" w:rsidRPr="00FF5717" w:rsidRDefault="00916BB4" w:rsidP="00C9768D">
            <w:pPr>
              <w:numPr>
                <w:ilvl w:val="0"/>
                <w:numId w:val="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40" w:after="40"/>
              <w:ind w:left="709" w:hanging="283"/>
              <w:jc w:val="left"/>
              <w:rPr>
                <w:rFonts w:eastAsia="ヒラギノ角ゴ Pro W3" w:cs="Arial"/>
                <w:color w:val="000000"/>
              </w:rPr>
            </w:pPr>
            <w:r w:rsidRPr="00FF5717">
              <w:rPr>
                <w:rFonts w:cs="Arial"/>
              </w:rPr>
              <w:t>Ausgewählte hämatologisch/onkologische Erkrankungen mit ihren Leitsymptomen</w:t>
            </w:r>
          </w:p>
          <w:p w:rsidR="00916BB4" w:rsidRPr="00FF5717" w:rsidRDefault="00916BB4" w:rsidP="00C9768D">
            <w:pPr>
              <w:numPr>
                <w:ilvl w:val="0"/>
                <w:numId w:val="1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40" w:after="40"/>
              <w:ind w:left="709" w:hanging="283"/>
              <w:jc w:val="left"/>
              <w:rPr>
                <w:rFonts w:cs="Arial"/>
              </w:rPr>
            </w:pPr>
            <w:r w:rsidRPr="00FF5717">
              <w:rPr>
                <w:rFonts w:cs="Arial"/>
              </w:rPr>
              <w:t>Versorgungsstrukturen hämatologisch/onkologischer Pat</w:t>
            </w:r>
            <w:r w:rsidRPr="00FF5717">
              <w:rPr>
                <w:rFonts w:cs="Arial"/>
              </w:rPr>
              <w:t>i</w:t>
            </w:r>
            <w:r w:rsidRPr="00FF5717">
              <w:rPr>
                <w:rFonts w:cs="Arial"/>
              </w:rPr>
              <w:t>enten</w:t>
            </w:r>
          </w:p>
          <w:p w:rsidR="00916BB4" w:rsidRDefault="00916BB4" w:rsidP="00C9768D">
            <w:pPr>
              <w:pStyle w:val="Listenabsatz1"/>
              <w:numPr>
                <w:ilvl w:val="0"/>
                <w:numId w:val="15"/>
              </w:numPr>
              <w:ind w:left="709" w:hanging="283"/>
              <w:rPr>
                <w:rFonts w:cs="Arial"/>
                <w:sz w:val="22"/>
                <w:szCs w:val="22"/>
                <w:lang w:eastAsia="en-US"/>
              </w:rPr>
            </w:pPr>
            <w:r w:rsidRPr="00FF5717">
              <w:rPr>
                <w:rFonts w:cs="Arial"/>
                <w:sz w:val="22"/>
                <w:szCs w:val="22"/>
              </w:rPr>
              <w:t>Psychosoziale Begleitung von hämatologisch/onkologischen P</w:t>
            </w:r>
            <w:r w:rsidRPr="00FF5717">
              <w:rPr>
                <w:rFonts w:cs="Arial"/>
                <w:sz w:val="22"/>
                <w:szCs w:val="22"/>
              </w:rPr>
              <w:t>a</w:t>
            </w:r>
            <w:r w:rsidRPr="00FF5717">
              <w:rPr>
                <w:rFonts w:cs="Arial"/>
                <w:sz w:val="22"/>
                <w:szCs w:val="22"/>
              </w:rPr>
              <w:t>tienten und deren sozialen Um</w:t>
            </w:r>
            <w:r>
              <w:rPr>
                <w:rFonts w:cs="Arial"/>
                <w:sz w:val="22"/>
                <w:szCs w:val="22"/>
              </w:rPr>
              <w:t>feld</w:t>
            </w:r>
          </w:p>
          <w:p w:rsidR="00044A4E" w:rsidRPr="001A7C48" w:rsidRDefault="00044A4E" w:rsidP="001A7C48">
            <w:pPr>
              <w:rPr>
                <w:rFonts w:cs="Arial"/>
                <w:b/>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A32A24" w:rsidRDefault="00A32A24" w:rsidP="00C278F0">
            <w:pPr>
              <w:rPr>
                <w:rFonts w:cs="Arial"/>
                <w:color w:val="0070C0"/>
                <w:szCs w:val="24"/>
              </w:rPr>
            </w:pPr>
            <w:r w:rsidRPr="00A32A24">
              <w:rPr>
                <w:rFonts w:cs="Arial"/>
                <w:b/>
                <w:color w:val="0070C0"/>
                <w:lang w:val="en-US"/>
              </w:rPr>
              <w:t xml:space="preserve">F NFP M III ME 2 </w:t>
            </w:r>
            <w:r w:rsidR="002B2D69">
              <w:rPr>
                <w:rFonts w:cs="Arial"/>
                <w:b/>
                <w:color w:val="0070C0"/>
              </w:rPr>
              <w:t xml:space="preserve">Patienten mit akuten </w:t>
            </w:r>
            <w:proofErr w:type="spellStart"/>
            <w:r w:rsidR="002B2D69">
              <w:rPr>
                <w:rFonts w:cs="Arial"/>
                <w:b/>
                <w:color w:val="0070C0"/>
              </w:rPr>
              <w:t>g</w:t>
            </w:r>
            <w:r w:rsidRPr="00A32A24">
              <w:rPr>
                <w:rFonts w:cs="Arial"/>
                <w:b/>
                <w:color w:val="0070C0"/>
              </w:rPr>
              <w:t>astroenterologischen</w:t>
            </w:r>
            <w:proofErr w:type="spellEnd"/>
            <w:r w:rsidRPr="00A32A24">
              <w:rPr>
                <w:rFonts w:cs="Arial"/>
                <w:b/>
                <w:color w:val="0070C0"/>
              </w:rPr>
              <w:t xml:space="preserve"> und Stoffwechselsyndromen oder Intoxikationen versorgen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Pr>
                <w:rFonts w:cs="Arial"/>
                <w:szCs w:val="24"/>
              </w:rPr>
              <w:t xml:space="preserve"> </w:t>
            </w:r>
            <w:r w:rsidR="00D228B7" w:rsidRPr="00114BE3">
              <w:rPr>
                <w:rFonts w:cs="Arial"/>
                <w:b/>
                <w:szCs w:val="24"/>
              </w:rPr>
              <w:t>24</w:t>
            </w:r>
          </w:p>
        </w:tc>
        <w:tc>
          <w:tcPr>
            <w:tcW w:w="7512" w:type="dxa"/>
          </w:tcPr>
          <w:p w:rsidR="00044A4E" w:rsidRPr="004F11FD" w:rsidRDefault="00044A4E">
            <w:pPr>
              <w:rPr>
                <w:rFonts w:cs="Arial"/>
                <w:szCs w:val="24"/>
              </w:rPr>
            </w:pPr>
          </w:p>
        </w:tc>
      </w:tr>
      <w:tr w:rsidR="00044A4E" w:rsidRPr="004F11FD" w:rsidTr="005D6956">
        <w:tc>
          <w:tcPr>
            <w:tcW w:w="7338" w:type="dxa"/>
          </w:tcPr>
          <w:p w:rsidR="00D228B7" w:rsidRPr="00807573" w:rsidRDefault="00044A4E" w:rsidP="00D228B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s="Arial"/>
                <w:color w:val="000000"/>
              </w:rPr>
            </w:pPr>
            <w:r w:rsidRPr="004F11FD">
              <w:rPr>
                <w:rFonts w:cs="Arial"/>
                <w:b/>
                <w:szCs w:val="24"/>
              </w:rPr>
              <w:t xml:space="preserve">Handlungskompetenzen: </w:t>
            </w:r>
            <w:r w:rsidR="00D228B7" w:rsidRPr="00807573">
              <w:rPr>
                <w:rFonts w:cs="Arial"/>
              </w:rPr>
              <w:t>Die Teilnehmenden ordnen akute a</w:t>
            </w:r>
            <w:r w:rsidR="00D228B7" w:rsidRPr="00807573">
              <w:rPr>
                <w:rFonts w:cs="Arial"/>
              </w:rPr>
              <w:t>b</w:t>
            </w:r>
            <w:r w:rsidR="00D228B7" w:rsidRPr="00807573">
              <w:rPr>
                <w:rFonts w:cs="Arial"/>
              </w:rPr>
              <w:t>dominale und Stoffwechselsyndrome den Behandlungspfaden zu. Sie bereiten den Patienten auf die Diagnostik und Therapie vor, begleiten und unterstützen ihn bei der Linderung der Symptome. Die Teilnehmenden erheben spezifische Informationen in Bezug auf die Ursache der Intoxikation und schätzen die Gefährdung des Patienten daraufhin ein. Sie erhalten die lebenswichtigen Funkti</w:t>
            </w:r>
            <w:r w:rsidR="00D228B7" w:rsidRPr="00807573">
              <w:rPr>
                <w:rFonts w:cs="Arial"/>
              </w:rPr>
              <w:t>o</w:t>
            </w:r>
            <w:r w:rsidR="00D228B7" w:rsidRPr="00807573">
              <w:rPr>
                <w:rFonts w:cs="Arial"/>
              </w:rPr>
              <w:t>nen des Patienten und assistieren bei der Durchführung entgifte</w:t>
            </w:r>
            <w:r w:rsidR="00D228B7" w:rsidRPr="00807573">
              <w:rPr>
                <w:rFonts w:cs="Arial"/>
              </w:rPr>
              <w:t>n</w:t>
            </w:r>
            <w:r w:rsidR="00D228B7" w:rsidRPr="00807573">
              <w:rPr>
                <w:rFonts w:cs="Arial"/>
              </w:rPr>
              <w:t>der Maßnahmen.</w:t>
            </w:r>
          </w:p>
          <w:p w:rsidR="00044A4E" w:rsidRPr="004F11FD" w:rsidRDefault="00044A4E" w:rsidP="00C278F0">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E11435">
            <w:pPr>
              <w:rPr>
                <w:rFonts w:cs="Arial"/>
                <w:b/>
                <w:szCs w:val="24"/>
              </w:rPr>
            </w:pPr>
            <w:r w:rsidRPr="004F11FD">
              <w:rPr>
                <w:rFonts w:cs="Arial"/>
                <w:b/>
                <w:szCs w:val="24"/>
              </w:rPr>
              <w:t>Inhalte:</w:t>
            </w:r>
          </w:p>
          <w:p w:rsidR="00D228B7" w:rsidRPr="00D228B7" w:rsidRDefault="00D228B7" w:rsidP="00F20A62">
            <w:pPr>
              <w:pStyle w:val="Listenabsatz"/>
              <w:numPr>
                <w:ilvl w:val="0"/>
                <w:numId w:val="28"/>
              </w:numPr>
              <w:spacing w:line="276" w:lineRule="auto"/>
              <w:ind w:left="709" w:hanging="283"/>
              <w:rPr>
                <w:rFonts w:ascii="Arial" w:hAnsi="Arial" w:cs="Arial"/>
                <w:sz w:val="24"/>
                <w:szCs w:val="24"/>
              </w:rPr>
            </w:pPr>
            <w:r w:rsidRPr="00D228B7">
              <w:rPr>
                <w:rFonts w:ascii="Arial" w:hAnsi="Arial" w:cs="Arial"/>
                <w:sz w:val="24"/>
                <w:szCs w:val="24"/>
              </w:rPr>
              <w:t>Diagnostik und Therapie von:</w:t>
            </w:r>
            <w:r w:rsidRPr="00D228B7">
              <w:rPr>
                <w:rFonts w:ascii="Arial" w:hAnsi="Arial" w:cs="Arial"/>
                <w:sz w:val="24"/>
                <w:szCs w:val="24"/>
              </w:rPr>
              <w:br/>
            </w:r>
            <w:proofErr w:type="spellStart"/>
            <w:r w:rsidRPr="00D228B7">
              <w:rPr>
                <w:rFonts w:ascii="Arial" w:hAnsi="Arial" w:cs="Arial"/>
                <w:sz w:val="24"/>
                <w:szCs w:val="24"/>
              </w:rPr>
              <w:t>Gastroenterologischen</w:t>
            </w:r>
            <w:proofErr w:type="spellEnd"/>
            <w:r w:rsidRPr="00D228B7">
              <w:rPr>
                <w:rFonts w:ascii="Arial" w:hAnsi="Arial" w:cs="Arial"/>
                <w:sz w:val="24"/>
                <w:szCs w:val="24"/>
              </w:rPr>
              <w:t xml:space="preserve"> Erkrankungen, gastrointestinalen Blutungen</w:t>
            </w:r>
          </w:p>
          <w:p w:rsidR="00D228B7" w:rsidRPr="00D228B7" w:rsidRDefault="00D228B7" w:rsidP="00F20A62">
            <w:pPr>
              <w:pStyle w:val="Listenabsatz"/>
              <w:numPr>
                <w:ilvl w:val="0"/>
                <w:numId w:val="28"/>
              </w:numPr>
              <w:spacing w:line="276" w:lineRule="auto"/>
              <w:ind w:left="709" w:hanging="283"/>
              <w:rPr>
                <w:rFonts w:ascii="Arial" w:hAnsi="Arial" w:cs="Arial"/>
                <w:sz w:val="24"/>
                <w:szCs w:val="24"/>
              </w:rPr>
            </w:pPr>
            <w:r w:rsidRPr="00D228B7">
              <w:rPr>
                <w:rFonts w:ascii="Arial" w:hAnsi="Arial" w:cs="Arial"/>
                <w:sz w:val="24"/>
                <w:szCs w:val="24"/>
              </w:rPr>
              <w:t>Lebererkrankungen:</w:t>
            </w:r>
            <w:r w:rsidRPr="00D228B7">
              <w:rPr>
                <w:rFonts w:ascii="Arial" w:hAnsi="Arial" w:cs="Arial"/>
                <w:sz w:val="24"/>
                <w:szCs w:val="24"/>
              </w:rPr>
              <w:br/>
              <w:t>Leberzirrhose, Leberversagen</w:t>
            </w:r>
            <w:r w:rsidRPr="00D228B7">
              <w:rPr>
                <w:rFonts w:ascii="Arial" w:hAnsi="Arial" w:cs="Arial"/>
                <w:sz w:val="24"/>
                <w:szCs w:val="24"/>
              </w:rPr>
              <w:br/>
              <w:t xml:space="preserve">Pankreatitis: </w:t>
            </w:r>
            <w:proofErr w:type="spellStart"/>
            <w:r w:rsidRPr="00D228B7">
              <w:rPr>
                <w:rFonts w:ascii="Arial" w:hAnsi="Arial" w:cs="Arial"/>
                <w:sz w:val="24"/>
                <w:szCs w:val="24"/>
              </w:rPr>
              <w:t>nekrotisierende</w:t>
            </w:r>
            <w:proofErr w:type="spellEnd"/>
            <w:r w:rsidRPr="00D228B7">
              <w:rPr>
                <w:rFonts w:ascii="Arial" w:hAnsi="Arial" w:cs="Arial"/>
                <w:sz w:val="24"/>
                <w:szCs w:val="24"/>
              </w:rPr>
              <w:t xml:space="preserve"> Pankreatitis</w:t>
            </w:r>
          </w:p>
          <w:p w:rsidR="00D228B7" w:rsidRPr="00D228B7" w:rsidRDefault="00D228B7" w:rsidP="00F20A62">
            <w:pPr>
              <w:pStyle w:val="Listenabsatz"/>
              <w:numPr>
                <w:ilvl w:val="0"/>
                <w:numId w:val="29"/>
              </w:numPr>
              <w:spacing w:line="276" w:lineRule="auto"/>
              <w:ind w:left="709" w:hanging="283"/>
              <w:rPr>
                <w:rFonts w:ascii="Arial" w:hAnsi="Arial" w:cs="Arial"/>
                <w:sz w:val="24"/>
                <w:szCs w:val="24"/>
              </w:rPr>
            </w:pPr>
            <w:r w:rsidRPr="00D228B7">
              <w:rPr>
                <w:rFonts w:ascii="Arial" w:hAnsi="Arial" w:cs="Arial"/>
                <w:sz w:val="24"/>
                <w:szCs w:val="24"/>
              </w:rPr>
              <w:t>Intoxikationen</w:t>
            </w:r>
          </w:p>
          <w:p w:rsidR="00D228B7" w:rsidRPr="00D228B7" w:rsidRDefault="00D228B7" w:rsidP="00F20A62">
            <w:pPr>
              <w:pStyle w:val="Listenabsatz"/>
              <w:numPr>
                <w:ilvl w:val="0"/>
                <w:numId w:val="29"/>
              </w:numPr>
              <w:spacing w:line="276" w:lineRule="auto"/>
              <w:ind w:left="709" w:hanging="283"/>
              <w:rPr>
                <w:rFonts w:ascii="Arial" w:hAnsi="Arial" w:cs="Arial"/>
                <w:sz w:val="24"/>
                <w:szCs w:val="24"/>
              </w:rPr>
            </w:pPr>
            <w:proofErr w:type="spellStart"/>
            <w:r w:rsidRPr="00D228B7">
              <w:rPr>
                <w:rFonts w:ascii="Arial" w:hAnsi="Arial" w:cs="Arial"/>
                <w:sz w:val="24"/>
                <w:szCs w:val="24"/>
              </w:rPr>
              <w:t>Vergiftungssysndromen</w:t>
            </w:r>
            <w:proofErr w:type="spellEnd"/>
          </w:p>
          <w:p w:rsidR="00D228B7" w:rsidRPr="00D228B7" w:rsidRDefault="00D228B7" w:rsidP="00F20A62">
            <w:pPr>
              <w:pStyle w:val="Listenabsatz"/>
              <w:numPr>
                <w:ilvl w:val="0"/>
                <w:numId w:val="29"/>
              </w:numPr>
              <w:spacing w:line="276" w:lineRule="auto"/>
              <w:ind w:left="709" w:hanging="283"/>
              <w:rPr>
                <w:rFonts w:ascii="Arial" w:hAnsi="Arial" w:cs="Arial"/>
                <w:sz w:val="24"/>
                <w:szCs w:val="24"/>
              </w:rPr>
            </w:pPr>
            <w:r w:rsidRPr="00D228B7">
              <w:rPr>
                <w:rFonts w:ascii="Arial" w:hAnsi="Arial" w:cs="Arial"/>
                <w:sz w:val="24"/>
                <w:szCs w:val="24"/>
              </w:rPr>
              <w:t>Stoffwechselstörungen</w:t>
            </w:r>
          </w:p>
          <w:p w:rsidR="00044A4E" w:rsidRPr="004F11FD" w:rsidRDefault="00044A4E" w:rsidP="00D228B7">
            <w:pPr>
              <w:pStyle w:val="Listenabsatz"/>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A96794" w:rsidRDefault="00A96794" w:rsidP="00C278F0">
            <w:pPr>
              <w:rPr>
                <w:rFonts w:cs="Arial"/>
                <w:color w:val="0070C0"/>
                <w:szCs w:val="24"/>
              </w:rPr>
            </w:pPr>
            <w:r w:rsidRPr="00A96794">
              <w:rPr>
                <w:b/>
                <w:color w:val="0070C0"/>
                <w:sz w:val="22"/>
                <w:lang w:val="en-US"/>
              </w:rPr>
              <w:t xml:space="preserve">F NFP M III ME 3 </w:t>
            </w:r>
            <w:r w:rsidRPr="00A96794">
              <w:rPr>
                <w:rFonts w:cs="Arial"/>
                <w:b/>
                <w:color w:val="0070C0"/>
              </w:rPr>
              <w:t xml:space="preserve">Patienten mit akuten kardiologischen und/oder </w:t>
            </w:r>
            <w:proofErr w:type="spellStart"/>
            <w:r w:rsidRPr="00A96794">
              <w:rPr>
                <w:rFonts w:cs="Arial"/>
                <w:b/>
                <w:color w:val="0070C0"/>
              </w:rPr>
              <w:t>pulmologischen</w:t>
            </w:r>
            <w:proofErr w:type="spellEnd"/>
            <w:r w:rsidRPr="00A96794">
              <w:rPr>
                <w:rFonts w:cs="Arial"/>
                <w:b/>
                <w:color w:val="0070C0"/>
              </w:rPr>
              <w:t xml:space="preserve"> Erkrankungen überwachen und versorgen</w:t>
            </w:r>
          </w:p>
        </w:tc>
        <w:tc>
          <w:tcPr>
            <w:tcW w:w="7512" w:type="dxa"/>
          </w:tcPr>
          <w:p w:rsidR="00044A4E" w:rsidRPr="004F11FD" w:rsidRDefault="00044A4E">
            <w:pPr>
              <w:rPr>
                <w:rFonts w:cs="Arial"/>
                <w:color w:val="0070C0"/>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882A74" w:rsidRPr="0082315F">
              <w:rPr>
                <w:rFonts w:cs="Arial"/>
                <w:b/>
                <w:szCs w:val="24"/>
              </w:rPr>
              <w:t>40</w:t>
            </w:r>
          </w:p>
        </w:tc>
        <w:tc>
          <w:tcPr>
            <w:tcW w:w="7512" w:type="dxa"/>
          </w:tcPr>
          <w:p w:rsidR="00044A4E" w:rsidRPr="004F11FD" w:rsidRDefault="00044A4E">
            <w:pPr>
              <w:rPr>
                <w:rFonts w:cs="Arial"/>
                <w:szCs w:val="24"/>
              </w:rPr>
            </w:pPr>
          </w:p>
        </w:tc>
      </w:tr>
      <w:tr w:rsidR="00044A4E" w:rsidRPr="004F11FD" w:rsidTr="005D6956">
        <w:tc>
          <w:tcPr>
            <w:tcW w:w="7338" w:type="dxa"/>
          </w:tcPr>
          <w:p w:rsidR="001407D9" w:rsidRPr="003A1520" w:rsidRDefault="00044A4E" w:rsidP="001407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s="Arial"/>
              </w:rPr>
            </w:pPr>
            <w:r w:rsidRPr="004F11FD">
              <w:rPr>
                <w:rFonts w:cs="Arial"/>
                <w:b/>
                <w:szCs w:val="24"/>
              </w:rPr>
              <w:t>Handlungskompetenzen</w:t>
            </w:r>
            <w:r w:rsidR="001407D9">
              <w:rPr>
                <w:rFonts w:cs="Arial"/>
                <w:b/>
                <w:szCs w:val="24"/>
              </w:rPr>
              <w:t xml:space="preserve">: </w:t>
            </w:r>
            <w:r w:rsidR="001407D9" w:rsidRPr="003A1520">
              <w:rPr>
                <w:rFonts w:cs="Arial"/>
              </w:rPr>
              <w:t xml:space="preserve">Die Teilnehmenden beherrschen die </w:t>
            </w:r>
            <w:r w:rsidR="001407D9" w:rsidRPr="003A1520">
              <w:rPr>
                <w:rFonts w:cs="Arial"/>
              </w:rPr>
              <w:lastRenderedPageBreak/>
              <w:t xml:space="preserve">Assistenz bei der speziellen Herz- Kreislauf und </w:t>
            </w:r>
            <w:proofErr w:type="spellStart"/>
            <w:r w:rsidR="001407D9" w:rsidRPr="003A1520">
              <w:rPr>
                <w:rFonts w:cs="Arial"/>
              </w:rPr>
              <w:t>pulmologischen</w:t>
            </w:r>
            <w:proofErr w:type="spellEnd"/>
            <w:r w:rsidR="001407D9" w:rsidRPr="003A1520">
              <w:rPr>
                <w:rFonts w:cs="Arial"/>
              </w:rPr>
              <w:t xml:space="preserve"> Diagnostik. Im Rahmen der Therapie übernehmen Sie ihre pfleg</w:t>
            </w:r>
            <w:r w:rsidR="001407D9" w:rsidRPr="003A1520">
              <w:rPr>
                <w:rFonts w:cs="Arial"/>
              </w:rPr>
              <w:t>e</w:t>
            </w:r>
            <w:r w:rsidR="001407D9" w:rsidRPr="003A1520">
              <w:rPr>
                <w:rFonts w:cs="Arial"/>
              </w:rPr>
              <w:t>rischen Aufgaben bei der Stabilisierung von Herz, Kreislauf und Atmung.</w:t>
            </w:r>
          </w:p>
          <w:p w:rsidR="00044A4E" w:rsidRPr="004F11FD" w:rsidRDefault="00044A4E" w:rsidP="00C278F0">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B0703E">
            <w:pPr>
              <w:rPr>
                <w:rFonts w:cs="Arial"/>
                <w:b/>
                <w:szCs w:val="24"/>
              </w:rPr>
            </w:pPr>
            <w:r w:rsidRPr="004F11FD">
              <w:rPr>
                <w:rFonts w:cs="Arial"/>
                <w:b/>
                <w:szCs w:val="24"/>
              </w:rPr>
              <w:lastRenderedPageBreak/>
              <w:t>Inhalte:</w:t>
            </w:r>
          </w:p>
          <w:p w:rsidR="001407D9" w:rsidRPr="001407D9" w:rsidRDefault="001407D9" w:rsidP="00013C33">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Grundlagen der Atmung und Beatmung</w:t>
            </w:r>
          </w:p>
          <w:p w:rsidR="001407D9" w:rsidRPr="001407D9" w:rsidRDefault="001407D9" w:rsidP="00013C33">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Erkrankungen/Komplikationen und Diagnostik der Atmung und der Lunge</w:t>
            </w:r>
          </w:p>
          <w:p w:rsidR="001407D9" w:rsidRPr="001407D9" w:rsidRDefault="001407D9" w:rsidP="00013C33">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Atemwegsmanagement</w:t>
            </w:r>
          </w:p>
          <w:p w:rsidR="001407D9" w:rsidRPr="001407D9" w:rsidRDefault="001407D9" w:rsidP="00013C33">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Grundlagen Maschinelle Beatmung incl. NIV</w:t>
            </w:r>
          </w:p>
          <w:p w:rsidR="001407D9" w:rsidRPr="001407D9" w:rsidRDefault="001407D9" w:rsidP="00013C33">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Inhalations- und Atemtherapie, spezielle Verfahren, spezie</w:t>
            </w:r>
            <w:r w:rsidRPr="001407D9">
              <w:rPr>
                <w:rFonts w:ascii="Arial" w:hAnsi="Arial" w:cs="Arial"/>
                <w:sz w:val="24"/>
                <w:szCs w:val="24"/>
              </w:rPr>
              <w:t>l</w:t>
            </w:r>
            <w:r w:rsidRPr="001407D9">
              <w:rPr>
                <w:rFonts w:ascii="Arial" w:hAnsi="Arial" w:cs="Arial"/>
                <w:sz w:val="24"/>
                <w:szCs w:val="24"/>
              </w:rPr>
              <w:t>le Positionierungen</w:t>
            </w:r>
          </w:p>
          <w:p w:rsidR="001407D9" w:rsidRPr="001407D9" w:rsidRDefault="001407D9" w:rsidP="00013C33">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Spezielle Pharmakologie</w:t>
            </w:r>
          </w:p>
          <w:p w:rsidR="001407D9" w:rsidRPr="001407D9" w:rsidRDefault="001407D9" w:rsidP="00013C33">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 xml:space="preserve">Grundlagen </w:t>
            </w:r>
            <w:proofErr w:type="spellStart"/>
            <w:r w:rsidRPr="001407D9">
              <w:rPr>
                <w:rFonts w:ascii="Arial" w:hAnsi="Arial" w:cs="Arial"/>
                <w:sz w:val="24"/>
                <w:szCs w:val="24"/>
              </w:rPr>
              <w:t>pulmunologischer</w:t>
            </w:r>
            <w:proofErr w:type="spellEnd"/>
            <w:r w:rsidRPr="001407D9">
              <w:rPr>
                <w:rFonts w:ascii="Arial" w:hAnsi="Arial" w:cs="Arial"/>
                <w:sz w:val="24"/>
                <w:szCs w:val="24"/>
              </w:rPr>
              <w:t xml:space="preserve"> Assist- Devices</w:t>
            </w:r>
          </w:p>
          <w:p w:rsidR="001407D9" w:rsidRPr="001407D9" w:rsidRDefault="001407D9" w:rsidP="00013C33">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Grundlagen zur Pflege und Überwachung des beatmeten Patienten</w:t>
            </w:r>
          </w:p>
          <w:p w:rsidR="001407D9" w:rsidRPr="001407D9" w:rsidRDefault="001407D9" w:rsidP="00013C33">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Psychische und soziale Situation Herzkreislauf beeinträc</w:t>
            </w:r>
            <w:r w:rsidRPr="001407D9">
              <w:rPr>
                <w:rFonts w:ascii="Arial" w:hAnsi="Arial" w:cs="Arial"/>
                <w:sz w:val="24"/>
                <w:szCs w:val="24"/>
              </w:rPr>
              <w:t>h</w:t>
            </w:r>
            <w:r w:rsidRPr="001407D9">
              <w:rPr>
                <w:rFonts w:ascii="Arial" w:hAnsi="Arial" w:cs="Arial"/>
                <w:sz w:val="24"/>
                <w:szCs w:val="24"/>
              </w:rPr>
              <w:t>tigter Patienten</w:t>
            </w:r>
          </w:p>
          <w:p w:rsidR="001407D9" w:rsidRPr="001407D9" w:rsidRDefault="001407D9" w:rsidP="00013C33">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Ursachen, Symptomatik, Diagnose und Therapie von Herz-Kreislauferkrankungen</w:t>
            </w:r>
          </w:p>
          <w:p w:rsidR="001407D9" w:rsidRPr="001407D9" w:rsidRDefault="001407D9" w:rsidP="00013C33">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Verfahren kardiologischer Diagnostik und Überwachung</w:t>
            </w:r>
          </w:p>
          <w:p w:rsidR="001407D9" w:rsidRPr="001407D9" w:rsidRDefault="001407D9" w:rsidP="006952C8">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Positionierung kardiologischer Patienten</w:t>
            </w:r>
          </w:p>
          <w:p w:rsidR="001407D9" w:rsidRPr="001407D9" w:rsidRDefault="001407D9" w:rsidP="006952C8">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Spezielle Pharmakologie und Therapieverfahren</w:t>
            </w:r>
          </w:p>
          <w:p w:rsidR="001407D9" w:rsidRPr="001407D9" w:rsidRDefault="001407D9" w:rsidP="006952C8">
            <w:pPr>
              <w:pStyle w:val="Listenabsatz"/>
              <w:numPr>
                <w:ilvl w:val="0"/>
                <w:numId w:val="15"/>
              </w:numPr>
              <w:spacing w:after="200" w:line="276" w:lineRule="auto"/>
              <w:ind w:left="709" w:hanging="283"/>
              <w:rPr>
                <w:rFonts w:ascii="Arial" w:hAnsi="Arial" w:cs="Arial"/>
                <w:sz w:val="24"/>
                <w:szCs w:val="24"/>
              </w:rPr>
            </w:pPr>
            <w:r w:rsidRPr="001407D9">
              <w:rPr>
                <w:rFonts w:ascii="Arial" w:hAnsi="Arial" w:cs="Arial"/>
                <w:sz w:val="24"/>
                <w:szCs w:val="24"/>
              </w:rPr>
              <w:t>Assist- Devices, sonstige Interventionsverfahren</w:t>
            </w:r>
          </w:p>
          <w:p w:rsidR="00044A4E" w:rsidRPr="004F11FD" w:rsidRDefault="00044A4E" w:rsidP="00376514">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376514" w:rsidRDefault="00376514" w:rsidP="00C278F0">
            <w:pPr>
              <w:rPr>
                <w:rFonts w:cs="Arial"/>
                <w:color w:val="0070C0"/>
                <w:szCs w:val="24"/>
              </w:rPr>
            </w:pPr>
            <w:r w:rsidRPr="00376514">
              <w:rPr>
                <w:rFonts w:cs="Arial"/>
                <w:b/>
                <w:color w:val="0070C0"/>
              </w:rPr>
              <w:t>F</w:t>
            </w:r>
            <w:r w:rsidR="00086B87">
              <w:rPr>
                <w:rFonts w:cs="Arial"/>
                <w:b/>
                <w:color w:val="0070C0"/>
              </w:rPr>
              <w:t xml:space="preserve"> </w:t>
            </w:r>
            <w:r w:rsidRPr="00376514">
              <w:rPr>
                <w:rFonts w:cs="Arial"/>
                <w:b/>
                <w:color w:val="0070C0"/>
              </w:rPr>
              <w:t>NFP M III ME 4 Patienten mit neurologischen Erkrankungen überwachen und begleiten</w:t>
            </w:r>
          </w:p>
        </w:tc>
        <w:tc>
          <w:tcPr>
            <w:tcW w:w="7512" w:type="dxa"/>
          </w:tcPr>
          <w:p w:rsidR="00044A4E" w:rsidRPr="004F11FD" w:rsidRDefault="00044A4E">
            <w:pPr>
              <w:rPr>
                <w:rFonts w:cs="Arial"/>
                <w:color w:val="0070C0"/>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lastRenderedPageBreak/>
              <w:t xml:space="preserve">Stunden: </w:t>
            </w:r>
            <w:r w:rsidR="00376514" w:rsidRPr="00123274">
              <w:rPr>
                <w:rFonts w:cs="Arial"/>
                <w:b/>
                <w:szCs w:val="24"/>
              </w:rPr>
              <w:t>20</w:t>
            </w:r>
          </w:p>
        </w:tc>
        <w:tc>
          <w:tcPr>
            <w:tcW w:w="7512" w:type="dxa"/>
          </w:tcPr>
          <w:p w:rsidR="00044A4E" w:rsidRPr="004F11FD" w:rsidRDefault="00044A4E">
            <w:pPr>
              <w:rPr>
                <w:rFonts w:cs="Arial"/>
                <w:szCs w:val="24"/>
              </w:rPr>
            </w:pPr>
          </w:p>
        </w:tc>
      </w:tr>
      <w:tr w:rsidR="00044A4E" w:rsidRPr="004F11FD" w:rsidTr="005D6956">
        <w:tc>
          <w:tcPr>
            <w:tcW w:w="7338" w:type="dxa"/>
          </w:tcPr>
          <w:p w:rsidR="00376514" w:rsidRPr="00EC4D24" w:rsidRDefault="00044A4E" w:rsidP="00376514">
            <w:pPr>
              <w:autoSpaceDE w:val="0"/>
              <w:autoSpaceDN w:val="0"/>
              <w:adjustRightInd w:val="0"/>
              <w:rPr>
                <w:rFonts w:cs="Arial"/>
              </w:rPr>
            </w:pPr>
            <w:r w:rsidRPr="004F11FD">
              <w:rPr>
                <w:rFonts w:cs="Arial"/>
                <w:b/>
                <w:szCs w:val="24"/>
              </w:rPr>
              <w:t xml:space="preserve">Handlungskompetenzen: </w:t>
            </w:r>
            <w:r w:rsidR="00376514" w:rsidRPr="00EC4D24">
              <w:rPr>
                <w:rFonts w:cs="Arial"/>
              </w:rPr>
              <w:t>Die Teilnehmenden schätzen im Ra</w:t>
            </w:r>
            <w:r w:rsidR="00376514" w:rsidRPr="00EC4D24">
              <w:rPr>
                <w:rFonts w:cs="Arial"/>
              </w:rPr>
              <w:t>h</w:t>
            </w:r>
            <w:r w:rsidR="00376514" w:rsidRPr="00EC4D24">
              <w:rPr>
                <w:rFonts w:cs="Arial"/>
              </w:rPr>
              <w:t xml:space="preserve">men der Überwachung </w:t>
            </w:r>
            <w:proofErr w:type="spellStart"/>
            <w:r w:rsidR="00376514" w:rsidRPr="00EC4D24">
              <w:rPr>
                <w:rFonts w:cs="Arial"/>
              </w:rPr>
              <w:t>neurolgische</w:t>
            </w:r>
            <w:proofErr w:type="spellEnd"/>
            <w:r w:rsidR="00376514" w:rsidRPr="00EC4D24">
              <w:rPr>
                <w:rFonts w:cs="Arial"/>
              </w:rPr>
              <w:t xml:space="preserve"> Defizite im Verlauf und im Hinblick auf ihre therapeutische Bedeutung ein. Im Notfall leiten sie die Sofortmaßnahmen selbständig ein und unterstützen den ärztlichen Dienst bei der weiteren Akutbehandlung des Hirndrucks. Bei der pflegerischen Versorgung setzen sie therapeutische Ko</w:t>
            </w:r>
            <w:r w:rsidR="00376514" w:rsidRPr="00EC4D24">
              <w:rPr>
                <w:rFonts w:cs="Arial"/>
              </w:rPr>
              <w:t>n</w:t>
            </w:r>
            <w:r w:rsidR="00376514" w:rsidRPr="00EC4D24">
              <w:rPr>
                <w:rFonts w:cs="Arial"/>
              </w:rPr>
              <w:t>zepte zur therapieunterstützenden Pflegeversorgung von neurol</w:t>
            </w:r>
            <w:r w:rsidR="00376514" w:rsidRPr="00EC4D24">
              <w:rPr>
                <w:rFonts w:cs="Arial"/>
              </w:rPr>
              <w:t>o</w:t>
            </w:r>
            <w:r w:rsidR="00376514" w:rsidRPr="00EC4D24">
              <w:rPr>
                <w:rFonts w:cs="Arial"/>
              </w:rPr>
              <w:t>gisch beinträchtigen Patienten um.</w:t>
            </w:r>
          </w:p>
          <w:p w:rsidR="00044A4E" w:rsidRPr="004F11FD" w:rsidRDefault="00044A4E" w:rsidP="00C278F0">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D52CBB">
            <w:pPr>
              <w:rPr>
                <w:rFonts w:cs="Arial"/>
                <w:b/>
                <w:szCs w:val="24"/>
              </w:rPr>
            </w:pPr>
            <w:r w:rsidRPr="004F11FD">
              <w:rPr>
                <w:rFonts w:cs="Arial"/>
                <w:b/>
                <w:szCs w:val="24"/>
              </w:rPr>
              <w:t>Inhalte:</w:t>
            </w:r>
          </w:p>
          <w:p w:rsidR="006535D0" w:rsidRPr="006535D0" w:rsidRDefault="006535D0" w:rsidP="00C04A30">
            <w:pPr>
              <w:pStyle w:val="Listenabsatz"/>
              <w:numPr>
                <w:ilvl w:val="0"/>
                <w:numId w:val="15"/>
              </w:numPr>
              <w:spacing w:after="200"/>
              <w:ind w:left="709" w:hanging="283"/>
              <w:rPr>
                <w:rFonts w:ascii="Arial" w:hAnsi="Arial" w:cs="Arial"/>
                <w:sz w:val="24"/>
                <w:szCs w:val="24"/>
              </w:rPr>
            </w:pPr>
            <w:r w:rsidRPr="006535D0">
              <w:rPr>
                <w:rFonts w:ascii="Arial" w:hAnsi="Arial" w:cs="Arial"/>
                <w:sz w:val="24"/>
                <w:szCs w:val="24"/>
              </w:rPr>
              <w:t>Spezielle Anamnese und Hilfsmittel zur neurologischen Ersteinschätzung</w:t>
            </w:r>
          </w:p>
          <w:p w:rsidR="006535D0" w:rsidRPr="006535D0" w:rsidRDefault="006535D0" w:rsidP="00C04A30">
            <w:pPr>
              <w:pStyle w:val="Listenabsatz"/>
              <w:numPr>
                <w:ilvl w:val="0"/>
                <w:numId w:val="15"/>
              </w:numPr>
              <w:spacing w:after="200"/>
              <w:ind w:left="709" w:hanging="283"/>
              <w:rPr>
                <w:rFonts w:ascii="Arial" w:hAnsi="Arial" w:cs="Arial"/>
                <w:sz w:val="24"/>
                <w:szCs w:val="24"/>
              </w:rPr>
            </w:pPr>
            <w:r w:rsidRPr="006535D0">
              <w:rPr>
                <w:rFonts w:ascii="Arial" w:hAnsi="Arial" w:cs="Arial"/>
                <w:sz w:val="24"/>
                <w:szCs w:val="24"/>
              </w:rPr>
              <w:t>Formen des Kopfschmerzes</w:t>
            </w:r>
          </w:p>
          <w:p w:rsidR="006535D0" w:rsidRPr="006535D0" w:rsidRDefault="006535D0" w:rsidP="00C04A30">
            <w:pPr>
              <w:pStyle w:val="Listenabsatz"/>
              <w:numPr>
                <w:ilvl w:val="0"/>
                <w:numId w:val="15"/>
              </w:numPr>
              <w:spacing w:after="200"/>
              <w:ind w:left="709" w:hanging="283"/>
              <w:rPr>
                <w:rFonts w:ascii="Arial" w:hAnsi="Arial" w:cs="Arial"/>
                <w:sz w:val="24"/>
                <w:szCs w:val="24"/>
              </w:rPr>
            </w:pPr>
            <w:r w:rsidRPr="006535D0">
              <w:rPr>
                <w:rFonts w:ascii="Arial" w:hAnsi="Arial" w:cs="Arial"/>
                <w:sz w:val="24"/>
                <w:szCs w:val="24"/>
              </w:rPr>
              <w:t>Vaskuläre Erkrankungen (z.B. Apoplex, SAB)</w:t>
            </w:r>
          </w:p>
          <w:p w:rsidR="006535D0" w:rsidRPr="006535D0" w:rsidRDefault="006535D0" w:rsidP="00C04A30">
            <w:pPr>
              <w:pStyle w:val="Listenabsatz"/>
              <w:numPr>
                <w:ilvl w:val="0"/>
                <w:numId w:val="15"/>
              </w:numPr>
              <w:spacing w:after="200"/>
              <w:ind w:left="709" w:hanging="283"/>
              <w:rPr>
                <w:rFonts w:ascii="Arial" w:hAnsi="Arial" w:cs="Arial"/>
                <w:sz w:val="24"/>
                <w:szCs w:val="24"/>
              </w:rPr>
            </w:pPr>
            <w:r w:rsidRPr="006535D0">
              <w:rPr>
                <w:rFonts w:ascii="Arial" w:hAnsi="Arial" w:cs="Arial"/>
                <w:sz w:val="24"/>
                <w:szCs w:val="24"/>
              </w:rPr>
              <w:t xml:space="preserve">Entzündliche und infektiöse Erkrankungen (z.B. Meningitis, Hirnabszesse, </w:t>
            </w:r>
            <w:proofErr w:type="spellStart"/>
            <w:r w:rsidRPr="006535D0">
              <w:rPr>
                <w:rFonts w:ascii="Arial" w:hAnsi="Arial" w:cs="Arial"/>
                <w:sz w:val="24"/>
                <w:szCs w:val="24"/>
              </w:rPr>
              <w:t>Guillain</w:t>
            </w:r>
            <w:proofErr w:type="spellEnd"/>
            <w:r w:rsidRPr="006535D0">
              <w:rPr>
                <w:rFonts w:ascii="Arial" w:hAnsi="Arial" w:cs="Arial"/>
                <w:sz w:val="24"/>
                <w:szCs w:val="24"/>
              </w:rPr>
              <w:t xml:space="preserve">- </w:t>
            </w:r>
            <w:proofErr w:type="spellStart"/>
            <w:r w:rsidRPr="006535D0">
              <w:rPr>
                <w:rFonts w:ascii="Arial" w:hAnsi="Arial" w:cs="Arial"/>
                <w:sz w:val="24"/>
                <w:szCs w:val="24"/>
              </w:rPr>
              <w:t>Barré</w:t>
            </w:r>
            <w:proofErr w:type="spellEnd"/>
            <w:r w:rsidRPr="006535D0">
              <w:rPr>
                <w:rFonts w:ascii="Arial" w:hAnsi="Arial" w:cs="Arial"/>
                <w:sz w:val="24"/>
                <w:szCs w:val="24"/>
              </w:rPr>
              <w:t>-Syndrom)</w:t>
            </w:r>
          </w:p>
          <w:p w:rsidR="006535D0" w:rsidRPr="006535D0" w:rsidRDefault="006535D0" w:rsidP="00C04A30">
            <w:pPr>
              <w:pStyle w:val="Listenabsatz"/>
              <w:numPr>
                <w:ilvl w:val="0"/>
                <w:numId w:val="15"/>
              </w:numPr>
              <w:spacing w:after="200"/>
              <w:ind w:left="709" w:hanging="283"/>
              <w:rPr>
                <w:rFonts w:ascii="Arial" w:hAnsi="Arial" w:cs="Arial"/>
                <w:sz w:val="24"/>
                <w:szCs w:val="24"/>
              </w:rPr>
            </w:pPr>
            <w:proofErr w:type="spellStart"/>
            <w:r w:rsidRPr="006535D0">
              <w:rPr>
                <w:rFonts w:ascii="Arial" w:hAnsi="Arial" w:cs="Arial"/>
                <w:sz w:val="24"/>
                <w:szCs w:val="24"/>
              </w:rPr>
              <w:t>Cerebrale</w:t>
            </w:r>
            <w:proofErr w:type="spellEnd"/>
            <w:r w:rsidRPr="006535D0">
              <w:rPr>
                <w:rFonts w:ascii="Arial" w:hAnsi="Arial" w:cs="Arial"/>
                <w:sz w:val="24"/>
                <w:szCs w:val="24"/>
              </w:rPr>
              <w:t xml:space="preserve"> Krampfanfälle</w:t>
            </w:r>
          </w:p>
          <w:p w:rsidR="006535D0" w:rsidRPr="006535D0" w:rsidRDefault="006535D0" w:rsidP="00C04A30">
            <w:pPr>
              <w:pStyle w:val="Listenabsatz"/>
              <w:numPr>
                <w:ilvl w:val="0"/>
                <w:numId w:val="15"/>
              </w:numPr>
              <w:spacing w:after="200"/>
              <w:ind w:left="709" w:hanging="283"/>
              <w:rPr>
                <w:rFonts w:ascii="Arial" w:hAnsi="Arial" w:cs="Arial"/>
                <w:sz w:val="24"/>
                <w:szCs w:val="24"/>
              </w:rPr>
            </w:pPr>
            <w:r w:rsidRPr="006535D0">
              <w:rPr>
                <w:rFonts w:ascii="Arial" w:hAnsi="Arial" w:cs="Arial"/>
                <w:sz w:val="24"/>
                <w:szCs w:val="24"/>
              </w:rPr>
              <w:t>Delir</w:t>
            </w:r>
          </w:p>
          <w:p w:rsidR="00044A4E" w:rsidRPr="006535D0" w:rsidRDefault="006535D0" w:rsidP="00C04A30">
            <w:pPr>
              <w:pStyle w:val="Listenabsatz"/>
              <w:numPr>
                <w:ilvl w:val="0"/>
                <w:numId w:val="15"/>
              </w:numPr>
              <w:ind w:left="709" w:hanging="283"/>
              <w:rPr>
                <w:rFonts w:cs="Arial"/>
                <w:sz w:val="24"/>
                <w:szCs w:val="24"/>
              </w:rPr>
            </w:pPr>
            <w:r w:rsidRPr="006535D0">
              <w:rPr>
                <w:rFonts w:ascii="Arial" w:hAnsi="Arial" w:cs="Arial"/>
                <w:sz w:val="24"/>
                <w:szCs w:val="24"/>
              </w:rPr>
              <w:t>Pflegerische Besonderheiten und Konzepte im Umgang mit neurologischen Patienten</w:t>
            </w:r>
          </w:p>
          <w:p w:rsidR="006535D0" w:rsidRPr="004F11FD" w:rsidRDefault="006535D0" w:rsidP="006535D0">
            <w:pPr>
              <w:pStyle w:val="Listenabsatz"/>
              <w:ind w:left="1080"/>
              <w:rPr>
                <w:rFonts w:cs="Arial"/>
                <w:szCs w:val="24"/>
              </w:rPr>
            </w:pPr>
          </w:p>
        </w:tc>
        <w:tc>
          <w:tcPr>
            <w:tcW w:w="7512" w:type="dxa"/>
          </w:tcPr>
          <w:p w:rsidR="00044A4E" w:rsidRPr="004F11FD" w:rsidRDefault="00044A4E">
            <w:pPr>
              <w:rPr>
                <w:rFonts w:cs="Arial"/>
                <w:szCs w:val="24"/>
              </w:rPr>
            </w:pPr>
          </w:p>
        </w:tc>
      </w:tr>
      <w:tr w:rsidR="004A633A" w:rsidRPr="004F11FD" w:rsidTr="005D6956">
        <w:tc>
          <w:tcPr>
            <w:tcW w:w="7338" w:type="dxa"/>
          </w:tcPr>
          <w:p w:rsidR="004A633A" w:rsidRPr="004F11FD" w:rsidRDefault="004A633A">
            <w:pPr>
              <w:rPr>
                <w:rFonts w:cs="Arial"/>
                <w:szCs w:val="24"/>
              </w:rPr>
            </w:pPr>
          </w:p>
        </w:tc>
        <w:tc>
          <w:tcPr>
            <w:tcW w:w="7512" w:type="dxa"/>
          </w:tcPr>
          <w:p w:rsidR="004A633A" w:rsidRPr="004F11FD" w:rsidRDefault="004A633A">
            <w:pPr>
              <w:rPr>
                <w:rFonts w:cs="Arial"/>
                <w:szCs w:val="24"/>
              </w:rPr>
            </w:pPr>
          </w:p>
        </w:tc>
      </w:tr>
      <w:tr w:rsidR="00044A4E" w:rsidRPr="004F11FD" w:rsidTr="005D6956">
        <w:tc>
          <w:tcPr>
            <w:tcW w:w="7338" w:type="dxa"/>
          </w:tcPr>
          <w:p w:rsidR="00044A4E" w:rsidRPr="004A633A" w:rsidRDefault="004A633A" w:rsidP="00170E36">
            <w:pPr>
              <w:rPr>
                <w:rFonts w:cs="Arial"/>
                <w:color w:val="0070C0"/>
                <w:szCs w:val="24"/>
              </w:rPr>
            </w:pPr>
            <w:r w:rsidRPr="004A633A">
              <w:rPr>
                <w:rFonts w:eastAsia="Calibri" w:cs="Arial"/>
                <w:b/>
                <w:color w:val="FF0000"/>
              </w:rPr>
              <w:t xml:space="preserve">F NFP M IV Patienten mit akuten </w:t>
            </w:r>
            <w:proofErr w:type="spellStart"/>
            <w:r w:rsidRPr="004A633A">
              <w:rPr>
                <w:rFonts w:eastAsia="Calibri" w:cs="Arial"/>
                <w:b/>
                <w:color w:val="FF0000"/>
              </w:rPr>
              <w:t>traumatologischen</w:t>
            </w:r>
            <w:proofErr w:type="spellEnd"/>
            <w:r w:rsidRPr="004A633A">
              <w:rPr>
                <w:rFonts w:eastAsia="Calibri" w:cs="Arial"/>
                <w:b/>
                <w:color w:val="FF0000"/>
              </w:rPr>
              <w:t xml:space="preserve"> Ereigni</w:t>
            </w:r>
            <w:r w:rsidRPr="004A633A">
              <w:rPr>
                <w:rFonts w:eastAsia="Calibri" w:cs="Arial"/>
                <w:b/>
                <w:color w:val="FF0000"/>
              </w:rPr>
              <w:t>s</w:t>
            </w:r>
            <w:r w:rsidRPr="004A633A">
              <w:rPr>
                <w:rFonts w:eastAsia="Calibri" w:cs="Arial"/>
                <w:b/>
                <w:color w:val="FF0000"/>
              </w:rPr>
              <w:t>sen versorgen und überwachen</w:t>
            </w:r>
            <w:r>
              <w:rPr>
                <w:rFonts w:eastAsia="Calibri" w:cs="Arial"/>
                <w:b/>
                <w:color w:val="FF0000"/>
              </w:rPr>
              <w:t xml:space="preserve"> (116 Stunden)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4A633A" w:rsidP="00C278F0">
            <w:pPr>
              <w:rPr>
                <w:rFonts w:cs="Arial"/>
                <w:color w:val="0070C0"/>
                <w:szCs w:val="24"/>
              </w:rPr>
            </w:pPr>
            <w:r w:rsidRPr="004A633A">
              <w:rPr>
                <w:rFonts w:cs="Arial"/>
                <w:b/>
                <w:color w:val="0070C0"/>
              </w:rPr>
              <w:t xml:space="preserve">F NFP M IV ME 1 Patienten mit akuten </w:t>
            </w:r>
            <w:proofErr w:type="spellStart"/>
            <w:r w:rsidRPr="004A633A">
              <w:rPr>
                <w:rFonts w:cs="Arial"/>
                <w:b/>
                <w:color w:val="0070C0"/>
              </w:rPr>
              <w:t>traumatologischen</w:t>
            </w:r>
            <w:proofErr w:type="spellEnd"/>
            <w:r w:rsidRPr="004A633A">
              <w:rPr>
                <w:rFonts w:cs="Arial"/>
                <w:b/>
                <w:color w:val="0070C0"/>
              </w:rPr>
              <w:t xml:space="preserve"> E</w:t>
            </w:r>
            <w:r w:rsidRPr="004A633A">
              <w:rPr>
                <w:rFonts w:cs="Arial"/>
                <w:b/>
                <w:color w:val="0070C0"/>
              </w:rPr>
              <w:t>r</w:t>
            </w:r>
            <w:r w:rsidRPr="004A633A">
              <w:rPr>
                <w:rFonts w:cs="Arial"/>
                <w:b/>
                <w:color w:val="0070C0"/>
              </w:rPr>
              <w:t>eignissen und/oder bei herz- und gefäßchirurgischen Notfä</w:t>
            </w:r>
            <w:r w:rsidRPr="004A633A">
              <w:rPr>
                <w:rFonts w:cs="Arial"/>
                <w:b/>
                <w:color w:val="0070C0"/>
              </w:rPr>
              <w:t>l</w:t>
            </w:r>
            <w:r w:rsidRPr="004A633A">
              <w:rPr>
                <w:rFonts w:cs="Arial"/>
                <w:b/>
                <w:color w:val="0070C0"/>
              </w:rPr>
              <w:t>len versorgen und überwachen</w:t>
            </w:r>
          </w:p>
        </w:tc>
        <w:tc>
          <w:tcPr>
            <w:tcW w:w="7512" w:type="dxa"/>
          </w:tcPr>
          <w:p w:rsidR="00044A4E" w:rsidRPr="004F11FD" w:rsidRDefault="00044A4E">
            <w:pPr>
              <w:rPr>
                <w:rFonts w:cs="Arial"/>
                <w:color w:val="0070C0"/>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421866">
              <w:rPr>
                <w:rFonts w:cs="Arial"/>
                <w:szCs w:val="24"/>
              </w:rPr>
              <w:t xml:space="preserve"> </w:t>
            </w:r>
            <w:r w:rsidR="00421866" w:rsidRPr="00086B87">
              <w:rPr>
                <w:rFonts w:cs="Arial"/>
                <w:b/>
                <w:szCs w:val="24"/>
              </w:rPr>
              <w:t>28</w:t>
            </w:r>
          </w:p>
        </w:tc>
        <w:tc>
          <w:tcPr>
            <w:tcW w:w="7512" w:type="dxa"/>
          </w:tcPr>
          <w:p w:rsidR="00044A4E" w:rsidRPr="004F11FD" w:rsidRDefault="00044A4E">
            <w:pPr>
              <w:rPr>
                <w:rFonts w:cs="Arial"/>
                <w:szCs w:val="24"/>
              </w:rPr>
            </w:pPr>
          </w:p>
        </w:tc>
      </w:tr>
      <w:tr w:rsidR="00044A4E" w:rsidRPr="004F11FD" w:rsidTr="005D6956">
        <w:tc>
          <w:tcPr>
            <w:tcW w:w="7338" w:type="dxa"/>
          </w:tcPr>
          <w:p w:rsidR="000158FE" w:rsidRPr="000158FE" w:rsidRDefault="00044A4E" w:rsidP="000158F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Cs w:val="24"/>
              </w:rPr>
            </w:pPr>
            <w:r w:rsidRPr="004F11FD">
              <w:rPr>
                <w:b/>
              </w:rPr>
              <w:t xml:space="preserve">Handlungskompetenzen: </w:t>
            </w:r>
            <w:r w:rsidR="000158FE" w:rsidRPr="000158FE">
              <w:rPr>
                <w:rFonts w:ascii="Arial" w:hAnsi="Arial" w:cs="Arial"/>
                <w:szCs w:val="24"/>
              </w:rPr>
              <w:t>Die Teilnehmenden schätzen ausg</w:t>
            </w:r>
            <w:r w:rsidR="000158FE" w:rsidRPr="000158FE">
              <w:rPr>
                <w:rFonts w:ascii="Arial" w:hAnsi="Arial" w:cs="Arial"/>
                <w:szCs w:val="24"/>
              </w:rPr>
              <w:t>e</w:t>
            </w:r>
            <w:r w:rsidR="000158FE" w:rsidRPr="000158FE">
              <w:rPr>
                <w:rFonts w:ascii="Arial" w:hAnsi="Arial" w:cs="Arial"/>
                <w:szCs w:val="24"/>
              </w:rPr>
              <w:t>wählte Frakturen, Wunden, Luxationen und Distorsionen, Abdom</w:t>
            </w:r>
            <w:r w:rsidR="000158FE" w:rsidRPr="000158FE">
              <w:rPr>
                <w:rFonts w:ascii="Arial" w:hAnsi="Arial" w:cs="Arial"/>
                <w:szCs w:val="24"/>
              </w:rPr>
              <w:t>i</w:t>
            </w:r>
            <w:r w:rsidR="000158FE" w:rsidRPr="000158FE">
              <w:rPr>
                <w:rFonts w:ascii="Arial" w:hAnsi="Arial" w:cs="Arial"/>
                <w:szCs w:val="24"/>
              </w:rPr>
              <w:t xml:space="preserve">nal- und </w:t>
            </w:r>
            <w:proofErr w:type="spellStart"/>
            <w:r w:rsidR="000158FE" w:rsidRPr="000158FE">
              <w:rPr>
                <w:rFonts w:ascii="Arial" w:hAnsi="Arial" w:cs="Arial"/>
                <w:szCs w:val="24"/>
              </w:rPr>
              <w:t>Thoraxtraumata</w:t>
            </w:r>
            <w:proofErr w:type="spellEnd"/>
            <w:r w:rsidR="000158FE" w:rsidRPr="000158FE">
              <w:rPr>
                <w:rFonts w:ascii="Arial" w:hAnsi="Arial" w:cs="Arial"/>
                <w:szCs w:val="24"/>
              </w:rPr>
              <w:t xml:space="preserve"> und Herz- und gefäßchirurgische Notfälle </w:t>
            </w:r>
            <w:r w:rsidR="000158FE" w:rsidRPr="000158FE">
              <w:rPr>
                <w:rFonts w:ascii="Arial" w:hAnsi="Arial" w:cs="Arial"/>
                <w:szCs w:val="24"/>
              </w:rPr>
              <w:lastRenderedPageBreak/>
              <w:t xml:space="preserve">folgerichtig und situationsangemessen ein. Sie initiieren gezielt Erstmaßnahmen und leiten die weitere Behandlung ein. Sie wirken bei der Ruhigstellung von Extremitäten und Gelenken mit. </w:t>
            </w:r>
          </w:p>
          <w:p w:rsidR="00044A4E" w:rsidRPr="004F11FD" w:rsidRDefault="00044A4E" w:rsidP="00C278F0">
            <w:pPr>
              <w:pStyle w:val="Default"/>
              <w:jc w:val="both"/>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8A6C35">
            <w:pPr>
              <w:rPr>
                <w:rFonts w:cs="Arial"/>
                <w:b/>
                <w:szCs w:val="24"/>
              </w:rPr>
            </w:pPr>
            <w:r w:rsidRPr="004F11FD">
              <w:rPr>
                <w:rFonts w:cs="Arial"/>
                <w:b/>
                <w:szCs w:val="24"/>
              </w:rPr>
              <w:lastRenderedPageBreak/>
              <w:t>Inhalte:</w:t>
            </w:r>
          </w:p>
          <w:p w:rsidR="00A1036D" w:rsidRPr="00A1036D" w:rsidRDefault="00A1036D" w:rsidP="00D618E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hanging="283"/>
              <w:rPr>
                <w:rFonts w:ascii="Arial" w:hAnsi="Arial" w:cs="Arial"/>
                <w:szCs w:val="24"/>
              </w:rPr>
            </w:pPr>
            <w:r w:rsidRPr="00A1036D">
              <w:rPr>
                <w:rFonts w:ascii="Arial" w:hAnsi="Arial" w:cs="Arial"/>
                <w:szCs w:val="24"/>
              </w:rPr>
              <w:t>Unfallmechanismen und deren Auswirkungen</w:t>
            </w:r>
          </w:p>
          <w:p w:rsidR="00A1036D" w:rsidRPr="00A1036D" w:rsidRDefault="00A1036D" w:rsidP="00D618E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hanging="283"/>
              <w:rPr>
                <w:rFonts w:ascii="Arial" w:hAnsi="Arial" w:cs="Arial"/>
                <w:szCs w:val="24"/>
              </w:rPr>
            </w:pPr>
            <w:proofErr w:type="spellStart"/>
            <w:r w:rsidRPr="00A1036D">
              <w:rPr>
                <w:rFonts w:ascii="Arial" w:hAnsi="Arial" w:cs="Arial"/>
                <w:szCs w:val="24"/>
              </w:rPr>
              <w:t>chirugische</w:t>
            </w:r>
            <w:proofErr w:type="spellEnd"/>
            <w:r w:rsidRPr="00A1036D">
              <w:rPr>
                <w:rFonts w:ascii="Arial" w:hAnsi="Arial" w:cs="Arial"/>
                <w:szCs w:val="24"/>
              </w:rPr>
              <w:t xml:space="preserve"> </w:t>
            </w:r>
            <w:proofErr w:type="spellStart"/>
            <w:r w:rsidRPr="00A1036D">
              <w:rPr>
                <w:rFonts w:ascii="Arial" w:hAnsi="Arial" w:cs="Arial"/>
                <w:szCs w:val="24"/>
              </w:rPr>
              <w:t>Traumaversorgung</w:t>
            </w:r>
            <w:proofErr w:type="spellEnd"/>
          </w:p>
          <w:p w:rsidR="00A1036D" w:rsidRPr="00A1036D" w:rsidRDefault="00A1036D" w:rsidP="00D618E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hanging="283"/>
              <w:rPr>
                <w:rFonts w:ascii="Arial" w:hAnsi="Arial" w:cs="Arial"/>
                <w:szCs w:val="24"/>
              </w:rPr>
            </w:pPr>
            <w:proofErr w:type="spellStart"/>
            <w:r w:rsidRPr="00A1036D">
              <w:rPr>
                <w:rFonts w:ascii="Arial" w:hAnsi="Arial" w:cs="Arial"/>
                <w:szCs w:val="24"/>
              </w:rPr>
              <w:t>Thoraxtrauma</w:t>
            </w:r>
            <w:proofErr w:type="spellEnd"/>
          </w:p>
          <w:p w:rsidR="00A1036D" w:rsidRPr="00A1036D" w:rsidRDefault="00A1036D" w:rsidP="00D618E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hanging="283"/>
              <w:rPr>
                <w:rFonts w:ascii="Arial" w:hAnsi="Arial" w:cs="Arial"/>
                <w:szCs w:val="24"/>
              </w:rPr>
            </w:pPr>
            <w:r w:rsidRPr="00A1036D">
              <w:rPr>
                <w:rFonts w:ascii="Arial" w:hAnsi="Arial" w:cs="Arial"/>
                <w:szCs w:val="24"/>
              </w:rPr>
              <w:t>herz- und gefäßchirurgische Notfälle</w:t>
            </w:r>
          </w:p>
          <w:p w:rsidR="00A1036D" w:rsidRPr="00A1036D" w:rsidRDefault="00A1036D" w:rsidP="00D618E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hanging="283"/>
              <w:rPr>
                <w:rFonts w:ascii="Arial" w:hAnsi="Arial" w:cs="Arial"/>
                <w:szCs w:val="24"/>
              </w:rPr>
            </w:pPr>
            <w:r w:rsidRPr="00A1036D">
              <w:rPr>
                <w:rFonts w:ascii="Arial" w:hAnsi="Arial" w:cs="Arial"/>
                <w:szCs w:val="24"/>
              </w:rPr>
              <w:t>stumpfes und penetrierendes Trauma</w:t>
            </w:r>
          </w:p>
          <w:p w:rsidR="00A1036D" w:rsidRPr="00A1036D" w:rsidRDefault="00A1036D" w:rsidP="00D618E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hanging="283"/>
              <w:rPr>
                <w:rFonts w:ascii="Arial" w:hAnsi="Arial" w:cs="Arial"/>
                <w:szCs w:val="24"/>
              </w:rPr>
            </w:pPr>
            <w:r w:rsidRPr="00A1036D">
              <w:rPr>
                <w:rFonts w:ascii="Arial" w:hAnsi="Arial" w:cs="Arial"/>
                <w:szCs w:val="24"/>
              </w:rPr>
              <w:t>Pathophysiologie akuter und chronischer Wunden</w:t>
            </w:r>
          </w:p>
          <w:p w:rsidR="00A1036D" w:rsidRPr="00A1036D" w:rsidRDefault="00A1036D" w:rsidP="00D618E8">
            <w:pPr>
              <w:pStyle w:val="Listenabsatz"/>
              <w:numPr>
                <w:ilvl w:val="0"/>
                <w:numId w:val="15"/>
              </w:numPr>
              <w:spacing w:line="276" w:lineRule="auto"/>
              <w:ind w:left="709" w:hanging="283"/>
              <w:rPr>
                <w:rFonts w:cs="Arial"/>
                <w:sz w:val="24"/>
                <w:szCs w:val="24"/>
              </w:rPr>
            </w:pPr>
            <w:r w:rsidRPr="00A1036D">
              <w:rPr>
                <w:rFonts w:ascii="Arial" w:hAnsi="Arial" w:cs="Arial"/>
                <w:sz w:val="24"/>
                <w:szCs w:val="24"/>
              </w:rPr>
              <w:t>Wundversorgung</w:t>
            </w:r>
          </w:p>
          <w:p w:rsidR="00044A4E" w:rsidRPr="004F11FD" w:rsidRDefault="00044A4E" w:rsidP="00A1036D">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A1036D" w:rsidRDefault="00A1036D">
            <w:pPr>
              <w:rPr>
                <w:rFonts w:cs="Arial"/>
                <w:color w:val="0070C0"/>
                <w:szCs w:val="24"/>
              </w:rPr>
            </w:pPr>
            <w:r w:rsidRPr="00A1036D">
              <w:rPr>
                <w:rFonts w:cs="Arial"/>
                <w:b/>
                <w:color w:val="0070C0"/>
              </w:rPr>
              <w:t xml:space="preserve">F NFP M IV ME 2 Patienten mit akuten </w:t>
            </w:r>
            <w:proofErr w:type="spellStart"/>
            <w:r w:rsidRPr="00A1036D">
              <w:rPr>
                <w:rFonts w:cs="Arial"/>
                <w:b/>
                <w:color w:val="0070C0"/>
              </w:rPr>
              <w:t>traumatologischen</w:t>
            </w:r>
            <w:proofErr w:type="spellEnd"/>
            <w:r w:rsidRPr="00A1036D">
              <w:rPr>
                <w:rFonts w:cs="Arial"/>
                <w:b/>
                <w:color w:val="0070C0"/>
              </w:rPr>
              <w:t xml:space="preserve"> E</w:t>
            </w:r>
            <w:r w:rsidRPr="00A1036D">
              <w:rPr>
                <w:rFonts w:cs="Arial"/>
                <w:b/>
                <w:color w:val="0070C0"/>
              </w:rPr>
              <w:t>r</w:t>
            </w:r>
            <w:r w:rsidRPr="00A1036D">
              <w:rPr>
                <w:rFonts w:cs="Arial"/>
                <w:b/>
                <w:color w:val="0070C0"/>
              </w:rPr>
              <w:t>eignissen im Schockraum versorgen und überwachen</w:t>
            </w:r>
          </w:p>
        </w:tc>
        <w:tc>
          <w:tcPr>
            <w:tcW w:w="7512" w:type="dxa"/>
          </w:tcPr>
          <w:p w:rsidR="00044A4E" w:rsidRPr="004F11FD" w:rsidRDefault="00044A4E">
            <w:pPr>
              <w:rPr>
                <w:rFonts w:cs="Arial"/>
                <w:color w:val="0070C0"/>
                <w:szCs w:val="24"/>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 xml:space="preserve">Stunden: </w:t>
            </w:r>
            <w:r w:rsidR="00A1036D" w:rsidRPr="00DA233E">
              <w:rPr>
                <w:rFonts w:cs="Arial"/>
                <w:b/>
                <w:szCs w:val="24"/>
              </w:rPr>
              <w:t>40</w:t>
            </w:r>
          </w:p>
        </w:tc>
        <w:tc>
          <w:tcPr>
            <w:tcW w:w="7512" w:type="dxa"/>
          </w:tcPr>
          <w:p w:rsidR="00044A4E" w:rsidRPr="004F11FD" w:rsidRDefault="00044A4E">
            <w:pPr>
              <w:rPr>
                <w:rFonts w:cs="Arial"/>
                <w:szCs w:val="24"/>
              </w:rPr>
            </w:pPr>
          </w:p>
        </w:tc>
      </w:tr>
      <w:tr w:rsidR="00044A4E" w:rsidRPr="004F11FD" w:rsidTr="005D6956">
        <w:tc>
          <w:tcPr>
            <w:tcW w:w="7338" w:type="dxa"/>
          </w:tcPr>
          <w:p w:rsidR="00A1036D" w:rsidRPr="00A1036D" w:rsidRDefault="00044A4E" w:rsidP="00A1036D">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Cs w:val="24"/>
              </w:rPr>
            </w:pPr>
            <w:r w:rsidRPr="004F11FD">
              <w:rPr>
                <w:b/>
              </w:rPr>
              <w:t>Handlungskompetenzen:</w:t>
            </w:r>
            <w:r w:rsidRPr="004F11FD">
              <w:t xml:space="preserve"> </w:t>
            </w:r>
            <w:r w:rsidR="00A1036D" w:rsidRPr="00A1036D">
              <w:rPr>
                <w:rFonts w:ascii="Arial" w:hAnsi="Arial" w:cs="Arial"/>
                <w:szCs w:val="24"/>
              </w:rPr>
              <w:t>Die Teilnehmenden bereiten ihr A</w:t>
            </w:r>
            <w:r w:rsidR="00A1036D" w:rsidRPr="00A1036D">
              <w:rPr>
                <w:rFonts w:ascii="Arial" w:hAnsi="Arial" w:cs="Arial"/>
                <w:szCs w:val="24"/>
              </w:rPr>
              <w:t>r</w:t>
            </w:r>
            <w:r w:rsidR="00A1036D" w:rsidRPr="00A1036D">
              <w:rPr>
                <w:rFonts w:ascii="Arial" w:hAnsi="Arial" w:cs="Arial"/>
                <w:szCs w:val="24"/>
              </w:rPr>
              <w:t>beitsfeld selbständig vor und übernehmen ihre spezifischen Au</w:t>
            </w:r>
            <w:r w:rsidR="00A1036D" w:rsidRPr="00A1036D">
              <w:rPr>
                <w:rFonts w:ascii="Arial" w:hAnsi="Arial" w:cs="Arial"/>
                <w:szCs w:val="24"/>
              </w:rPr>
              <w:t>f</w:t>
            </w:r>
            <w:r w:rsidR="00A1036D" w:rsidRPr="00A1036D">
              <w:rPr>
                <w:rFonts w:ascii="Arial" w:hAnsi="Arial" w:cs="Arial"/>
                <w:szCs w:val="24"/>
              </w:rPr>
              <w:t>gaben im Rahmen der Schockraumversorgung.</w:t>
            </w:r>
          </w:p>
          <w:p w:rsidR="00044A4E" w:rsidRPr="004F11FD" w:rsidRDefault="00044A4E" w:rsidP="00C278F0">
            <w:pPr>
              <w:pStyle w:val="Default"/>
              <w:jc w:val="both"/>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073E43">
            <w:pPr>
              <w:rPr>
                <w:rFonts w:cs="Arial"/>
                <w:b/>
                <w:szCs w:val="24"/>
              </w:rPr>
            </w:pPr>
            <w:r w:rsidRPr="004F11FD">
              <w:rPr>
                <w:rFonts w:cs="Arial"/>
                <w:b/>
                <w:szCs w:val="24"/>
              </w:rPr>
              <w:t>Inhalte:</w:t>
            </w:r>
          </w:p>
          <w:p w:rsidR="00A1036D" w:rsidRPr="00A1036D" w:rsidRDefault="00A1036D" w:rsidP="00D618E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hanging="283"/>
              <w:rPr>
                <w:rFonts w:ascii="Arial" w:hAnsi="Arial" w:cs="Arial"/>
                <w:szCs w:val="24"/>
              </w:rPr>
            </w:pPr>
            <w:r w:rsidRPr="00A1036D">
              <w:rPr>
                <w:rFonts w:ascii="Arial" w:hAnsi="Arial" w:cs="Arial"/>
                <w:szCs w:val="24"/>
              </w:rPr>
              <w:t>Unfallmechanismen und deren Auswirkungen</w:t>
            </w:r>
          </w:p>
          <w:p w:rsidR="00A1036D" w:rsidRPr="00A1036D" w:rsidRDefault="00A1036D" w:rsidP="00D618E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hanging="283"/>
              <w:rPr>
                <w:rFonts w:ascii="Arial" w:hAnsi="Arial" w:cs="Arial"/>
                <w:szCs w:val="24"/>
              </w:rPr>
            </w:pPr>
            <w:r w:rsidRPr="00A1036D">
              <w:rPr>
                <w:rFonts w:ascii="Arial" w:hAnsi="Arial" w:cs="Arial"/>
                <w:szCs w:val="24"/>
              </w:rPr>
              <w:t>Prioritätenorientiertes, standardisiertes Schockraumm</w:t>
            </w:r>
            <w:r w:rsidRPr="00A1036D">
              <w:rPr>
                <w:rFonts w:ascii="Arial" w:hAnsi="Arial" w:cs="Arial"/>
                <w:szCs w:val="24"/>
              </w:rPr>
              <w:t>a</w:t>
            </w:r>
            <w:r w:rsidRPr="00A1036D">
              <w:rPr>
                <w:rFonts w:ascii="Arial" w:hAnsi="Arial" w:cs="Arial"/>
                <w:szCs w:val="24"/>
              </w:rPr>
              <w:t>nagement</w:t>
            </w:r>
          </w:p>
          <w:p w:rsidR="00A1036D" w:rsidRPr="00A1036D" w:rsidRDefault="00A1036D" w:rsidP="00D618E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hanging="283"/>
              <w:rPr>
                <w:rFonts w:ascii="Arial" w:hAnsi="Arial" w:cs="Arial"/>
                <w:szCs w:val="24"/>
              </w:rPr>
            </w:pPr>
            <w:r w:rsidRPr="00A1036D">
              <w:rPr>
                <w:rFonts w:ascii="Arial" w:hAnsi="Arial" w:cs="Arial"/>
                <w:szCs w:val="24"/>
              </w:rPr>
              <w:t>Leitlinien zur Versorgung Schwerverletzter</w:t>
            </w:r>
          </w:p>
          <w:p w:rsidR="00A1036D" w:rsidRPr="00A1036D" w:rsidRDefault="00A1036D" w:rsidP="00D618E8">
            <w:pPr>
              <w:pStyle w:val="Listenabsatz"/>
              <w:numPr>
                <w:ilvl w:val="0"/>
                <w:numId w:val="15"/>
              </w:numPr>
              <w:spacing w:line="276" w:lineRule="auto"/>
              <w:ind w:left="709" w:hanging="283"/>
              <w:rPr>
                <w:rFonts w:ascii="Arial" w:hAnsi="Arial" w:cs="Arial"/>
                <w:sz w:val="24"/>
                <w:szCs w:val="24"/>
              </w:rPr>
            </w:pPr>
            <w:r w:rsidRPr="00A1036D">
              <w:rPr>
                <w:rFonts w:ascii="Arial" w:hAnsi="Arial" w:cs="Arial"/>
                <w:sz w:val="24"/>
                <w:szCs w:val="24"/>
              </w:rPr>
              <w:t xml:space="preserve">Grundlagen der Anästhesie (Medikation zur Narkose, Rapid </w:t>
            </w:r>
            <w:proofErr w:type="spellStart"/>
            <w:r w:rsidRPr="00A1036D">
              <w:rPr>
                <w:rFonts w:ascii="Arial" w:hAnsi="Arial" w:cs="Arial"/>
                <w:sz w:val="24"/>
                <w:szCs w:val="24"/>
              </w:rPr>
              <w:t>Sequence</w:t>
            </w:r>
            <w:proofErr w:type="spellEnd"/>
            <w:r w:rsidRPr="00A1036D">
              <w:rPr>
                <w:rFonts w:ascii="Arial" w:hAnsi="Arial" w:cs="Arial"/>
                <w:sz w:val="24"/>
                <w:szCs w:val="24"/>
              </w:rPr>
              <w:t xml:space="preserve"> </w:t>
            </w:r>
            <w:proofErr w:type="spellStart"/>
            <w:r w:rsidRPr="00A1036D">
              <w:rPr>
                <w:rFonts w:ascii="Arial" w:hAnsi="Arial" w:cs="Arial"/>
                <w:sz w:val="24"/>
                <w:szCs w:val="24"/>
              </w:rPr>
              <w:t>Induction</w:t>
            </w:r>
            <w:proofErr w:type="spellEnd"/>
            <w:r w:rsidRPr="00A1036D">
              <w:rPr>
                <w:rFonts w:ascii="Arial" w:hAnsi="Arial" w:cs="Arial"/>
                <w:sz w:val="24"/>
                <w:szCs w:val="24"/>
              </w:rPr>
              <w:t>, Komplikationsmanagement, Z</w:t>
            </w:r>
            <w:r w:rsidRPr="00A1036D">
              <w:rPr>
                <w:rFonts w:ascii="Arial" w:hAnsi="Arial" w:cs="Arial"/>
                <w:sz w:val="24"/>
                <w:szCs w:val="24"/>
              </w:rPr>
              <w:t>u</w:t>
            </w:r>
            <w:r w:rsidRPr="00A1036D">
              <w:rPr>
                <w:rFonts w:ascii="Arial" w:hAnsi="Arial" w:cs="Arial"/>
                <w:sz w:val="24"/>
                <w:szCs w:val="24"/>
              </w:rPr>
              <w:t>gangsmanagement, Sonden und Drainagen)</w:t>
            </w:r>
          </w:p>
          <w:p w:rsidR="00044A4E" w:rsidRPr="004F11FD" w:rsidRDefault="00044A4E" w:rsidP="00FE3794">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FE3794" w:rsidRDefault="00FE3794" w:rsidP="00C278F0">
            <w:pPr>
              <w:rPr>
                <w:rFonts w:cs="Arial"/>
                <w:color w:val="0070C0"/>
                <w:szCs w:val="24"/>
              </w:rPr>
            </w:pPr>
            <w:r w:rsidRPr="00FE3794">
              <w:rPr>
                <w:rFonts w:cs="Arial"/>
                <w:b/>
                <w:color w:val="0070C0"/>
              </w:rPr>
              <w:lastRenderedPageBreak/>
              <w:t>F NFP M IV ME 3 Patienten mit akuten Verletzungen des zen</w:t>
            </w:r>
            <w:r w:rsidRPr="00FE3794">
              <w:rPr>
                <w:rFonts w:cs="Arial"/>
                <w:b/>
                <w:color w:val="0070C0"/>
              </w:rPr>
              <w:t>t</w:t>
            </w:r>
            <w:r w:rsidRPr="00FE3794">
              <w:rPr>
                <w:rFonts w:cs="Arial"/>
                <w:b/>
                <w:color w:val="0070C0"/>
              </w:rPr>
              <w:t>ralen Nervensystems in der Notaufnahme überwachen und begleiten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072B3C" w:rsidRPr="00232B6E">
              <w:rPr>
                <w:rFonts w:cs="Arial"/>
                <w:b/>
                <w:szCs w:val="24"/>
              </w:rPr>
              <w:t>16</w:t>
            </w:r>
          </w:p>
        </w:tc>
        <w:tc>
          <w:tcPr>
            <w:tcW w:w="7512" w:type="dxa"/>
          </w:tcPr>
          <w:p w:rsidR="00044A4E" w:rsidRPr="004F11FD" w:rsidRDefault="00044A4E">
            <w:pPr>
              <w:rPr>
                <w:rFonts w:cs="Arial"/>
                <w:szCs w:val="24"/>
              </w:rPr>
            </w:pPr>
          </w:p>
        </w:tc>
      </w:tr>
      <w:tr w:rsidR="00044A4E" w:rsidRPr="004F11FD" w:rsidTr="005D6956">
        <w:tc>
          <w:tcPr>
            <w:tcW w:w="7338" w:type="dxa"/>
          </w:tcPr>
          <w:p w:rsidR="004D2175" w:rsidRPr="0097064B" w:rsidRDefault="00044A4E" w:rsidP="004D2175">
            <w:pPr>
              <w:autoSpaceDE w:val="0"/>
              <w:autoSpaceDN w:val="0"/>
              <w:adjustRightInd w:val="0"/>
              <w:rPr>
                <w:rFonts w:cs="Arial"/>
              </w:rPr>
            </w:pPr>
            <w:r w:rsidRPr="004F11FD">
              <w:rPr>
                <w:b/>
              </w:rPr>
              <w:t>Handlungskompetenzen</w:t>
            </w:r>
            <w:r w:rsidR="004D2175">
              <w:rPr>
                <w:b/>
              </w:rPr>
              <w:t xml:space="preserve">: </w:t>
            </w:r>
            <w:r w:rsidR="002E7392">
              <w:rPr>
                <w:rFonts w:cs="Arial"/>
              </w:rPr>
              <w:t xml:space="preserve">Die Teilnehmenden </w:t>
            </w:r>
            <w:r w:rsidR="004D2175" w:rsidRPr="0097064B">
              <w:rPr>
                <w:rFonts w:cs="Arial"/>
              </w:rPr>
              <w:t>erkennen neurol</w:t>
            </w:r>
            <w:r w:rsidR="004D2175" w:rsidRPr="0097064B">
              <w:rPr>
                <w:rFonts w:cs="Arial"/>
              </w:rPr>
              <w:t>o</w:t>
            </w:r>
            <w:r w:rsidR="004D2175" w:rsidRPr="0097064B">
              <w:rPr>
                <w:rFonts w:cs="Arial"/>
              </w:rPr>
              <w:t>gische Veränderungen und reagieren darauf situationsentspr</w:t>
            </w:r>
            <w:r w:rsidR="004D2175" w:rsidRPr="0097064B">
              <w:rPr>
                <w:rFonts w:cs="Arial"/>
              </w:rPr>
              <w:t>e</w:t>
            </w:r>
            <w:r w:rsidR="004D2175" w:rsidRPr="0097064B">
              <w:rPr>
                <w:rFonts w:cs="Arial"/>
              </w:rPr>
              <w:t>chend. Sie ergänzen das therapeutische Team bei der Akutb</w:t>
            </w:r>
            <w:r w:rsidR="004D2175" w:rsidRPr="0097064B">
              <w:rPr>
                <w:rFonts w:cs="Arial"/>
              </w:rPr>
              <w:t>e</w:t>
            </w:r>
            <w:r w:rsidR="004D2175" w:rsidRPr="0097064B">
              <w:rPr>
                <w:rFonts w:cs="Arial"/>
              </w:rPr>
              <w:t>handlung im Schockraum, indem sie durch eine umsichtige und zielgerichtete Arbeitsweise dazu beitragen, sekundäre Rücke</w:t>
            </w:r>
            <w:r w:rsidR="004D2175" w:rsidRPr="0097064B">
              <w:rPr>
                <w:rFonts w:cs="Arial"/>
              </w:rPr>
              <w:t>n</w:t>
            </w:r>
            <w:r w:rsidR="004D2175" w:rsidRPr="0097064B">
              <w:rPr>
                <w:rFonts w:cs="Arial"/>
              </w:rPr>
              <w:t>marks- oder Hirnschäden zu vermeiden.</w:t>
            </w:r>
          </w:p>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073E43">
            <w:pPr>
              <w:rPr>
                <w:rFonts w:cs="Arial"/>
                <w:b/>
                <w:szCs w:val="24"/>
              </w:rPr>
            </w:pPr>
            <w:r w:rsidRPr="004F11FD">
              <w:rPr>
                <w:rFonts w:cs="Arial"/>
                <w:b/>
                <w:szCs w:val="24"/>
              </w:rPr>
              <w:t>Inhalte:</w:t>
            </w:r>
          </w:p>
          <w:p w:rsidR="004D2175" w:rsidRDefault="004D2175" w:rsidP="004D2175">
            <w:pPr>
              <w:rPr>
                <w:rFonts w:cs="Arial"/>
              </w:rPr>
            </w:pPr>
            <w:r w:rsidRPr="009E0CA6">
              <w:rPr>
                <w:rFonts w:cs="Arial"/>
              </w:rPr>
              <w:t>Diagnostik und Therapie von:</w:t>
            </w:r>
          </w:p>
          <w:p w:rsidR="004D2175" w:rsidRPr="00426EB0" w:rsidRDefault="004D2175" w:rsidP="00E23A15">
            <w:pPr>
              <w:pStyle w:val="Listenabsatz"/>
              <w:numPr>
                <w:ilvl w:val="0"/>
                <w:numId w:val="15"/>
              </w:numPr>
              <w:ind w:left="709" w:hanging="283"/>
              <w:rPr>
                <w:rFonts w:ascii="Arial" w:hAnsi="Arial" w:cs="Arial"/>
              </w:rPr>
            </w:pPr>
            <w:r w:rsidRPr="00426EB0">
              <w:rPr>
                <w:rFonts w:ascii="Arial" w:hAnsi="Arial" w:cs="Arial"/>
              </w:rPr>
              <w:t>SHT</w:t>
            </w:r>
          </w:p>
          <w:p w:rsidR="00044A4E" w:rsidRPr="004F11FD" w:rsidRDefault="004D2175" w:rsidP="00E23A15">
            <w:pPr>
              <w:pStyle w:val="Listenabsatz"/>
              <w:numPr>
                <w:ilvl w:val="0"/>
                <w:numId w:val="15"/>
              </w:numPr>
              <w:ind w:left="709" w:hanging="283"/>
              <w:rPr>
                <w:rFonts w:cs="Arial"/>
                <w:szCs w:val="24"/>
              </w:rPr>
            </w:pPr>
            <w:r w:rsidRPr="00426EB0">
              <w:rPr>
                <w:rFonts w:ascii="Arial" w:hAnsi="Arial" w:cs="Arial"/>
              </w:rPr>
              <w:t>Querschnittlähmung</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BB4401" w:rsidRDefault="00BB4401" w:rsidP="00C278F0">
            <w:pPr>
              <w:rPr>
                <w:rFonts w:cs="Arial"/>
                <w:color w:val="0070C0"/>
                <w:szCs w:val="24"/>
              </w:rPr>
            </w:pPr>
            <w:r w:rsidRPr="00BB4401">
              <w:rPr>
                <w:rFonts w:cs="Arial"/>
                <w:b/>
                <w:color w:val="0070C0"/>
              </w:rPr>
              <w:t>F NFP M IV ME 4 Patienten mit Schmerzen in der Notaufnahme überwachen und begleiten</w:t>
            </w:r>
          </w:p>
        </w:tc>
        <w:tc>
          <w:tcPr>
            <w:tcW w:w="7512" w:type="dxa"/>
          </w:tcPr>
          <w:p w:rsidR="00044A4E" w:rsidRPr="004F11FD" w:rsidRDefault="00044A4E">
            <w:pPr>
              <w:rPr>
                <w:rFonts w:cs="Arial"/>
                <w:color w:val="0070C0"/>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7F761A" w:rsidRPr="005000FA">
              <w:rPr>
                <w:rFonts w:cs="Arial"/>
                <w:b/>
                <w:szCs w:val="24"/>
              </w:rPr>
              <w:t>16</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Default="00044A4E" w:rsidP="00C278F0">
            <w:pPr>
              <w:pStyle w:val="Default"/>
              <w:jc w:val="both"/>
            </w:pPr>
            <w:r w:rsidRPr="004F11FD">
              <w:rPr>
                <w:b/>
              </w:rPr>
              <w:t>Handlungskompetenzen</w:t>
            </w:r>
            <w:r w:rsidR="003D6FCE">
              <w:rPr>
                <w:b/>
              </w:rPr>
              <w:t xml:space="preserve">: </w:t>
            </w:r>
            <w:r w:rsidR="003D6FCE" w:rsidRPr="007D3B39">
              <w:t>Die Teilnehmer setzen Schmerzerfa</w:t>
            </w:r>
            <w:r w:rsidR="003D6FCE" w:rsidRPr="007D3B39">
              <w:t>s</w:t>
            </w:r>
            <w:r w:rsidR="003D6FCE" w:rsidRPr="007D3B39">
              <w:t>sungsinstrumente bei verschiedenen Patientengruppen ein; leiten daraus Konsequenzen für die Schmerztherapie ab und setzen di</w:t>
            </w:r>
            <w:r w:rsidR="003D6FCE" w:rsidRPr="007D3B39">
              <w:t>e</w:t>
            </w:r>
            <w:r w:rsidR="003D6FCE" w:rsidRPr="007D3B39">
              <w:t>se entsprechend der ärztlichen Verordnung um. Zudem überw</w:t>
            </w:r>
            <w:r w:rsidR="003D6FCE" w:rsidRPr="007D3B39">
              <w:t>a</w:t>
            </w:r>
            <w:r w:rsidR="003D6FCE" w:rsidRPr="007D3B39">
              <w:t>chen sie den Patienten hinsichtlich des Schmerzverlaufs und des Auftretens von Nebenwirkungen.</w:t>
            </w:r>
          </w:p>
          <w:p w:rsidR="003D6FCE" w:rsidRPr="004F11FD" w:rsidRDefault="003D6FCE" w:rsidP="00C278F0">
            <w:pPr>
              <w:pStyle w:val="Default"/>
              <w:jc w:val="both"/>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9B0978">
            <w:pPr>
              <w:rPr>
                <w:rFonts w:cs="Arial"/>
                <w:b/>
                <w:szCs w:val="24"/>
              </w:rPr>
            </w:pPr>
            <w:r w:rsidRPr="004F11FD">
              <w:rPr>
                <w:rFonts w:cs="Arial"/>
                <w:b/>
                <w:szCs w:val="24"/>
              </w:rPr>
              <w:t>Inhalte:</w:t>
            </w:r>
          </w:p>
          <w:p w:rsidR="00F9633A" w:rsidRPr="00F9633A" w:rsidRDefault="00F9633A" w:rsidP="00B64453">
            <w:pPr>
              <w:pStyle w:val="Listenabsatz1"/>
              <w:numPr>
                <w:ilvl w:val="0"/>
                <w:numId w:val="15"/>
              </w:numPr>
              <w:ind w:left="709" w:hanging="283"/>
              <w:jc w:val="both"/>
              <w:rPr>
                <w:rFonts w:cs="Arial"/>
                <w:color w:val="auto"/>
                <w:sz w:val="24"/>
                <w:szCs w:val="24"/>
                <w:lang w:eastAsia="en-US"/>
              </w:rPr>
            </w:pPr>
            <w:r w:rsidRPr="00F9633A">
              <w:rPr>
                <w:rFonts w:cs="Arial"/>
                <w:color w:val="auto"/>
                <w:sz w:val="24"/>
                <w:szCs w:val="24"/>
                <w:lang w:eastAsia="en-US"/>
              </w:rPr>
              <w:t>Physiologie Pathophysiologie des Schmerzes Vertiefung</w:t>
            </w:r>
          </w:p>
          <w:p w:rsidR="00F9633A" w:rsidRPr="00F9633A" w:rsidRDefault="00F9633A" w:rsidP="00B64453">
            <w:pPr>
              <w:pStyle w:val="Listenabsatz1"/>
              <w:numPr>
                <w:ilvl w:val="0"/>
                <w:numId w:val="15"/>
              </w:numPr>
              <w:ind w:left="709" w:hanging="283"/>
              <w:jc w:val="both"/>
              <w:rPr>
                <w:rFonts w:cs="Arial"/>
                <w:color w:val="auto"/>
                <w:sz w:val="24"/>
                <w:szCs w:val="24"/>
                <w:lang w:eastAsia="en-US"/>
              </w:rPr>
            </w:pPr>
            <w:r w:rsidRPr="00F9633A">
              <w:rPr>
                <w:rFonts w:cs="Arial"/>
                <w:color w:val="auto"/>
                <w:sz w:val="24"/>
                <w:szCs w:val="24"/>
                <w:lang w:eastAsia="en-US"/>
              </w:rPr>
              <w:t>Bio-Psycho-Soziales Modell des Schmerzes</w:t>
            </w:r>
          </w:p>
          <w:p w:rsidR="00F9633A" w:rsidRPr="00F9633A" w:rsidRDefault="00F9633A" w:rsidP="00B64453">
            <w:pPr>
              <w:pStyle w:val="Listenabsatz1"/>
              <w:numPr>
                <w:ilvl w:val="0"/>
                <w:numId w:val="15"/>
              </w:numPr>
              <w:ind w:left="709" w:hanging="283"/>
              <w:jc w:val="both"/>
              <w:rPr>
                <w:rFonts w:cs="Arial"/>
                <w:color w:val="auto"/>
                <w:sz w:val="24"/>
                <w:szCs w:val="24"/>
                <w:lang w:eastAsia="en-US"/>
              </w:rPr>
            </w:pPr>
            <w:r w:rsidRPr="00F9633A">
              <w:rPr>
                <w:rFonts w:cs="Arial"/>
                <w:color w:val="auto"/>
                <w:sz w:val="24"/>
                <w:szCs w:val="24"/>
                <w:lang w:eastAsia="en-US"/>
              </w:rPr>
              <w:t>Schmerzüberwachung und Einschätzung mit Schmerze</w:t>
            </w:r>
            <w:r w:rsidRPr="00F9633A">
              <w:rPr>
                <w:rFonts w:cs="Arial"/>
                <w:color w:val="auto"/>
                <w:sz w:val="24"/>
                <w:szCs w:val="24"/>
                <w:lang w:eastAsia="en-US"/>
              </w:rPr>
              <w:t>r</w:t>
            </w:r>
            <w:r w:rsidRPr="00F9633A">
              <w:rPr>
                <w:rFonts w:cs="Arial"/>
                <w:color w:val="auto"/>
                <w:sz w:val="24"/>
                <w:szCs w:val="24"/>
                <w:lang w:eastAsia="en-US"/>
              </w:rPr>
              <w:t>fassungsinstrumenten</w:t>
            </w:r>
          </w:p>
          <w:p w:rsidR="00F9633A" w:rsidRPr="00F9633A" w:rsidRDefault="00F9633A" w:rsidP="00B64453">
            <w:pPr>
              <w:pStyle w:val="Listenabsatz1"/>
              <w:numPr>
                <w:ilvl w:val="0"/>
                <w:numId w:val="15"/>
              </w:numPr>
              <w:ind w:left="709" w:hanging="283"/>
              <w:jc w:val="both"/>
              <w:rPr>
                <w:rFonts w:cs="Arial"/>
                <w:color w:val="auto"/>
                <w:sz w:val="24"/>
                <w:szCs w:val="24"/>
                <w:lang w:eastAsia="en-US"/>
              </w:rPr>
            </w:pPr>
            <w:r w:rsidRPr="00F9633A">
              <w:rPr>
                <w:rFonts w:cs="Arial"/>
                <w:color w:val="auto"/>
                <w:sz w:val="24"/>
                <w:szCs w:val="24"/>
                <w:lang w:eastAsia="en-US"/>
              </w:rPr>
              <w:t>medikamentöse Schmerztherapie</w:t>
            </w:r>
          </w:p>
          <w:p w:rsidR="00F9633A" w:rsidRPr="00F9633A" w:rsidRDefault="00F9633A" w:rsidP="00B64453">
            <w:pPr>
              <w:pStyle w:val="Listenabsatz1"/>
              <w:numPr>
                <w:ilvl w:val="0"/>
                <w:numId w:val="15"/>
              </w:numPr>
              <w:ind w:left="709" w:hanging="283"/>
              <w:jc w:val="both"/>
              <w:rPr>
                <w:rFonts w:cs="Arial"/>
                <w:color w:val="auto"/>
                <w:sz w:val="24"/>
                <w:szCs w:val="24"/>
                <w:lang w:eastAsia="en-US"/>
              </w:rPr>
            </w:pPr>
            <w:r w:rsidRPr="00F9633A">
              <w:rPr>
                <w:rFonts w:cs="Arial"/>
                <w:color w:val="auto"/>
                <w:sz w:val="24"/>
                <w:szCs w:val="24"/>
                <w:lang w:eastAsia="en-US"/>
              </w:rPr>
              <w:lastRenderedPageBreak/>
              <w:t>Spezielle Schmerztherapieverfahren und nicht medikame</w:t>
            </w:r>
            <w:r w:rsidRPr="00F9633A">
              <w:rPr>
                <w:rFonts w:cs="Arial"/>
                <w:color w:val="auto"/>
                <w:sz w:val="24"/>
                <w:szCs w:val="24"/>
                <w:lang w:eastAsia="en-US"/>
              </w:rPr>
              <w:t>n</w:t>
            </w:r>
            <w:r w:rsidRPr="00F9633A">
              <w:rPr>
                <w:rFonts w:cs="Arial"/>
                <w:color w:val="auto"/>
                <w:sz w:val="24"/>
                <w:szCs w:val="24"/>
                <w:lang w:eastAsia="en-US"/>
              </w:rPr>
              <w:t>töse Schmerztherapie</w:t>
            </w:r>
          </w:p>
          <w:p w:rsidR="00F9633A" w:rsidRPr="00F9633A" w:rsidRDefault="00F9633A" w:rsidP="00B64453">
            <w:pPr>
              <w:pStyle w:val="Listenabsatz1"/>
              <w:numPr>
                <w:ilvl w:val="0"/>
                <w:numId w:val="15"/>
              </w:numPr>
              <w:ind w:left="709" w:hanging="283"/>
              <w:jc w:val="both"/>
              <w:rPr>
                <w:rFonts w:cs="Arial"/>
                <w:color w:val="auto"/>
                <w:sz w:val="24"/>
                <w:szCs w:val="24"/>
                <w:lang w:eastAsia="en-US"/>
              </w:rPr>
            </w:pPr>
            <w:r w:rsidRPr="00F9633A">
              <w:rPr>
                <w:rFonts w:cs="Arial"/>
                <w:color w:val="auto"/>
                <w:sz w:val="24"/>
                <w:szCs w:val="24"/>
                <w:lang w:eastAsia="en-US"/>
              </w:rPr>
              <w:t>Schmerztherapie bei suchtmittelabhängigen Patienten</w:t>
            </w:r>
          </w:p>
          <w:p w:rsidR="00044A4E" w:rsidRPr="004F11FD" w:rsidRDefault="00044A4E" w:rsidP="00F9633A">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B85A65" w:rsidRPr="004F11FD" w:rsidTr="005D6956">
        <w:tc>
          <w:tcPr>
            <w:tcW w:w="7338" w:type="dxa"/>
          </w:tcPr>
          <w:p w:rsidR="00B85A65" w:rsidRPr="004F11FD" w:rsidRDefault="00B85A65">
            <w:pPr>
              <w:rPr>
                <w:rFonts w:cs="Arial"/>
                <w:szCs w:val="24"/>
              </w:rPr>
            </w:pPr>
            <w:r w:rsidRPr="00B85A65">
              <w:rPr>
                <w:rFonts w:cs="Arial"/>
                <w:b/>
                <w:color w:val="0070C0"/>
              </w:rPr>
              <w:t>F NFP M IV ME 5 Patienten mit</w:t>
            </w:r>
            <w:r w:rsidR="00917E7A">
              <w:rPr>
                <w:rFonts w:cs="Arial"/>
                <w:b/>
                <w:color w:val="0070C0"/>
              </w:rPr>
              <w:t xml:space="preserve"> akuten Erkrankungen des Hals-, </w:t>
            </w:r>
            <w:r w:rsidRPr="00B85A65">
              <w:rPr>
                <w:rFonts w:cs="Arial"/>
                <w:b/>
                <w:color w:val="0070C0"/>
              </w:rPr>
              <w:t>Nasen-Ohren Bereichs sowie mit akuten ophthalmolog</w:t>
            </w:r>
            <w:r w:rsidRPr="00B85A65">
              <w:rPr>
                <w:rFonts w:cs="Arial"/>
                <w:b/>
                <w:color w:val="0070C0"/>
              </w:rPr>
              <w:t>i</w:t>
            </w:r>
            <w:r w:rsidRPr="00B85A65">
              <w:rPr>
                <w:rFonts w:cs="Arial"/>
                <w:b/>
                <w:color w:val="0070C0"/>
              </w:rPr>
              <w:t>schen Erkrankungen überwachen und begleiten</w:t>
            </w:r>
          </w:p>
        </w:tc>
        <w:tc>
          <w:tcPr>
            <w:tcW w:w="7512" w:type="dxa"/>
          </w:tcPr>
          <w:p w:rsidR="00B85A65" w:rsidRPr="004F11FD" w:rsidRDefault="00B85A65">
            <w:pPr>
              <w:rPr>
                <w:rFonts w:cs="Arial"/>
                <w:szCs w:val="24"/>
              </w:rPr>
            </w:pPr>
          </w:p>
        </w:tc>
      </w:tr>
      <w:tr w:rsidR="00B85A65" w:rsidRPr="004F11FD" w:rsidTr="005D6956">
        <w:tc>
          <w:tcPr>
            <w:tcW w:w="7338" w:type="dxa"/>
          </w:tcPr>
          <w:p w:rsidR="00B85A65" w:rsidRPr="004F11FD" w:rsidRDefault="004B2A69">
            <w:pPr>
              <w:rPr>
                <w:rFonts w:cs="Arial"/>
                <w:szCs w:val="24"/>
              </w:rPr>
            </w:pPr>
            <w:r w:rsidRPr="004F11FD">
              <w:rPr>
                <w:rFonts w:cs="Arial"/>
                <w:b/>
                <w:szCs w:val="24"/>
              </w:rPr>
              <w:t>Stunden:</w:t>
            </w:r>
            <w:r>
              <w:rPr>
                <w:rFonts w:cs="Arial"/>
                <w:b/>
                <w:szCs w:val="24"/>
              </w:rPr>
              <w:t xml:space="preserve"> </w:t>
            </w:r>
            <w:r w:rsidRPr="00684AEA">
              <w:rPr>
                <w:rFonts w:cs="Arial"/>
                <w:b/>
                <w:szCs w:val="24"/>
              </w:rPr>
              <w:t>16</w:t>
            </w:r>
          </w:p>
        </w:tc>
        <w:tc>
          <w:tcPr>
            <w:tcW w:w="7512" w:type="dxa"/>
          </w:tcPr>
          <w:p w:rsidR="00B85A65" w:rsidRPr="004F11FD" w:rsidRDefault="00B85A65">
            <w:pPr>
              <w:rPr>
                <w:rFonts w:cs="Arial"/>
                <w:szCs w:val="24"/>
              </w:rPr>
            </w:pPr>
          </w:p>
        </w:tc>
      </w:tr>
      <w:tr w:rsidR="00B85A65" w:rsidRPr="004F11FD" w:rsidTr="005D6956">
        <w:tc>
          <w:tcPr>
            <w:tcW w:w="7338" w:type="dxa"/>
          </w:tcPr>
          <w:p w:rsidR="004B2A69" w:rsidRPr="00375E6D" w:rsidRDefault="004B2A69" w:rsidP="004B2A69">
            <w:pPr>
              <w:autoSpaceDE w:val="0"/>
              <w:autoSpaceDN w:val="0"/>
              <w:adjustRightInd w:val="0"/>
              <w:rPr>
                <w:rFonts w:cs="Arial"/>
              </w:rPr>
            </w:pPr>
            <w:r w:rsidRPr="004F11FD">
              <w:rPr>
                <w:b/>
              </w:rPr>
              <w:t>Handlungskompetenzen</w:t>
            </w:r>
            <w:r>
              <w:rPr>
                <w:b/>
              </w:rPr>
              <w:t xml:space="preserve">: </w:t>
            </w:r>
            <w:r w:rsidRPr="00375E6D">
              <w:rPr>
                <w:rFonts w:cs="Arial"/>
              </w:rPr>
              <w:t>Die Teilnehmenden schätzen Patienten HNO- oder Augenverletzungen/-erkrankungen folgerichtig ein und setzen erforderliche Erstmaßnahmen um. Sie wirken beruhigend auf den Patienten und vermitteln ihm die notwendige Sicherheit. Die Teilnehmenden assistieren dem Arzt der entsprechen Fac</w:t>
            </w:r>
            <w:r w:rsidRPr="00375E6D">
              <w:rPr>
                <w:rFonts w:cs="Arial"/>
              </w:rPr>
              <w:t>h</w:t>
            </w:r>
            <w:r w:rsidRPr="00375E6D">
              <w:rPr>
                <w:rFonts w:cs="Arial"/>
              </w:rPr>
              <w:t>disziplin bei der Notfallversorgung.</w:t>
            </w:r>
          </w:p>
          <w:p w:rsidR="00B85A65" w:rsidRPr="004F11FD" w:rsidRDefault="00B85A65">
            <w:pPr>
              <w:rPr>
                <w:rFonts w:cs="Arial"/>
                <w:szCs w:val="24"/>
              </w:rPr>
            </w:pPr>
          </w:p>
        </w:tc>
        <w:tc>
          <w:tcPr>
            <w:tcW w:w="7512" w:type="dxa"/>
          </w:tcPr>
          <w:p w:rsidR="00B85A65" w:rsidRPr="004F11FD" w:rsidRDefault="00B85A65">
            <w:pPr>
              <w:rPr>
                <w:rFonts w:cs="Arial"/>
                <w:szCs w:val="24"/>
              </w:rPr>
            </w:pPr>
          </w:p>
        </w:tc>
      </w:tr>
      <w:tr w:rsidR="00B85A65" w:rsidRPr="004F11FD" w:rsidTr="005D6956">
        <w:tc>
          <w:tcPr>
            <w:tcW w:w="7338" w:type="dxa"/>
          </w:tcPr>
          <w:p w:rsidR="004B2A69" w:rsidRPr="004B2A69" w:rsidRDefault="004B2A69" w:rsidP="004B2A69">
            <w:pPr>
              <w:rPr>
                <w:rFonts w:cs="Arial"/>
                <w:b/>
                <w:szCs w:val="24"/>
              </w:rPr>
            </w:pPr>
            <w:r w:rsidRPr="004B2A69">
              <w:rPr>
                <w:rFonts w:cs="Arial"/>
                <w:b/>
                <w:szCs w:val="24"/>
              </w:rPr>
              <w:t>Inhalte:</w:t>
            </w:r>
          </w:p>
          <w:p w:rsidR="004B2A69" w:rsidRPr="004B2A69" w:rsidRDefault="004B2A69" w:rsidP="00B64453">
            <w:pPr>
              <w:pStyle w:val="Listenabsatz"/>
              <w:numPr>
                <w:ilvl w:val="0"/>
                <w:numId w:val="36"/>
              </w:numPr>
              <w:ind w:left="709" w:hanging="283"/>
              <w:rPr>
                <w:rFonts w:ascii="Arial" w:hAnsi="Arial" w:cs="Arial"/>
                <w:sz w:val="24"/>
                <w:szCs w:val="24"/>
              </w:rPr>
            </w:pPr>
            <w:r w:rsidRPr="004B2A69">
              <w:rPr>
                <w:rFonts w:ascii="Arial" w:hAnsi="Arial" w:cs="Arial"/>
                <w:sz w:val="24"/>
                <w:szCs w:val="24"/>
              </w:rPr>
              <w:t>Symptome, Diagnostik und Therapie zeitkritischer und plöt</w:t>
            </w:r>
            <w:r w:rsidRPr="004B2A69">
              <w:rPr>
                <w:rFonts w:ascii="Arial" w:hAnsi="Arial" w:cs="Arial"/>
                <w:sz w:val="24"/>
                <w:szCs w:val="24"/>
              </w:rPr>
              <w:t>z</w:t>
            </w:r>
            <w:r w:rsidRPr="004B2A69">
              <w:rPr>
                <w:rFonts w:ascii="Arial" w:hAnsi="Arial" w:cs="Arial"/>
                <w:sz w:val="24"/>
                <w:szCs w:val="24"/>
              </w:rPr>
              <w:t xml:space="preserve">lich in Erscheinung tretender Erkrankungen der </w:t>
            </w:r>
            <w:proofErr w:type="spellStart"/>
            <w:r w:rsidRPr="004B2A69">
              <w:rPr>
                <w:rFonts w:ascii="Arial" w:hAnsi="Arial" w:cs="Arial"/>
                <w:sz w:val="24"/>
                <w:szCs w:val="24"/>
              </w:rPr>
              <w:t>Ophtalm</w:t>
            </w:r>
            <w:r w:rsidRPr="004B2A69">
              <w:rPr>
                <w:rFonts w:ascii="Arial" w:hAnsi="Arial" w:cs="Arial"/>
                <w:sz w:val="24"/>
                <w:szCs w:val="24"/>
              </w:rPr>
              <w:t>o</w:t>
            </w:r>
            <w:r w:rsidRPr="004B2A69">
              <w:rPr>
                <w:rFonts w:ascii="Arial" w:hAnsi="Arial" w:cs="Arial"/>
                <w:sz w:val="24"/>
                <w:szCs w:val="24"/>
              </w:rPr>
              <w:t>logie</w:t>
            </w:r>
            <w:proofErr w:type="spellEnd"/>
          </w:p>
          <w:p w:rsidR="004B2A69" w:rsidRPr="004B2A69" w:rsidRDefault="004B2A69" w:rsidP="00B64453">
            <w:pPr>
              <w:pStyle w:val="Listenabsatz"/>
              <w:numPr>
                <w:ilvl w:val="0"/>
                <w:numId w:val="36"/>
              </w:numPr>
              <w:ind w:left="709" w:hanging="283"/>
              <w:rPr>
                <w:rFonts w:ascii="Arial" w:hAnsi="Arial" w:cs="Arial"/>
                <w:sz w:val="24"/>
                <w:szCs w:val="24"/>
              </w:rPr>
            </w:pPr>
            <w:r w:rsidRPr="004B2A69">
              <w:rPr>
                <w:rFonts w:ascii="Arial" w:hAnsi="Arial" w:cs="Arial"/>
                <w:sz w:val="24"/>
                <w:szCs w:val="24"/>
              </w:rPr>
              <w:t>Symptome, Diagnostik und Therapie zeitkritischer und plöt</w:t>
            </w:r>
            <w:r w:rsidRPr="004B2A69">
              <w:rPr>
                <w:rFonts w:ascii="Arial" w:hAnsi="Arial" w:cs="Arial"/>
                <w:sz w:val="24"/>
                <w:szCs w:val="24"/>
              </w:rPr>
              <w:t>z</w:t>
            </w:r>
            <w:r w:rsidRPr="004B2A69">
              <w:rPr>
                <w:rFonts w:ascii="Arial" w:hAnsi="Arial" w:cs="Arial"/>
                <w:sz w:val="24"/>
                <w:szCs w:val="24"/>
              </w:rPr>
              <w:t>lich in Erscheinung tretender Erkrankungen der HNO-Heilkunde</w:t>
            </w:r>
          </w:p>
          <w:p w:rsidR="004B2A69" w:rsidRPr="004F11FD" w:rsidRDefault="004B2A69" w:rsidP="00917E7A">
            <w:pPr>
              <w:ind w:left="1134" w:hanging="360"/>
              <w:rPr>
                <w:rFonts w:cs="Arial"/>
                <w:b/>
                <w:szCs w:val="24"/>
              </w:rPr>
            </w:pPr>
          </w:p>
          <w:p w:rsidR="00B85A65" w:rsidRPr="004F11FD" w:rsidRDefault="00B85A65">
            <w:pPr>
              <w:rPr>
                <w:rFonts w:cs="Arial"/>
                <w:szCs w:val="24"/>
              </w:rPr>
            </w:pPr>
          </w:p>
        </w:tc>
        <w:tc>
          <w:tcPr>
            <w:tcW w:w="7512" w:type="dxa"/>
          </w:tcPr>
          <w:p w:rsidR="00B85A65" w:rsidRPr="004F11FD" w:rsidRDefault="00B85A65">
            <w:pPr>
              <w:rPr>
                <w:rFonts w:cs="Arial"/>
                <w:szCs w:val="24"/>
              </w:rPr>
            </w:pPr>
          </w:p>
        </w:tc>
      </w:tr>
      <w:tr w:rsidR="00B85A65" w:rsidRPr="004F11FD" w:rsidTr="005D6956">
        <w:tc>
          <w:tcPr>
            <w:tcW w:w="7338" w:type="dxa"/>
          </w:tcPr>
          <w:p w:rsidR="00B85A65" w:rsidRPr="004F11FD" w:rsidRDefault="00B85A65">
            <w:pPr>
              <w:rPr>
                <w:rFonts w:cs="Arial"/>
                <w:szCs w:val="24"/>
              </w:rPr>
            </w:pPr>
          </w:p>
        </w:tc>
        <w:tc>
          <w:tcPr>
            <w:tcW w:w="7512" w:type="dxa"/>
          </w:tcPr>
          <w:p w:rsidR="00B85A65" w:rsidRPr="004F11FD" w:rsidRDefault="00B85A65">
            <w:pPr>
              <w:rPr>
                <w:rFonts w:cs="Arial"/>
                <w:szCs w:val="24"/>
              </w:rPr>
            </w:pPr>
          </w:p>
        </w:tc>
      </w:tr>
      <w:tr w:rsidR="00B85A65" w:rsidRPr="004F11FD" w:rsidTr="005D6956">
        <w:tc>
          <w:tcPr>
            <w:tcW w:w="7338" w:type="dxa"/>
          </w:tcPr>
          <w:p w:rsidR="00B85A65" w:rsidRPr="004F11FD" w:rsidRDefault="00170E36" w:rsidP="00170E36">
            <w:pPr>
              <w:rPr>
                <w:rFonts w:cs="Arial"/>
                <w:szCs w:val="24"/>
              </w:rPr>
            </w:pPr>
            <w:r w:rsidRPr="00170E36">
              <w:rPr>
                <w:rFonts w:eastAsia="Calibri" w:cs="Arial"/>
                <w:b/>
                <w:color w:val="FF0000"/>
              </w:rPr>
              <w:t>F NFP M V Abläufe in Notaufnahmen strukturieren und org</w:t>
            </w:r>
            <w:r w:rsidRPr="00170E36">
              <w:rPr>
                <w:rFonts w:eastAsia="Calibri" w:cs="Arial"/>
                <w:b/>
                <w:color w:val="FF0000"/>
              </w:rPr>
              <w:t>a</w:t>
            </w:r>
            <w:r w:rsidRPr="00170E36">
              <w:rPr>
                <w:rFonts w:eastAsia="Calibri" w:cs="Arial"/>
                <w:b/>
                <w:color w:val="FF0000"/>
              </w:rPr>
              <w:t>nisieren</w:t>
            </w:r>
            <w:r>
              <w:rPr>
                <w:rFonts w:eastAsia="Calibri" w:cs="Arial"/>
                <w:b/>
                <w:color w:val="FF0000"/>
              </w:rPr>
              <w:t xml:space="preserve"> (56 Stunden)</w:t>
            </w:r>
          </w:p>
        </w:tc>
        <w:tc>
          <w:tcPr>
            <w:tcW w:w="7512" w:type="dxa"/>
          </w:tcPr>
          <w:p w:rsidR="00B85A65" w:rsidRPr="004F11FD" w:rsidRDefault="00B85A65">
            <w:pPr>
              <w:rPr>
                <w:rFonts w:cs="Arial"/>
                <w:szCs w:val="24"/>
              </w:rPr>
            </w:pPr>
          </w:p>
        </w:tc>
      </w:tr>
      <w:tr w:rsidR="00170E36" w:rsidRPr="004F11FD" w:rsidTr="005D6956">
        <w:tc>
          <w:tcPr>
            <w:tcW w:w="7338" w:type="dxa"/>
          </w:tcPr>
          <w:p w:rsidR="00170E36" w:rsidRPr="003F0A69" w:rsidRDefault="00170E36">
            <w:pPr>
              <w:rPr>
                <w:rFonts w:eastAsia="Calibri" w:cs="Arial"/>
                <w:b/>
              </w:rPr>
            </w:pPr>
            <w:r w:rsidRPr="00170E36">
              <w:rPr>
                <w:rFonts w:cs="Arial"/>
                <w:b/>
                <w:color w:val="0070C0"/>
              </w:rPr>
              <w:t>F NFP M V ME 1 Notaufnahmeabteilungen organisieren und Prozesse mitgestalten</w:t>
            </w:r>
          </w:p>
        </w:tc>
        <w:tc>
          <w:tcPr>
            <w:tcW w:w="7512" w:type="dxa"/>
          </w:tcPr>
          <w:p w:rsidR="00170E36" w:rsidRPr="004F11FD" w:rsidRDefault="00170E36">
            <w:pPr>
              <w:rPr>
                <w:rFonts w:cs="Arial"/>
                <w:szCs w:val="24"/>
              </w:rPr>
            </w:pPr>
          </w:p>
        </w:tc>
      </w:tr>
      <w:tr w:rsidR="00044A4E" w:rsidRPr="004F11FD" w:rsidTr="005D6956">
        <w:tc>
          <w:tcPr>
            <w:tcW w:w="7338" w:type="dxa"/>
          </w:tcPr>
          <w:p w:rsidR="00044A4E" w:rsidRPr="004F11FD" w:rsidRDefault="00170E36">
            <w:pPr>
              <w:rPr>
                <w:rFonts w:cs="Arial"/>
                <w:szCs w:val="24"/>
              </w:rPr>
            </w:pPr>
            <w:r w:rsidRPr="004F11FD">
              <w:rPr>
                <w:rFonts w:cs="Arial"/>
                <w:b/>
                <w:szCs w:val="24"/>
              </w:rPr>
              <w:t>Stunden:</w:t>
            </w:r>
            <w:r w:rsidR="00CE28BA" w:rsidRPr="00CE28BA">
              <w:rPr>
                <w:rFonts w:cs="Arial"/>
                <w:szCs w:val="24"/>
              </w:rPr>
              <w:t xml:space="preserve"> </w:t>
            </w:r>
            <w:r w:rsidR="00CE28BA" w:rsidRPr="003C2478">
              <w:rPr>
                <w:rFonts w:cs="Arial"/>
                <w:b/>
                <w:szCs w:val="24"/>
              </w:rPr>
              <w:t>12</w:t>
            </w:r>
          </w:p>
        </w:tc>
        <w:tc>
          <w:tcPr>
            <w:tcW w:w="7512" w:type="dxa"/>
          </w:tcPr>
          <w:p w:rsidR="00044A4E" w:rsidRPr="004F11FD" w:rsidRDefault="00044A4E">
            <w:pPr>
              <w:rPr>
                <w:rFonts w:cs="Arial"/>
                <w:szCs w:val="24"/>
              </w:rPr>
            </w:pPr>
          </w:p>
        </w:tc>
      </w:tr>
      <w:tr w:rsidR="00044A4E" w:rsidRPr="004F11FD" w:rsidTr="005D6956">
        <w:tc>
          <w:tcPr>
            <w:tcW w:w="7338" w:type="dxa"/>
          </w:tcPr>
          <w:p w:rsidR="00CE28BA" w:rsidRPr="00435CB6" w:rsidRDefault="00170E36" w:rsidP="00CE28BA">
            <w:pPr>
              <w:rPr>
                <w:rFonts w:cs="Arial"/>
              </w:rPr>
            </w:pPr>
            <w:r w:rsidRPr="004F11FD">
              <w:rPr>
                <w:b/>
              </w:rPr>
              <w:t>Handlungskompetenzen</w:t>
            </w:r>
            <w:r>
              <w:rPr>
                <w:b/>
              </w:rPr>
              <w:t>:</w:t>
            </w:r>
            <w:r w:rsidR="00CE28BA">
              <w:rPr>
                <w:b/>
              </w:rPr>
              <w:t xml:space="preserve"> </w:t>
            </w:r>
            <w:r w:rsidR="00CE28BA" w:rsidRPr="00435CB6">
              <w:rPr>
                <w:rFonts w:cs="Arial"/>
              </w:rPr>
              <w:t xml:space="preserve">Die Teilnehmer gestalten </w:t>
            </w:r>
            <w:proofErr w:type="spellStart"/>
            <w:r w:rsidR="00CE28BA" w:rsidRPr="00435CB6">
              <w:rPr>
                <w:rFonts w:cs="Arial"/>
              </w:rPr>
              <w:t>klientenorie</w:t>
            </w:r>
            <w:r w:rsidR="00CE28BA" w:rsidRPr="00435CB6">
              <w:rPr>
                <w:rFonts w:cs="Arial"/>
              </w:rPr>
              <w:t>n</w:t>
            </w:r>
            <w:r w:rsidR="00CE28BA" w:rsidRPr="00435CB6">
              <w:rPr>
                <w:rFonts w:cs="Arial"/>
              </w:rPr>
              <w:lastRenderedPageBreak/>
              <w:t>tierte</w:t>
            </w:r>
            <w:proofErr w:type="spellEnd"/>
            <w:r w:rsidR="00CE28BA" w:rsidRPr="00435CB6">
              <w:rPr>
                <w:rFonts w:cs="Arial"/>
              </w:rPr>
              <w:t xml:space="preserve"> sowie reibungslose Prozesse im Umgang mit internen und externen Partnern und optimieren Organisationsabläufe.</w:t>
            </w:r>
          </w:p>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170E36" w:rsidRDefault="00170E36" w:rsidP="00170E36">
            <w:pPr>
              <w:rPr>
                <w:rFonts w:cs="Arial"/>
                <w:b/>
                <w:szCs w:val="24"/>
              </w:rPr>
            </w:pPr>
            <w:r w:rsidRPr="004B2A69">
              <w:rPr>
                <w:rFonts w:cs="Arial"/>
                <w:b/>
                <w:szCs w:val="24"/>
              </w:rPr>
              <w:lastRenderedPageBreak/>
              <w:t>Inhalte:</w:t>
            </w:r>
          </w:p>
          <w:p w:rsidR="00CE28BA" w:rsidRPr="00CE28BA" w:rsidRDefault="00CE28BA" w:rsidP="000F4EE5">
            <w:pPr>
              <w:pStyle w:val="Listenabsatz"/>
              <w:numPr>
                <w:ilvl w:val="0"/>
                <w:numId w:val="37"/>
              </w:numPr>
              <w:tabs>
                <w:tab w:val="left" w:pos="810"/>
              </w:tabs>
              <w:ind w:left="709" w:hanging="284"/>
              <w:rPr>
                <w:rFonts w:ascii="Arial" w:hAnsi="Arial" w:cs="Arial"/>
                <w:sz w:val="24"/>
                <w:szCs w:val="24"/>
              </w:rPr>
            </w:pPr>
            <w:r w:rsidRPr="00CE28BA">
              <w:rPr>
                <w:rFonts w:ascii="Arial" w:hAnsi="Arial" w:cs="Arial"/>
                <w:sz w:val="24"/>
                <w:szCs w:val="24"/>
              </w:rPr>
              <w:t>Kundenorientierung und Schnittstellen einer Notaufnahme (Umgang mit internen und externen Kunden)</w:t>
            </w:r>
          </w:p>
          <w:p w:rsidR="00CE28BA" w:rsidRPr="00CE28BA" w:rsidRDefault="00CE28BA" w:rsidP="000F4EE5">
            <w:pPr>
              <w:pStyle w:val="Listenabsatz"/>
              <w:numPr>
                <w:ilvl w:val="0"/>
                <w:numId w:val="37"/>
              </w:numPr>
              <w:tabs>
                <w:tab w:val="left" w:pos="810"/>
              </w:tabs>
              <w:autoSpaceDE w:val="0"/>
              <w:autoSpaceDN w:val="0"/>
              <w:adjustRightInd w:val="0"/>
              <w:ind w:left="709" w:hanging="284"/>
              <w:rPr>
                <w:rFonts w:ascii="Arial" w:hAnsi="Arial" w:cs="Arial"/>
                <w:sz w:val="24"/>
                <w:szCs w:val="24"/>
              </w:rPr>
            </w:pPr>
            <w:r w:rsidRPr="00CE28BA">
              <w:rPr>
                <w:rFonts w:ascii="Arial" w:hAnsi="Arial" w:cs="Arial"/>
                <w:sz w:val="24"/>
                <w:szCs w:val="24"/>
              </w:rPr>
              <w:t>Umgang mit Beschwerden</w:t>
            </w:r>
          </w:p>
          <w:p w:rsidR="00CE28BA" w:rsidRPr="00CE28BA" w:rsidRDefault="00CE28BA" w:rsidP="000F4EE5">
            <w:pPr>
              <w:pStyle w:val="Listenabsatz"/>
              <w:numPr>
                <w:ilvl w:val="0"/>
                <w:numId w:val="37"/>
              </w:numPr>
              <w:tabs>
                <w:tab w:val="left" w:pos="810"/>
              </w:tabs>
              <w:autoSpaceDE w:val="0"/>
              <w:autoSpaceDN w:val="0"/>
              <w:adjustRightInd w:val="0"/>
              <w:ind w:left="709" w:hanging="284"/>
              <w:rPr>
                <w:rFonts w:ascii="Arial" w:hAnsi="Arial" w:cs="Arial"/>
                <w:sz w:val="24"/>
                <w:szCs w:val="24"/>
              </w:rPr>
            </w:pPr>
            <w:r w:rsidRPr="00CE28BA">
              <w:rPr>
                <w:rFonts w:ascii="Arial" w:hAnsi="Arial" w:cs="Arial"/>
                <w:sz w:val="24"/>
                <w:szCs w:val="24"/>
              </w:rPr>
              <w:t>Organisations- und Prozessstrukturen</w:t>
            </w:r>
          </w:p>
          <w:p w:rsidR="00CE28BA" w:rsidRPr="00CE28BA" w:rsidRDefault="00CE28BA" w:rsidP="000F4EE5">
            <w:pPr>
              <w:pStyle w:val="Listenabsatz"/>
              <w:numPr>
                <w:ilvl w:val="0"/>
                <w:numId w:val="37"/>
              </w:numPr>
              <w:tabs>
                <w:tab w:val="left" w:pos="810"/>
              </w:tabs>
              <w:autoSpaceDE w:val="0"/>
              <w:autoSpaceDN w:val="0"/>
              <w:adjustRightInd w:val="0"/>
              <w:ind w:left="709" w:hanging="284"/>
              <w:rPr>
                <w:rFonts w:ascii="Arial" w:hAnsi="Arial" w:cs="Arial"/>
                <w:sz w:val="24"/>
                <w:szCs w:val="24"/>
              </w:rPr>
            </w:pPr>
            <w:r w:rsidRPr="00CE28BA">
              <w:rPr>
                <w:rFonts w:ascii="Arial" w:hAnsi="Arial" w:cs="Arial"/>
                <w:sz w:val="24"/>
                <w:szCs w:val="24"/>
              </w:rPr>
              <w:t>Raumkonzepte und Ablaufplanung</w:t>
            </w:r>
          </w:p>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3D3E71" w:rsidRDefault="003D3E71" w:rsidP="003D3E71">
            <w:pPr>
              <w:rPr>
                <w:rFonts w:cs="Arial"/>
                <w:color w:val="0070C0"/>
                <w:szCs w:val="24"/>
              </w:rPr>
            </w:pPr>
            <w:r w:rsidRPr="003D3E71">
              <w:rPr>
                <w:rFonts w:cs="Arial"/>
                <w:b/>
                <w:color w:val="0070C0"/>
              </w:rPr>
              <w:t>F NFP M V ME 2 Rechtliche Grundlagen in der Notfallpflege umsetzen</w:t>
            </w:r>
          </w:p>
        </w:tc>
        <w:tc>
          <w:tcPr>
            <w:tcW w:w="7512" w:type="dxa"/>
          </w:tcPr>
          <w:p w:rsidR="00044A4E" w:rsidRPr="004F11FD" w:rsidRDefault="00044A4E">
            <w:pPr>
              <w:rPr>
                <w:rFonts w:cs="Arial"/>
                <w:szCs w:val="24"/>
              </w:rPr>
            </w:pPr>
          </w:p>
        </w:tc>
      </w:tr>
      <w:tr w:rsidR="00044A4E" w:rsidRPr="004F11FD" w:rsidTr="005D6956">
        <w:tc>
          <w:tcPr>
            <w:tcW w:w="7338" w:type="dxa"/>
          </w:tcPr>
          <w:p w:rsidR="008127CF" w:rsidRPr="004F11FD" w:rsidRDefault="00170E36" w:rsidP="008127CF">
            <w:pPr>
              <w:rPr>
                <w:rFonts w:cs="Arial"/>
                <w:szCs w:val="24"/>
              </w:rPr>
            </w:pPr>
            <w:r w:rsidRPr="004F11FD">
              <w:rPr>
                <w:rFonts w:cs="Arial"/>
                <w:b/>
                <w:szCs w:val="24"/>
              </w:rPr>
              <w:t>Stunden:</w:t>
            </w:r>
            <w:r w:rsidR="003D3E71">
              <w:rPr>
                <w:rFonts w:cs="Arial"/>
                <w:b/>
                <w:szCs w:val="24"/>
              </w:rPr>
              <w:t xml:space="preserve"> </w:t>
            </w:r>
            <w:r w:rsidR="003D3E71" w:rsidRPr="006B0354">
              <w:rPr>
                <w:rFonts w:cs="Arial"/>
                <w:b/>
                <w:szCs w:val="24"/>
              </w:rPr>
              <w:t>12</w:t>
            </w:r>
          </w:p>
        </w:tc>
        <w:tc>
          <w:tcPr>
            <w:tcW w:w="7512" w:type="dxa"/>
          </w:tcPr>
          <w:p w:rsidR="00044A4E" w:rsidRPr="004F11FD" w:rsidRDefault="00044A4E">
            <w:pPr>
              <w:rPr>
                <w:rFonts w:cs="Arial"/>
                <w:szCs w:val="24"/>
              </w:rPr>
            </w:pPr>
          </w:p>
        </w:tc>
      </w:tr>
      <w:tr w:rsidR="00044A4E" w:rsidRPr="004F11FD" w:rsidTr="005D6956">
        <w:tc>
          <w:tcPr>
            <w:tcW w:w="7338" w:type="dxa"/>
          </w:tcPr>
          <w:p w:rsidR="003D3E71" w:rsidRPr="006247F6" w:rsidRDefault="00170E36" w:rsidP="003D3E71">
            <w:pPr>
              <w:autoSpaceDE w:val="0"/>
              <w:autoSpaceDN w:val="0"/>
              <w:adjustRightInd w:val="0"/>
              <w:rPr>
                <w:rFonts w:cs="Arial"/>
              </w:rPr>
            </w:pPr>
            <w:r w:rsidRPr="004F11FD">
              <w:rPr>
                <w:b/>
              </w:rPr>
              <w:t>Handlungskompetenzen</w:t>
            </w:r>
            <w:r>
              <w:rPr>
                <w:b/>
              </w:rPr>
              <w:t>:</w:t>
            </w:r>
            <w:r w:rsidR="003D3E71">
              <w:rPr>
                <w:b/>
              </w:rPr>
              <w:t xml:space="preserve"> </w:t>
            </w:r>
            <w:r w:rsidR="003D3E71" w:rsidRPr="006247F6">
              <w:rPr>
                <w:rFonts w:cs="Arial"/>
              </w:rPr>
              <w:t>Die Teilnehmenden setzen relevante rechtliche Regelungen ihres Arbeitsfeldes um und leiten hieraus Konsequenzen für ihr Handeln sowohl im Umgang mit Patienten, Angehörigen und Kollegen als auch für die Organisation einer Notaufnahme ab.</w:t>
            </w:r>
          </w:p>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170E36" w:rsidRDefault="00170E36" w:rsidP="00170E36">
            <w:pPr>
              <w:rPr>
                <w:rFonts w:cs="Arial"/>
                <w:b/>
                <w:szCs w:val="24"/>
              </w:rPr>
            </w:pPr>
            <w:r w:rsidRPr="004B2A69">
              <w:rPr>
                <w:rFonts w:cs="Arial"/>
                <w:b/>
                <w:szCs w:val="24"/>
              </w:rPr>
              <w:t>Inhalte:</w:t>
            </w:r>
          </w:p>
          <w:p w:rsidR="008127CF" w:rsidRPr="008127CF" w:rsidRDefault="008127CF" w:rsidP="00A6180E">
            <w:pPr>
              <w:pStyle w:val="Listenabsatz"/>
              <w:numPr>
                <w:ilvl w:val="0"/>
                <w:numId w:val="38"/>
              </w:numPr>
              <w:ind w:left="709" w:hanging="283"/>
              <w:rPr>
                <w:rFonts w:ascii="Arial" w:hAnsi="Arial" w:cs="Arial"/>
                <w:sz w:val="24"/>
                <w:szCs w:val="24"/>
              </w:rPr>
            </w:pPr>
            <w:r w:rsidRPr="008127CF">
              <w:rPr>
                <w:rFonts w:ascii="Arial" w:hAnsi="Arial" w:cs="Arial"/>
                <w:sz w:val="24"/>
                <w:szCs w:val="24"/>
              </w:rPr>
              <w:t>Aufklärungs-, Dokumentations- und Organisationspflichten im Tätigkeitsfeld Notaufnahme</w:t>
            </w:r>
          </w:p>
          <w:p w:rsidR="008127CF" w:rsidRPr="008127CF" w:rsidRDefault="008127CF" w:rsidP="00A6180E">
            <w:pPr>
              <w:pStyle w:val="Listenabsatz"/>
              <w:numPr>
                <w:ilvl w:val="0"/>
                <w:numId w:val="38"/>
              </w:numPr>
              <w:ind w:left="709" w:hanging="283"/>
              <w:rPr>
                <w:rFonts w:ascii="Arial" w:hAnsi="Arial" w:cs="Arial"/>
                <w:sz w:val="24"/>
                <w:szCs w:val="24"/>
              </w:rPr>
            </w:pPr>
            <w:r w:rsidRPr="008127CF">
              <w:rPr>
                <w:rFonts w:ascii="Arial" w:hAnsi="Arial" w:cs="Arial"/>
                <w:sz w:val="24"/>
                <w:szCs w:val="24"/>
              </w:rPr>
              <w:t>Anforderungen an eine justiziable Dokumentation</w:t>
            </w:r>
          </w:p>
          <w:p w:rsidR="008127CF" w:rsidRPr="008127CF" w:rsidRDefault="008127CF" w:rsidP="00A6180E">
            <w:pPr>
              <w:pStyle w:val="Listenabsatz"/>
              <w:numPr>
                <w:ilvl w:val="0"/>
                <w:numId w:val="38"/>
              </w:numPr>
              <w:ind w:left="709" w:hanging="283"/>
              <w:rPr>
                <w:rFonts w:ascii="Arial" w:hAnsi="Arial" w:cs="Arial"/>
                <w:sz w:val="24"/>
                <w:szCs w:val="24"/>
              </w:rPr>
            </w:pPr>
            <w:r w:rsidRPr="008127CF">
              <w:rPr>
                <w:rFonts w:ascii="Arial" w:hAnsi="Arial" w:cs="Arial"/>
                <w:sz w:val="24"/>
                <w:szCs w:val="24"/>
              </w:rPr>
              <w:t>Einwilligungsfähigkeit und deren Konsequenzen insb. bei  psychisch erkrankten Menschen, bei minderjährigen Patie</w:t>
            </w:r>
            <w:r w:rsidRPr="008127CF">
              <w:rPr>
                <w:rFonts w:ascii="Arial" w:hAnsi="Arial" w:cs="Arial"/>
                <w:sz w:val="24"/>
                <w:szCs w:val="24"/>
              </w:rPr>
              <w:t>n</w:t>
            </w:r>
            <w:r w:rsidRPr="008127CF">
              <w:rPr>
                <w:rFonts w:ascii="Arial" w:hAnsi="Arial" w:cs="Arial"/>
                <w:sz w:val="24"/>
                <w:szCs w:val="24"/>
              </w:rPr>
              <w:t>ten und fremdsprachige Patienten</w:t>
            </w:r>
          </w:p>
          <w:p w:rsidR="008127CF" w:rsidRPr="008127CF" w:rsidRDefault="008127CF" w:rsidP="00A6180E">
            <w:pPr>
              <w:pStyle w:val="Listenabsatz"/>
              <w:numPr>
                <w:ilvl w:val="0"/>
                <w:numId w:val="38"/>
              </w:numPr>
              <w:ind w:left="709" w:hanging="283"/>
              <w:rPr>
                <w:rFonts w:ascii="Arial" w:hAnsi="Arial" w:cs="Arial"/>
                <w:sz w:val="24"/>
                <w:szCs w:val="24"/>
              </w:rPr>
            </w:pPr>
            <w:r w:rsidRPr="008127CF">
              <w:rPr>
                <w:rFonts w:ascii="Arial" w:hAnsi="Arial" w:cs="Arial"/>
                <w:sz w:val="24"/>
                <w:szCs w:val="24"/>
              </w:rPr>
              <w:t>Behandlungspflicht</w:t>
            </w:r>
          </w:p>
          <w:p w:rsidR="008127CF" w:rsidRPr="00316B29" w:rsidRDefault="008127CF" w:rsidP="00A6180E">
            <w:pPr>
              <w:pStyle w:val="Listenabsatz"/>
              <w:numPr>
                <w:ilvl w:val="0"/>
                <w:numId w:val="38"/>
              </w:numPr>
              <w:ind w:left="709" w:hanging="283"/>
              <w:rPr>
                <w:rFonts w:ascii="Arial" w:hAnsi="Arial" w:cs="Arial"/>
              </w:rPr>
            </w:pPr>
            <w:r w:rsidRPr="008127CF">
              <w:rPr>
                <w:rFonts w:ascii="Arial" w:hAnsi="Arial" w:cs="Arial"/>
                <w:sz w:val="24"/>
                <w:szCs w:val="24"/>
              </w:rPr>
              <w:t>Rechtgrundlagen für besondere Schutz und Zwangsma</w:t>
            </w:r>
            <w:r w:rsidRPr="008127CF">
              <w:rPr>
                <w:rFonts w:ascii="Arial" w:hAnsi="Arial" w:cs="Arial"/>
                <w:sz w:val="24"/>
                <w:szCs w:val="24"/>
              </w:rPr>
              <w:t>ß</w:t>
            </w:r>
            <w:r w:rsidRPr="008127CF">
              <w:rPr>
                <w:rFonts w:ascii="Arial" w:hAnsi="Arial" w:cs="Arial"/>
                <w:sz w:val="24"/>
                <w:szCs w:val="24"/>
              </w:rPr>
              <w:t>nahmen</w:t>
            </w:r>
          </w:p>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182C98" w:rsidRDefault="00182C98">
            <w:pPr>
              <w:rPr>
                <w:rFonts w:cs="Arial"/>
                <w:color w:val="0070C0"/>
                <w:szCs w:val="24"/>
              </w:rPr>
            </w:pPr>
            <w:r w:rsidRPr="00182C98">
              <w:rPr>
                <w:rFonts w:cs="Arial"/>
                <w:b/>
                <w:color w:val="0070C0"/>
              </w:rPr>
              <w:lastRenderedPageBreak/>
              <w:t xml:space="preserve">F NFP M V ME 3 </w:t>
            </w:r>
            <w:r w:rsidRPr="00182C98">
              <w:rPr>
                <w:rFonts w:cs="Arial"/>
                <w:b/>
                <w:bCs/>
                <w:iCs/>
                <w:color w:val="0070C0"/>
              </w:rPr>
              <w:t>Arbeitsschutz und Hygienerichtlinien in der Notaufnahme umsetzen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C52B6" w:rsidRDefault="004C52B6">
            <w:pPr>
              <w:rPr>
                <w:rFonts w:cs="Arial"/>
                <w:b/>
                <w:szCs w:val="24"/>
              </w:rPr>
            </w:pPr>
            <w:r w:rsidRPr="004C52B6">
              <w:rPr>
                <w:rFonts w:cs="Arial"/>
                <w:b/>
                <w:szCs w:val="24"/>
              </w:rPr>
              <w:t xml:space="preserve">Stunden: </w:t>
            </w:r>
            <w:r w:rsidR="005D3825" w:rsidRPr="00D14B6F">
              <w:rPr>
                <w:rFonts w:cs="Arial"/>
                <w:b/>
                <w:szCs w:val="24"/>
              </w:rPr>
              <w:t>16</w:t>
            </w:r>
          </w:p>
        </w:tc>
        <w:tc>
          <w:tcPr>
            <w:tcW w:w="7512" w:type="dxa"/>
          </w:tcPr>
          <w:p w:rsidR="00044A4E" w:rsidRPr="004F11FD" w:rsidRDefault="00044A4E">
            <w:pPr>
              <w:rPr>
                <w:rFonts w:cs="Arial"/>
                <w:szCs w:val="24"/>
              </w:rPr>
            </w:pPr>
          </w:p>
        </w:tc>
      </w:tr>
      <w:tr w:rsidR="00044A4E" w:rsidRPr="004F11FD" w:rsidTr="005D6956">
        <w:tc>
          <w:tcPr>
            <w:tcW w:w="7338" w:type="dxa"/>
          </w:tcPr>
          <w:p w:rsidR="004C52B6" w:rsidRPr="008D2274" w:rsidRDefault="004C52B6" w:rsidP="004C52B6">
            <w:pPr>
              <w:autoSpaceDE w:val="0"/>
              <w:autoSpaceDN w:val="0"/>
              <w:adjustRightInd w:val="0"/>
              <w:rPr>
                <w:rFonts w:cs="Arial"/>
              </w:rPr>
            </w:pPr>
            <w:r w:rsidRPr="004F11FD">
              <w:rPr>
                <w:b/>
              </w:rPr>
              <w:t>Handlungskompetenzen</w:t>
            </w:r>
            <w:r>
              <w:rPr>
                <w:b/>
              </w:rPr>
              <w:t xml:space="preserve">: </w:t>
            </w:r>
            <w:r w:rsidRPr="008D2274">
              <w:rPr>
                <w:rFonts w:cs="Arial"/>
              </w:rPr>
              <w:t>Die Teilnehmenden vermeiden durch ihr pflegerisches Handeln jegliche Gefahren für Patienten und Mi</w:t>
            </w:r>
            <w:r w:rsidRPr="008D2274">
              <w:rPr>
                <w:rFonts w:cs="Arial"/>
              </w:rPr>
              <w:t>t</w:t>
            </w:r>
            <w:r w:rsidRPr="008D2274">
              <w:rPr>
                <w:rFonts w:cs="Arial"/>
              </w:rPr>
              <w:t>arbeiter sowie deren Gesundheit im Arbeitsumfeld Notaufnahme.</w:t>
            </w:r>
          </w:p>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4C52B6" w:rsidRDefault="004C52B6" w:rsidP="004C52B6">
            <w:pPr>
              <w:rPr>
                <w:rFonts w:cs="Arial"/>
                <w:b/>
                <w:szCs w:val="24"/>
              </w:rPr>
            </w:pPr>
            <w:r w:rsidRPr="004B2A69">
              <w:rPr>
                <w:rFonts w:cs="Arial"/>
                <w:b/>
                <w:szCs w:val="24"/>
              </w:rPr>
              <w:t>Inhalte:</w:t>
            </w:r>
          </w:p>
          <w:p w:rsidR="000E73E5" w:rsidRPr="000E73E5" w:rsidRDefault="000E73E5" w:rsidP="007F1831">
            <w:pPr>
              <w:pStyle w:val="Listenabsatz"/>
              <w:numPr>
                <w:ilvl w:val="0"/>
                <w:numId w:val="39"/>
              </w:numPr>
              <w:ind w:left="709" w:hanging="283"/>
              <w:rPr>
                <w:rFonts w:ascii="Arial" w:eastAsia="MS Mincho" w:hAnsi="Arial" w:cs="Arial"/>
                <w:sz w:val="24"/>
                <w:szCs w:val="24"/>
                <w:lang w:eastAsia="de-DE"/>
              </w:rPr>
            </w:pPr>
            <w:r w:rsidRPr="000E73E5">
              <w:rPr>
                <w:rFonts w:ascii="Arial" w:eastAsia="MS Mincho" w:hAnsi="Arial" w:cs="Arial"/>
                <w:sz w:val="24"/>
                <w:szCs w:val="24"/>
                <w:lang w:eastAsia="de-DE"/>
              </w:rPr>
              <w:t>Beurteilung von Gefährdung und Belastungen am Arbeit</w:t>
            </w:r>
            <w:r w:rsidRPr="000E73E5">
              <w:rPr>
                <w:rFonts w:ascii="Arial" w:eastAsia="MS Mincho" w:hAnsi="Arial" w:cs="Arial"/>
                <w:sz w:val="24"/>
                <w:szCs w:val="24"/>
                <w:lang w:eastAsia="de-DE"/>
              </w:rPr>
              <w:t>s</w:t>
            </w:r>
            <w:r w:rsidRPr="000E73E5">
              <w:rPr>
                <w:rFonts w:ascii="Arial" w:eastAsia="MS Mincho" w:hAnsi="Arial" w:cs="Arial"/>
                <w:sz w:val="24"/>
                <w:szCs w:val="24"/>
                <w:lang w:eastAsia="de-DE"/>
              </w:rPr>
              <w:t>platz</w:t>
            </w:r>
          </w:p>
          <w:p w:rsidR="000E73E5" w:rsidRPr="000E73E5" w:rsidRDefault="000E73E5" w:rsidP="007F1831">
            <w:pPr>
              <w:pStyle w:val="Listenabsatz"/>
              <w:numPr>
                <w:ilvl w:val="0"/>
                <w:numId w:val="39"/>
              </w:numPr>
              <w:ind w:left="709" w:hanging="283"/>
              <w:rPr>
                <w:rFonts w:ascii="Arial" w:eastAsia="MS Mincho" w:hAnsi="Arial" w:cs="Arial"/>
                <w:sz w:val="24"/>
                <w:szCs w:val="24"/>
                <w:lang w:eastAsia="de-DE"/>
              </w:rPr>
            </w:pPr>
            <w:r w:rsidRPr="000E73E5">
              <w:rPr>
                <w:rFonts w:ascii="Arial" w:eastAsia="MS Mincho" w:hAnsi="Arial" w:cs="Arial"/>
                <w:sz w:val="24"/>
                <w:szCs w:val="24"/>
                <w:lang w:eastAsia="de-DE"/>
              </w:rPr>
              <w:t>Infektionen mit multiresistenten Erregern</w:t>
            </w:r>
          </w:p>
          <w:p w:rsidR="000E73E5" w:rsidRPr="000E73E5" w:rsidRDefault="000E73E5" w:rsidP="007F1831">
            <w:pPr>
              <w:pStyle w:val="Listenabsatz"/>
              <w:numPr>
                <w:ilvl w:val="0"/>
                <w:numId w:val="39"/>
              </w:numPr>
              <w:ind w:left="709" w:hanging="283"/>
              <w:rPr>
                <w:rFonts w:ascii="Arial" w:eastAsia="MS Mincho" w:hAnsi="Arial" w:cs="Arial"/>
                <w:sz w:val="24"/>
                <w:szCs w:val="24"/>
                <w:lang w:eastAsia="de-DE"/>
              </w:rPr>
            </w:pPr>
            <w:r w:rsidRPr="000E73E5">
              <w:rPr>
                <w:rFonts w:ascii="Arial" w:eastAsia="MS Mincho" w:hAnsi="Arial" w:cs="Arial"/>
                <w:sz w:val="24"/>
                <w:szCs w:val="24"/>
                <w:lang w:eastAsia="de-DE"/>
              </w:rPr>
              <w:t>Infektionen mit Gastroenteritiden</w:t>
            </w:r>
          </w:p>
          <w:p w:rsidR="000E73E5" w:rsidRPr="000E73E5" w:rsidRDefault="000E73E5" w:rsidP="007F1831">
            <w:pPr>
              <w:pStyle w:val="Listenabsatz"/>
              <w:numPr>
                <w:ilvl w:val="0"/>
                <w:numId w:val="39"/>
              </w:numPr>
              <w:ind w:left="709" w:hanging="283"/>
              <w:rPr>
                <w:rFonts w:ascii="Arial" w:eastAsia="MS Mincho" w:hAnsi="Arial" w:cs="Arial"/>
                <w:sz w:val="24"/>
                <w:szCs w:val="24"/>
                <w:lang w:eastAsia="de-DE"/>
              </w:rPr>
            </w:pPr>
            <w:r w:rsidRPr="000E73E5">
              <w:rPr>
                <w:rFonts w:ascii="Arial" w:eastAsia="MS Mincho" w:hAnsi="Arial" w:cs="Arial"/>
                <w:sz w:val="24"/>
                <w:szCs w:val="24"/>
                <w:lang w:eastAsia="de-DE"/>
              </w:rPr>
              <w:t>Epidemische Erkrankungen</w:t>
            </w:r>
          </w:p>
          <w:p w:rsidR="000E73E5" w:rsidRPr="000E73E5" w:rsidRDefault="000E73E5" w:rsidP="007F1831">
            <w:pPr>
              <w:pStyle w:val="Listenabsatz"/>
              <w:numPr>
                <w:ilvl w:val="0"/>
                <w:numId w:val="39"/>
              </w:numPr>
              <w:ind w:left="709" w:hanging="283"/>
              <w:rPr>
                <w:rFonts w:ascii="Arial" w:eastAsia="MS Mincho" w:hAnsi="Arial" w:cs="Arial"/>
                <w:sz w:val="24"/>
                <w:szCs w:val="24"/>
                <w:lang w:eastAsia="de-DE"/>
              </w:rPr>
            </w:pPr>
            <w:r w:rsidRPr="000E73E5">
              <w:rPr>
                <w:rFonts w:ascii="Arial" w:eastAsia="MS Mincho" w:hAnsi="Arial" w:cs="Arial"/>
                <w:sz w:val="24"/>
                <w:szCs w:val="24"/>
                <w:lang w:eastAsia="de-DE"/>
              </w:rPr>
              <w:t>Hochinfektiöse virale Erkrankungen</w:t>
            </w:r>
          </w:p>
          <w:p w:rsidR="000E73E5" w:rsidRPr="000E73E5" w:rsidRDefault="000E73E5" w:rsidP="007F1831">
            <w:pPr>
              <w:pStyle w:val="Listenabsatz"/>
              <w:numPr>
                <w:ilvl w:val="0"/>
                <w:numId w:val="39"/>
              </w:numPr>
              <w:ind w:left="709" w:hanging="283"/>
              <w:rPr>
                <w:rFonts w:ascii="Arial" w:eastAsia="MS Mincho" w:hAnsi="Arial" w:cs="Arial"/>
                <w:sz w:val="24"/>
                <w:szCs w:val="24"/>
                <w:lang w:eastAsia="de-DE"/>
              </w:rPr>
            </w:pPr>
            <w:r w:rsidRPr="000E73E5">
              <w:rPr>
                <w:rFonts w:ascii="Arial" w:eastAsia="MS Mincho" w:hAnsi="Arial" w:cs="Arial"/>
                <w:sz w:val="24"/>
                <w:szCs w:val="24"/>
                <w:lang w:eastAsia="de-DE"/>
              </w:rPr>
              <w:t>Persönliche Schutzausrüstung</w:t>
            </w:r>
          </w:p>
          <w:p w:rsidR="000E73E5" w:rsidRPr="000E73E5" w:rsidRDefault="000E73E5" w:rsidP="007F1831">
            <w:pPr>
              <w:pStyle w:val="Listenabsatz"/>
              <w:numPr>
                <w:ilvl w:val="0"/>
                <w:numId w:val="39"/>
              </w:numPr>
              <w:ind w:left="709" w:hanging="283"/>
              <w:rPr>
                <w:rFonts w:ascii="Arial" w:eastAsia="MS Mincho" w:hAnsi="Arial" w:cs="Arial"/>
                <w:sz w:val="24"/>
                <w:szCs w:val="24"/>
                <w:lang w:eastAsia="de-DE"/>
              </w:rPr>
            </w:pPr>
            <w:r w:rsidRPr="000E73E5">
              <w:rPr>
                <w:rFonts w:ascii="Arial" w:eastAsia="MS Mincho" w:hAnsi="Arial" w:cs="Arial"/>
                <w:sz w:val="24"/>
                <w:szCs w:val="24"/>
                <w:lang w:eastAsia="de-DE"/>
              </w:rPr>
              <w:t>Spezielle Schutzausrüstung</w:t>
            </w:r>
          </w:p>
          <w:p w:rsidR="000E73E5" w:rsidRPr="000E73E5" w:rsidRDefault="000E73E5" w:rsidP="007F1831">
            <w:pPr>
              <w:pStyle w:val="Listenabsatz"/>
              <w:numPr>
                <w:ilvl w:val="0"/>
                <w:numId w:val="39"/>
              </w:numPr>
              <w:ind w:left="709" w:hanging="283"/>
              <w:rPr>
                <w:rFonts w:ascii="Arial" w:eastAsia="MS Mincho" w:hAnsi="Arial" w:cs="Arial"/>
                <w:sz w:val="24"/>
                <w:szCs w:val="24"/>
                <w:lang w:eastAsia="de-DE"/>
              </w:rPr>
            </w:pPr>
            <w:r w:rsidRPr="000E73E5">
              <w:rPr>
                <w:rFonts w:ascii="Arial" w:eastAsia="MS Mincho" w:hAnsi="Arial" w:cs="Arial"/>
                <w:sz w:val="24"/>
                <w:szCs w:val="24"/>
                <w:lang w:eastAsia="de-DE"/>
              </w:rPr>
              <w:t>Infektionsschutzgesetz</w:t>
            </w:r>
          </w:p>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7A0C9E" w:rsidRDefault="007A0C9E">
            <w:pPr>
              <w:rPr>
                <w:rFonts w:cs="Arial"/>
                <w:color w:val="0070C0"/>
                <w:szCs w:val="24"/>
              </w:rPr>
            </w:pPr>
            <w:r w:rsidRPr="007A0C9E">
              <w:rPr>
                <w:rFonts w:cs="Arial"/>
                <w:b/>
                <w:color w:val="0070C0"/>
              </w:rPr>
              <w:t xml:space="preserve">F NFP M V ME 4 </w:t>
            </w:r>
            <w:r w:rsidRPr="007A0C9E">
              <w:rPr>
                <w:rFonts w:eastAsia="Times New Roman" w:cs="Arial"/>
                <w:b/>
                <w:color w:val="0070C0"/>
                <w:lang w:eastAsia="de-DE"/>
              </w:rPr>
              <w:t>Besondere Lagen und Massenanfälle von Verletzten und Erkrankten in der Notaufnahme bewältigen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4459FC">
            <w:pPr>
              <w:rPr>
                <w:rFonts w:cs="Arial"/>
                <w:szCs w:val="24"/>
              </w:rPr>
            </w:pPr>
            <w:r w:rsidRPr="004C52B6">
              <w:rPr>
                <w:rFonts w:cs="Arial"/>
                <w:b/>
                <w:szCs w:val="24"/>
              </w:rPr>
              <w:t>Stunden:</w:t>
            </w:r>
            <w:r w:rsidR="0089767E">
              <w:rPr>
                <w:rFonts w:cs="Arial"/>
                <w:b/>
                <w:szCs w:val="24"/>
              </w:rPr>
              <w:t xml:space="preserve"> </w:t>
            </w:r>
            <w:r w:rsidR="0089767E" w:rsidRPr="003F3E3C">
              <w:rPr>
                <w:rFonts w:cs="Arial"/>
                <w:b/>
                <w:szCs w:val="24"/>
              </w:rPr>
              <w:t>16</w:t>
            </w:r>
          </w:p>
        </w:tc>
        <w:tc>
          <w:tcPr>
            <w:tcW w:w="7512" w:type="dxa"/>
          </w:tcPr>
          <w:p w:rsidR="00044A4E" w:rsidRPr="004F11FD" w:rsidRDefault="00044A4E">
            <w:pPr>
              <w:rPr>
                <w:rFonts w:cs="Arial"/>
                <w:szCs w:val="24"/>
              </w:rPr>
            </w:pPr>
          </w:p>
        </w:tc>
      </w:tr>
      <w:tr w:rsidR="00044A4E" w:rsidRPr="004F11FD" w:rsidTr="005D6956">
        <w:tc>
          <w:tcPr>
            <w:tcW w:w="7338" w:type="dxa"/>
          </w:tcPr>
          <w:p w:rsidR="0089767E" w:rsidRPr="0040502A" w:rsidRDefault="004459FC" w:rsidP="001670DF">
            <w:pPr>
              <w:rPr>
                <w:rFonts w:eastAsia="Times New Roman" w:cs="Arial"/>
                <w:lang w:eastAsia="de-DE"/>
              </w:rPr>
            </w:pPr>
            <w:r w:rsidRPr="004F11FD">
              <w:rPr>
                <w:b/>
              </w:rPr>
              <w:t>Handlungskompetenzen</w:t>
            </w:r>
            <w:r>
              <w:rPr>
                <w:b/>
              </w:rPr>
              <w:t>:</w:t>
            </w:r>
            <w:r w:rsidR="0089767E">
              <w:rPr>
                <w:b/>
              </w:rPr>
              <w:t xml:space="preserve"> </w:t>
            </w:r>
            <w:r w:rsidR="0089767E" w:rsidRPr="0040502A">
              <w:rPr>
                <w:rFonts w:eastAsia="Times New Roman" w:cs="Arial"/>
                <w:lang w:eastAsia="de-DE"/>
              </w:rPr>
              <w:t>Die Teilnehmenden wenden beim Au</w:t>
            </w:r>
            <w:r w:rsidR="0089767E" w:rsidRPr="0040502A">
              <w:rPr>
                <w:rFonts w:eastAsia="Times New Roman" w:cs="Arial"/>
                <w:lang w:eastAsia="de-DE"/>
              </w:rPr>
              <w:t>f</w:t>
            </w:r>
            <w:r w:rsidR="0089767E" w:rsidRPr="0040502A">
              <w:rPr>
                <w:rFonts w:eastAsia="Times New Roman" w:cs="Arial"/>
                <w:lang w:eastAsia="de-DE"/>
              </w:rPr>
              <w:t>treten dieser Ereignisse spezielle organisatorische Vorgaben und Strukturen an, die der Bewältigung solch außergewöhnlicher L</w:t>
            </w:r>
            <w:r w:rsidR="0089767E" w:rsidRPr="0040502A">
              <w:rPr>
                <w:rFonts w:eastAsia="Times New Roman" w:cs="Arial"/>
                <w:lang w:eastAsia="de-DE"/>
              </w:rPr>
              <w:t>a</w:t>
            </w:r>
            <w:r w:rsidR="0089767E" w:rsidRPr="0040502A">
              <w:rPr>
                <w:rFonts w:eastAsia="Times New Roman" w:cs="Arial"/>
                <w:lang w:eastAsia="de-DE"/>
              </w:rPr>
              <w:t>gen dienen. Dabei setzen sie katastrophenmedizinische Arbeit</w:t>
            </w:r>
            <w:r w:rsidR="0089767E" w:rsidRPr="0040502A">
              <w:rPr>
                <w:rFonts w:eastAsia="Times New Roman" w:cs="Arial"/>
                <w:lang w:eastAsia="de-DE"/>
              </w:rPr>
              <w:t>s</w:t>
            </w:r>
            <w:r w:rsidR="0089767E" w:rsidRPr="0040502A">
              <w:rPr>
                <w:rFonts w:eastAsia="Times New Roman" w:cs="Arial"/>
                <w:lang w:eastAsia="de-DE"/>
              </w:rPr>
              <w:t>techniken und Abläufe um.</w:t>
            </w:r>
          </w:p>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4459FC" w:rsidRDefault="004459FC" w:rsidP="004459FC">
            <w:pPr>
              <w:rPr>
                <w:rFonts w:cs="Arial"/>
                <w:b/>
                <w:szCs w:val="24"/>
              </w:rPr>
            </w:pPr>
            <w:r w:rsidRPr="004B2A69">
              <w:rPr>
                <w:rFonts w:cs="Arial"/>
                <w:b/>
                <w:szCs w:val="24"/>
              </w:rPr>
              <w:t>Inhalte:</w:t>
            </w:r>
          </w:p>
          <w:p w:rsidR="0089767E" w:rsidRPr="0089767E" w:rsidRDefault="0089767E" w:rsidP="007109A7">
            <w:pPr>
              <w:pStyle w:val="Listenabsatz"/>
              <w:numPr>
                <w:ilvl w:val="0"/>
                <w:numId w:val="40"/>
              </w:numPr>
              <w:ind w:left="709" w:hanging="283"/>
              <w:rPr>
                <w:rFonts w:ascii="Arial" w:hAnsi="Arial" w:cs="Arial"/>
                <w:sz w:val="24"/>
                <w:szCs w:val="24"/>
              </w:rPr>
            </w:pPr>
            <w:r w:rsidRPr="0089767E">
              <w:rPr>
                <w:rFonts w:ascii="Arial" w:hAnsi="Arial" w:cs="Arial"/>
                <w:sz w:val="24"/>
                <w:szCs w:val="24"/>
              </w:rPr>
              <w:t>Bundes- und Landesrechtliche Rechtsvorschriften</w:t>
            </w:r>
          </w:p>
          <w:p w:rsidR="0089767E" w:rsidRPr="0089767E" w:rsidRDefault="0089767E" w:rsidP="007109A7">
            <w:pPr>
              <w:pStyle w:val="Listenabsatz"/>
              <w:numPr>
                <w:ilvl w:val="0"/>
                <w:numId w:val="40"/>
              </w:numPr>
              <w:ind w:left="709" w:hanging="283"/>
              <w:rPr>
                <w:rFonts w:ascii="Arial" w:hAnsi="Arial" w:cs="Arial"/>
                <w:sz w:val="24"/>
                <w:szCs w:val="24"/>
              </w:rPr>
            </w:pPr>
            <w:r w:rsidRPr="0089767E">
              <w:rPr>
                <w:rFonts w:ascii="Arial" w:hAnsi="Arial" w:cs="Arial"/>
                <w:sz w:val="24"/>
                <w:szCs w:val="24"/>
              </w:rPr>
              <w:t xml:space="preserve">Musterpläne zur Bewältigung von MANV, Katastrophen und </w:t>
            </w:r>
            <w:r w:rsidRPr="0089767E">
              <w:rPr>
                <w:rFonts w:ascii="Arial" w:hAnsi="Arial" w:cs="Arial"/>
                <w:sz w:val="24"/>
                <w:szCs w:val="24"/>
              </w:rPr>
              <w:lastRenderedPageBreak/>
              <w:t>besonderen Lagen</w:t>
            </w:r>
          </w:p>
          <w:p w:rsidR="0089767E" w:rsidRPr="0089767E" w:rsidRDefault="0089767E" w:rsidP="007109A7">
            <w:pPr>
              <w:pStyle w:val="Listenabsatz"/>
              <w:numPr>
                <w:ilvl w:val="0"/>
                <w:numId w:val="40"/>
              </w:numPr>
              <w:ind w:left="709" w:hanging="283"/>
              <w:rPr>
                <w:rFonts w:ascii="Arial" w:hAnsi="Arial" w:cs="Arial"/>
                <w:sz w:val="24"/>
                <w:szCs w:val="24"/>
              </w:rPr>
            </w:pPr>
            <w:r w:rsidRPr="0089767E">
              <w:rPr>
                <w:rFonts w:ascii="Arial" w:hAnsi="Arial" w:cs="Arial"/>
                <w:sz w:val="24"/>
                <w:szCs w:val="24"/>
              </w:rPr>
              <w:t>Veränderte Strukturen der Daseinsvorsorge bei MANV und Katastrophe</w:t>
            </w:r>
          </w:p>
          <w:p w:rsidR="0089767E" w:rsidRPr="0089767E" w:rsidRDefault="0089767E" w:rsidP="007109A7">
            <w:pPr>
              <w:pStyle w:val="Listenabsatz"/>
              <w:numPr>
                <w:ilvl w:val="0"/>
                <w:numId w:val="40"/>
              </w:numPr>
              <w:ind w:left="709" w:hanging="283"/>
              <w:rPr>
                <w:rFonts w:ascii="Arial" w:hAnsi="Arial" w:cs="Arial"/>
                <w:sz w:val="24"/>
                <w:szCs w:val="24"/>
              </w:rPr>
            </w:pPr>
            <w:r w:rsidRPr="0089767E">
              <w:rPr>
                <w:rFonts w:ascii="Arial" w:hAnsi="Arial" w:cs="Arial"/>
                <w:sz w:val="24"/>
                <w:szCs w:val="24"/>
              </w:rPr>
              <w:t>Räumliche, personelle und organisatorische Planung und Vorbereitung in der Notaufnahme</w:t>
            </w:r>
          </w:p>
          <w:p w:rsidR="0089767E" w:rsidRPr="0089767E" w:rsidRDefault="0089767E" w:rsidP="007109A7">
            <w:pPr>
              <w:pStyle w:val="Listenabsatz"/>
              <w:numPr>
                <w:ilvl w:val="0"/>
                <w:numId w:val="40"/>
              </w:numPr>
              <w:ind w:left="709" w:hanging="283"/>
              <w:rPr>
                <w:rFonts w:ascii="Arial" w:hAnsi="Arial" w:cs="Arial"/>
                <w:sz w:val="24"/>
                <w:szCs w:val="24"/>
              </w:rPr>
            </w:pPr>
            <w:r w:rsidRPr="0089767E">
              <w:rPr>
                <w:rFonts w:ascii="Arial" w:hAnsi="Arial" w:cs="Arial"/>
                <w:sz w:val="24"/>
                <w:szCs w:val="24"/>
              </w:rPr>
              <w:t>Dekontamination und Schutzkleidung beim MANV</w:t>
            </w:r>
          </w:p>
          <w:p w:rsidR="0089767E" w:rsidRPr="0089767E" w:rsidRDefault="0089767E" w:rsidP="007109A7">
            <w:pPr>
              <w:pStyle w:val="Listenabsatz"/>
              <w:numPr>
                <w:ilvl w:val="0"/>
                <w:numId w:val="40"/>
              </w:numPr>
              <w:ind w:left="709" w:hanging="283"/>
              <w:rPr>
                <w:rFonts w:ascii="Arial" w:hAnsi="Arial" w:cs="Arial"/>
                <w:sz w:val="24"/>
                <w:szCs w:val="24"/>
              </w:rPr>
            </w:pPr>
            <w:r w:rsidRPr="0089767E">
              <w:rPr>
                <w:rFonts w:ascii="Arial" w:hAnsi="Arial" w:cs="Arial"/>
                <w:sz w:val="24"/>
                <w:szCs w:val="24"/>
              </w:rPr>
              <w:t>Aktuelle Instrumente und Methoden zur ärztlichen Triage</w:t>
            </w:r>
          </w:p>
          <w:p w:rsidR="0089767E" w:rsidRPr="0089767E" w:rsidRDefault="0089767E" w:rsidP="007109A7">
            <w:pPr>
              <w:pStyle w:val="Listenabsatz"/>
              <w:numPr>
                <w:ilvl w:val="0"/>
                <w:numId w:val="40"/>
              </w:numPr>
              <w:ind w:left="709" w:hanging="283"/>
              <w:rPr>
                <w:rFonts w:ascii="Arial" w:hAnsi="Arial" w:cs="Arial"/>
                <w:sz w:val="24"/>
                <w:szCs w:val="24"/>
              </w:rPr>
            </w:pPr>
            <w:r w:rsidRPr="0089767E">
              <w:rPr>
                <w:rFonts w:ascii="Arial" w:hAnsi="Arial" w:cs="Arial"/>
                <w:sz w:val="24"/>
                <w:szCs w:val="24"/>
              </w:rPr>
              <w:t>Dokumentation in besonderen Lagen</w:t>
            </w:r>
          </w:p>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bl>
    <w:p w:rsidR="005D3B79" w:rsidRDefault="005D3B79"/>
    <w:sectPr w:rsidR="005D3B79" w:rsidSect="005D6956">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4C" w:rsidRDefault="004E0C4C" w:rsidP="003B41A5">
      <w:r>
        <w:separator/>
      </w:r>
    </w:p>
  </w:endnote>
  <w:endnote w:type="continuationSeparator" w:id="0">
    <w:p w:rsidR="004E0C4C" w:rsidRDefault="004E0C4C" w:rsidP="003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36350"/>
      <w:docPartObj>
        <w:docPartGallery w:val="Page Numbers (Bottom of Page)"/>
        <w:docPartUnique/>
      </w:docPartObj>
    </w:sdtPr>
    <w:sdtEndPr/>
    <w:sdtContent>
      <w:sdt>
        <w:sdtPr>
          <w:id w:val="-1669238322"/>
          <w:docPartObj>
            <w:docPartGallery w:val="Page Numbers (Top of Page)"/>
            <w:docPartUnique/>
          </w:docPartObj>
        </w:sdtPr>
        <w:sdtEndPr/>
        <w:sdtContent>
          <w:p w:rsidR="004E0C4C" w:rsidRDefault="004E0C4C">
            <w:pPr>
              <w:pStyle w:val="Fuzeile"/>
              <w:jc w:val="center"/>
            </w:pPr>
            <w:r w:rsidRPr="003B41A5">
              <w:rPr>
                <w:sz w:val="20"/>
                <w:szCs w:val="20"/>
              </w:rPr>
              <w:t xml:space="preserve">Seite </w:t>
            </w:r>
            <w:r w:rsidRPr="003B41A5">
              <w:rPr>
                <w:b/>
                <w:bCs/>
                <w:sz w:val="20"/>
                <w:szCs w:val="20"/>
              </w:rPr>
              <w:fldChar w:fldCharType="begin"/>
            </w:r>
            <w:r w:rsidRPr="003B41A5">
              <w:rPr>
                <w:b/>
                <w:bCs/>
                <w:sz w:val="20"/>
                <w:szCs w:val="20"/>
              </w:rPr>
              <w:instrText>PAGE</w:instrText>
            </w:r>
            <w:r w:rsidRPr="003B41A5">
              <w:rPr>
                <w:b/>
                <w:bCs/>
                <w:sz w:val="20"/>
                <w:szCs w:val="20"/>
              </w:rPr>
              <w:fldChar w:fldCharType="separate"/>
            </w:r>
            <w:r w:rsidR="0048059A">
              <w:rPr>
                <w:b/>
                <w:bCs/>
                <w:noProof/>
                <w:sz w:val="20"/>
                <w:szCs w:val="20"/>
              </w:rPr>
              <w:t>1</w:t>
            </w:r>
            <w:r w:rsidRPr="003B41A5">
              <w:rPr>
                <w:b/>
                <w:bCs/>
                <w:sz w:val="20"/>
                <w:szCs w:val="20"/>
              </w:rPr>
              <w:fldChar w:fldCharType="end"/>
            </w:r>
            <w:r w:rsidRPr="003B41A5">
              <w:rPr>
                <w:sz w:val="20"/>
                <w:szCs w:val="20"/>
              </w:rPr>
              <w:t xml:space="preserve"> von </w:t>
            </w:r>
            <w:r w:rsidRPr="003B41A5">
              <w:rPr>
                <w:b/>
                <w:bCs/>
                <w:sz w:val="20"/>
                <w:szCs w:val="20"/>
              </w:rPr>
              <w:fldChar w:fldCharType="begin"/>
            </w:r>
            <w:r w:rsidRPr="003B41A5">
              <w:rPr>
                <w:b/>
                <w:bCs/>
                <w:sz w:val="20"/>
                <w:szCs w:val="20"/>
              </w:rPr>
              <w:instrText>NUMPAGES</w:instrText>
            </w:r>
            <w:r w:rsidRPr="003B41A5">
              <w:rPr>
                <w:b/>
                <w:bCs/>
                <w:sz w:val="20"/>
                <w:szCs w:val="20"/>
              </w:rPr>
              <w:fldChar w:fldCharType="separate"/>
            </w:r>
            <w:r w:rsidR="0048059A">
              <w:rPr>
                <w:b/>
                <w:bCs/>
                <w:noProof/>
                <w:sz w:val="20"/>
                <w:szCs w:val="20"/>
              </w:rPr>
              <w:t>24</w:t>
            </w:r>
            <w:r w:rsidRPr="003B41A5">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4C" w:rsidRDefault="004E0C4C" w:rsidP="003B41A5">
      <w:r>
        <w:separator/>
      </w:r>
    </w:p>
  </w:footnote>
  <w:footnote w:type="continuationSeparator" w:id="0">
    <w:p w:rsidR="004E0C4C" w:rsidRDefault="004E0C4C" w:rsidP="003B4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B82459"/>
    <w:multiLevelType w:val="hybridMultilevel"/>
    <w:tmpl w:val="49ACB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3B55D3"/>
    <w:multiLevelType w:val="hybridMultilevel"/>
    <w:tmpl w:val="787A6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B538FF"/>
    <w:multiLevelType w:val="hybridMultilevel"/>
    <w:tmpl w:val="9EC6857C"/>
    <w:lvl w:ilvl="0" w:tplc="04070001">
      <w:start w:val="1"/>
      <w:numFmt w:val="bullet"/>
      <w:lvlText w:val=""/>
      <w:lvlJc w:val="left"/>
      <w:pPr>
        <w:ind w:left="720" w:hanging="360"/>
      </w:pPr>
      <w:rPr>
        <w:rFonts w:ascii="Symbol" w:hAnsi="Symbol" w:hint="default"/>
      </w:rPr>
    </w:lvl>
    <w:lvl w:ilvl="1" w:tplc="5C3848FC">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0C6862"/>
    <w:multiLevelType w:val="hybridMultilevel"/>
    <w:tmpl w:val="5782A9BC"/>
    <w:lvl w:ilvl="0" w:tplc="D90ACF1E">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054E9B"/>
    <w:multiLevelType w:val="hybridMultilevel"/>
    <w:tmpl w:val="87068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ADB4667"/>
    <w:multiLevelType w:val="hybridMultilevel"/>
    <w:tmpl w:val="29FE7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DCB7155"/>
    <w:multiLevelType w:val="hybridMultilevel"/>
    <w:tmpl w:val="84900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D51CDE"/>
    <w:multiLevelType w:val="hybridMultilevel"/>
    <w:tmpl w:val="53987B04"/>
    <w:lvl w:ilvl="0" w:tplc="04070001">
      <w:start w:val="1"/>
      <w:numFmt w:val="bullet"/>
      <w:lvlText w:val=""/>
      <w:lvlJc w:val="left"/>
      <w:pPr>
        <w:ind w:left="599" w:hanging="360"/>
      </w:pPr>
      <w:rPr>
        <w:rFonts w:ascii="Symbol" w:hAnsi="Symbol" w:hint="default"/>
      </w:rPr>
    </w:lvl>
    <w:lvl w:ilvl="1" w:tplc="04070003" w:tentative="1">
      <w:start w:val="1"/>
      <w:numFmt w:val="bullet"/>
      <w:lvlText w:val="o"/>
      <w:lvlJc w:val="left"/>
      <w:pPr>
        <w:ind w:left="1319" w:hanging="360"/>
      </w:pPr>
      <w:rPr>
        <w:rFonts w:ascii="Courier New" w:hAnsi="Courier New" w:cs="Courier New" w:hint="default"/>
      </w:rPr>
    </w:lvl>
    <w:lvl w:ilvl="2" w:tplc="04070005" w:tentative="1">
      <w:start w:val="1"/>
      <w:numFmt w:val="bullet"/>
      <w:lvlText w:val=""/>
      <w:lvlJc w:val="left"/>
      <w:pPr>
        <w:ind w:left="2039" w:hanging="360"/>
      </w:pPr>
      <w:rPr>
        <w:rFonts w:ascii="Wingdings" w:hAnsi="Wingdings" w:hint="default"/>
      </w:rPr>
    </w:lvl>
    <w:lvl w:ilvl="3" w:tplc="04070001" w:tentative="1">
      <w:start w:val="1"/>
      <w:numFmt w:val="bullet"/>
      <w:lvlText w:val=""/>
      <w:lvlJc w:val="left"/>
      <w:pPr>
        <w:ind w:left="2759" w:hanging="360"/>
      </w:pPr>
      <w:rPr>
        <w:rFonts w:ascii="Symbol" w:hAnsi="Symbol" w:hint="default"/>
      </w:rPr>
    </w:lvl>
    <w:lvl w:ilvl="4" w:tplc="04070003" w:tentative="1">
      <w:start w:val="1"/>
      <w:numFmt w:val="bullet"/>
      <w:lvlText w:val="o"/>
      <w:lvlJc w:val="left"/>
      <w:pPr>
        <w:ind w:left="3479" w:hanging="360"/>
      </w:pPr>
      <w:rPr>
        <w:rFonts w:ascii="Courier New" w:hAnsi="Courier New" w:cs="Courier New" w:hint="default"/>
      </w:rPr>
    </w:lvl>
    <w:lvl w:ilvl="5" w:tplc="04070005" w:tentative="1">
      <w:start w:val="1"/>
      <w:numFmt w:val="bullet"/>
      <w:lvlText w:val=""/>
      <w:lvlJc w:val="left"/>
      <w:pPr>
        <w:ind w:left="4199" w:hanging="360"/>
      </w:pPr>
      <w:rPr>
        <w:rFonts w:ascii="Wingdings" w:hAnsi="Wingdings" w:hint="default"/>
      </w:rPr>
    </w:lvl>
    <w:lvl w:ilvl="6" w:tplc="04070001" w:tentative="1">
      <w:start w:val="1"/>
      <w:numFmt w:val="bullet"/>
      <w:lvlText w:val=""/>
      <w:lvlJc w:val="left"/>
      <w:pPr>
        <w:ind w:left="4919" w:hanging="360"/>
      </w:pPr>
      <w:rPr>
        <w:rFonts w:ascii="Symbol" w:hAnsi="Symbol" w:hint="default"/>
      </w:rPr>
    </w:lvl>
    <w:lvl w:ilvl="7" w:tplc="04070003" w:tentative="1">
      <w:start w:val="1"/>
      <w:numFmt w:val="bullet"/>
      <w:lvlText w:val="o"/>
      <w:lvlJc w:val="left"/>
      <w:pPr>
        <w:ind w:left="5639" w:hanging="360"/>
      </w:pPr>
      <w:rPr>
        <w:rFonts w:ascii="Courier New" w:hAnsi="Courier New" w:cs="Courier New" w:hint="default"/>
      </w:rPr>
    </w:lvl>
    <w:lvl w:ilvl="8" w:tplc="04070005" w:tentative="1">
      <w:start w:val="1"/>
      <w:numFmt w:val="bullet"/>
      <w:lvlText w:val=""/>
      <w:lvlJc w:val="left"/>
      <w:pPr>
        <w:ind w:left="6359" w:hanging="360"/>
      </w:pPr>
      <w:rPr>
        <w:rFonts w:ascii="Wingdings" w:hAnsi="Wingdings" w:hint="default"/>
      </w:rPr>
    </w:lvl>
  </w:abstractNum>
  <w:abstractNum w:abstractNumId="25">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8">
    <w:nsid w:val="4E8056CF"/>
    <w:multiLevelType w:val="hybridMultilevel"/>
    <w:tmpl w:val="022A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FE142F9"/>
    <w:multiLevelType w:val="hybridMultilevel"/>
    <w:tmpl w:val="3C2847D4"/>
    <w:lvl w:ilvl="0" w:tplc="04070001">
      <w:start w:val="1"/>
      <w:numFmt w:val="bullet"/>
      <w:lvlText w:val=""/>
      <w:lvlJc w:val="left"/>
      <w:pPr>
        <w:ind w:left="5700" w:hanging="360"/>
      </w:pPr>
      <w:rPr>
        <w:rFonts w:ascii="Symbol" w:hAnsi="Symbol" w:hint="default"/>
      </w:rPr>
    </w:lvl>
    <w:lvl w:ilvl="1" w:tplc="04070003">
      <w:start w:val="1"/>
      <w:numFmt w:val="bullet"/>
      <w:lvlText w:val="o"/>
      <w:lvlJc w:val="left"/>
      <w:pPr>
        <w:ind w:left="6420" w:hanging="360"/>
      </w:pPr>
      <w:rPr>
        <w:rFonts w:ascii="Courier New" w:hAnsi="Courier New" w:cs="Courier New" w:hint="default"/>
      </w:rPr>
    </w:lvl>
    <w:lvl w:ilvl="2" w:tplc="04070005" w:tentative="1">
      <w:start w:val="1"/>
      <w:numFmt w:val="bullet"/>
      <w:lvlText w:val=""/>
      <w:lvlJc w:val="left"/>
      <w:pPr>
        <w:ind w:left="7140" w:hanging="360"/>
      </w:pPr>
      <w:rPr>
        <w:rFonts w:ascii="Wingdings" w:hAnsi="Wingdings" w:hint="default"/>
      </w:rPr>
    </w:lvl>
    <w:lvl w:ilvl="3" w:tplc="04070001" w:tentative="1">
      <w:start w:val="1"/>
      <w:numFmt w:val="bullet"/>
      <w:lvlText w:val=""/>
      <w:lvlJc w:val="left"/>
      <w:pPr>
        <w:ind w:left="7860" w:hanging="360"/>
      </w:pPr>
      <w:rPr>
        <w:rFonts w:ascii="Symbol" w:hAnsi="Symbol" w:hint="default"/>
      </w:rPr>
    </w:lvl>
    <w:lvl w:ilvl="4" w:tplc="04070003" w:tentative="1">
      <w:start w:val="1"/>
      <w:numFmt w:val="bullet"/>
      <w:lvlText w:val="o"/>
      <w:lvlJc w:val="left"/>
      <w:pPr>
        <w:ind w:left="8580" w:hanging="360"/>
      </w:pPr>
      <w:rPr>
        <w:rFonts w:ascii="Courier New" w:hAnsi="Courier New" w:cs="Courier New" w:hint="default"/>
      </w:rPr>
    </w:lvl>
    <w:lvl w:ilvl="5" w:tplc="04070005" w:tentative="1">
      <w:start w:val="1"/>
      <w:numFmt w:val="bullet"/>
      <w:lvlText w:val=""/>
      <w:lvlJc w:val="left"/>
      <w:pPr>
        <w:ind w:left="9300" w:hanging="360"/>
      </w:pPr>
      <w:rPr>
        <w:rFonts w:ascii="Wingdings" w:hAnsi="Wingdings" w:hint="default"/>
      </w:rPr>
    </w:lvl>
    <w:lvl w:ilvl="6" w:tplc="04070001" w:tentative="1">
      <w:start w:val="1"/>
      <w:numFmt w:val="bullet"/>
      <w:lvlText w:val=""/>
      <w:lvlJc w:val="left"/>
      <w:pPr>
        <w:ind w:left="10020" w:hanging="360"/>
      </w:pPr>
      <w:rPr>
        <w:rFonts w:ascii="Symbol" w:hAnsi="Symbol" w:hint="default"/>
      </w:rPr>
    </w:lvl>
    <w:lvl w:ilvl="7" w:tplc="04070003" w:tentative="1">
      <w:start w:val="1"/>
      <w:numFmt w:val="bullet"/>
      <w:lvlText w:val="o"/>
      <w:lvlJc w:val="left"/>
      <w:pPr>
        <w:ind w:left="10740" w:hanging="360"/>
      </w:pPr>
      <w:rPr>
        <w:rFonts w:ascii="Courier New" w:hAnsi="Courier New" w:cs="Courier New" w:hint="default"/>
      </w:rPr>
    </w:lvl>
    <w:lvl w:ilvl="8" w:tplc="04070005" w:tentative="1">
      <w:start w:val="1"/>
      <w:numFmt w:val="bullet"/>
      <w:lvlText w:val=""/>
      <w:lvlJc w:val="left"/>
      <w:pPr>
        <w:ind w:left="11460" w:hanging="360"/>
      </w:pPr>
      <w:rPr>
        <w:rFonts w:ascii="Wingdings" w:hAnsi="Wingdings" w:hint="default"/>
      </w:rPr>
    </w:lvl>
  </w:abstractNum>
  <w:abstractNum w:abstractNumId="3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1">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B707D96"/>
    <w:multiLevelType w:val="hybridMultilevel"/>
    <w:tmpl w:val="52AC0E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99B7DD1"/>
    <w:multiLevelType w:val="hybridMultilevel"/>
    <w:tmpl w:val="3BAEE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9"/>
  </w:num>
  <w:num w:numId="4">
    <w:abstractNumId w:val="29"/>
  </w:num>
  <w:num w:numId="5">
    <w:abstractNumId w:val="18"/>
  </w:num>
  <w:num w:numId="6">
    <w:abstractNumId w:val="33"/>
  </w:num>
  <w:num w:numId="7">
    <w:abstractNumId w:val="11"/>
  </w:num>
  <w:num w:numId="8">
    <w:abstractNumId w:val="32"/>
  </w:num>
  <w:num w:numId="9">
    <w:abstractNumId w:val="2"/>
  </w:num>
  <w:num w:numId="10">
    <w:abstractNumId w:val="34"/>
  </w:num>
  <w:num w:numId="11">
    <w:abstractNumId w:val="15"/>
  </w:num>
  <w:num w:numId="12">
    <w:abstractNumId w:val="35"/>
  </w:num>
  <w:num w:numId="13">
    <w:abstractNumId w:val="14"/>
  </w:num>
  <w:num w:numId="14">
    <w:abstractNumId w:val="8"/>
  </w:num>
  <w:num w:numId="15">
    <w:abstractNumId w:val="19"/>
  </w:num>
  <w:num w:numId="16">
    <w:abstractNumId w:val="39"/>
  </w:num>
  <w:num w:numId="17">
    <w:abstractNumId w:val="27"/>
  </w:num>
  <w:num w:numId="18">
    <w:abstractNumId w:val="5"/>
  </w:num>
  <w:num w:numId="19">
    <w:abstractNumId w:val="13"/>
  </w:num>
  <w:num w:numId="20">
    <w:abstractNumId w:val="12"/>
  </w:num>
  <w:num w:numId="21">
    <w:abstractNumId w:val="42"/>
  </w:num>
  <w:num w:numId="22">
    <w:abstractNumId w:val="38"/>
  </w:num>
  <w:num w:numId="23">
    <w:abstractNumId w:val="24"/>
  </w:num>
  <w:num w:numId="24">
    <w:abstractNumId w:val="6"/>
  </w:num>
  <w:num w:numId="25">
    <w:abstractNumId w:val="26"/>
  </w:num>
  <w:num w:numId="26">
    <w:abstractNumId w:val="23"/>
  </w:num>
  <w:num w:numId="27">
    <w:abstractNumId w:val="31"/>
  </w:num>
  <w:num w:numId="28">
    <w:abstractNumId w:val="25"/>
  </w:num>
  <w:num w:numId="29">
    <w:abstractNumId w:val="37"/>
  </w:num>
  <w:num w:numId="30">
    <w:abstractNumId w:val="17"/>
  </w:num>
  <w:num w:numId="31">
    <w:abstractNumId w:val="4"/>
  </w:num>
  <w:num w:numId="32">
    <w:abstractNumId w:val="22"/>
  </w:num>
  <w:num w:numId="33">
    <w:abstractNumId w:val="10"/>
  </w:num>
  <w:num w:numId="34">
    <w:abstractNumId w:val="40"/>
  </w:num>
  <w:num w:numId="35">
    <w:abstractNumId w:val="1"/>
  </w:num>
  <w:num w:numId="36">
    <w:abstractNumId w:val="7"/>
  </w:num>
  <w:num w:numId="37">
    <w:abstractNumId w:val="0"/>
  </w:num>
  <w:num w:numId="38">
    <w:abstractNumId w:val="36"/>
  </w:num>
  <w:num w:numId="39">
    <w:abstractNumId w:val="20"/>
  </w:num>
  <w:num w:numId="40">
    <w:abstractNumId w:val="30"/>
  </w:num>
  <w:num w:numId="41">
    <w:abstractNumId w:val="3"/>
  </w:num>
  <w:num w:numId="42">
    <w:abstractNumId w:val="4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56"/>
    <w:rsid w:val="000133AE"/>
    <w:rsid w:val="00013C33"/>
    <w:rsid w:val="000158FE"/>
    <w:rsid w:val="000304CD"/>
    <w:rsid w:val="000362EF"/>
    <w:rsid w:val="00044A4E"/>
    <w:rsid w:val="000551D0"/>
    <w:rsid w:val="0005688F"/>
    <w:rsid w:val="00064BB6"/>
    <w:rsid w:val="000672A2"/>
    <w:rsid w:val="00072B3C"/>
    <w:rsid w:val="00073E43"/>
    <w:rsid w:val="0007501C"/>
    <w:rsid w:val="00086B87"/>
    <w:rsid w:val="000934AC"/>
    <w:rsid w:val="000A1CF1"/>
    <w:rsid w:val="000A46E9"/>
    <w:rsid w:val="000D5DD7"/>
    <w:rsid w:val="000E73E5"/>
    <w:rsid w:val="000F2F82"/>
    <w:rsid w:val="000F4EE5"/>
    <w:rsid w:val="00114BE3"/>
    <w:rsid w:val="00117F44"/>
    <w:rsid w:val="00123274"/>
    <w:rsid w:val="001261D6"/>
    <w:rsid w:val="001407D9"/>
    <w:rsid w:val="001670DF"/>
    <w:rsid w:val="00170E36"/>
    <w:rsid w:val="00182C98"/>
    <w:rsid w:val="00183FAC"/>
    <w:rsid w:val="0019055D"/>
    <w:rsid w:val="001936FF"/>
    <w:rsid w:val="001A7C48"/>
    <w:rsid w:val="001C381C"/>
    <w:rsid w:val="001F2724"/>
    <w:rsid w:val="00200282"/>
    <w:rsid w:val="00211BEC"/>
    <w:rsid w:val="00214BFD"/>
    <w:rsid w:val="00227519"/>
    <w:rsid w:val="00232B6E"/>
    <w:rsid w:val="00245BD6"/>
    <w:rsid w:val="0024697C"/>
    <w:rsid w:val="002542EB"/>
    <w:rsid w:val="002660B0"/>
    <w:rsid w:val="0028000E"/>
    <w:rsid w:val="0028561F"/>
    <w:rsid w:val="002B2D69"/>
    <w:rsid w:val="002B41C8"/>
    <w:rsid w:val="002C6B76"/>
    <w:rsid w:val="002D492A"/>
    <w:rsid w:val="002E7392"/>
    <w:rsid w:val="00335334"/>
    <w:rsid w:val="00352536"/>
    <w:rsid w:val="00376514"/>
    <w:rsid w:val="00387193"/>
    <w:rsid w:val="00394C1F"/>
    <w:rsid w:val="003A1C8C"/>
    <w:rsid w:val="003A6077"/>
    <w:rsid w:val="003A6256"/>
    <w:rsid w:val="003B3DE1"/>
    <w:rsid w:val="003B41A5"/>
    <w:rsid w:val="003B58DE"/>
    <w:rsid w:val="003C1CE6"/>
    <w:rsid w:val="003C2478"/>
    <w:rsid w:val="003D0B74"/>
    <w:rsid w:val="003D3E71"/>
    <w:rsid w:val="003D6FCE"/>
    <w:rsid w:val="003D7AF2"/>
    <w:rsid w:val="003E1C74"/>
    <w:rsid w:val="003F3E3C"/>
    <w:rsid w:val="00400F00"/>
    <w:rsid w:val="004075C2"/>
    <w:rsid w:val="00413E3C"/>
    <w:rsid w:val="004143A0"/>
    <w:rsid w:val="00421866"/>
    <w:rsid w:val="00434F1A"/>
    <w:rsid w:val="004434A1"/>
    <w:rsid w:val="004459FC"/>
    <w:rsid w:val="00450CC2"/>
    <w:rsid w:val="004576D2"/>
    <w:rsid w:val="0048059A"/>
    <w:rsid w:val="004822D7"/>
    <w:rsid w:val="004A2703"/>
    <w:rsid w:val="004A633A"/>
    <w:rsid w:val="004A6F29"/>
    <w:rsid w:val="004B2A69"/>
    <w:rsid w:val="004C52B6"/>
    <w:rsid w:val="004D2175"/>
    <w:rsid w:val="004D60BE"/>
    <w:rsid w:val="004E0A90"/>
    <w:rsid w:val="004E0C4C"/>
    <w:rsid w:val="004E27CE"/>
    <w:rsid w:val="004E7CC4"/>
    <w:rsid w:val="004F11FD"/>
    <w:rsid w:val="004F5F56"/>
    <w:rsid w:val="005000FA"/>
    <w:rsid w:val="00527FEB"/>
    <w:rsid w:val="00544321"/>
    <w:rsid w:val="00560F30"/>
    <w:rsid w:val="005707AA"/>
    <w:rsid w:val="005D3825"/>
    <w:rsid w:val="005D3B79"/>
    <w:rsid w:val="005D6956"/>
    <w:rsid w:val="006535D0"/>
    <w:rsid w:val="00654F82"/>
    <w:rsid w:val="00656E6F"/>
    <w:rsid w:val="006828E6"/>
    <w:rsid w:val="00684AEA"/>
    <w:rsid w:val="00690960"/>
    <w:rsid w:val="006952C8"/>
    <w:rsid w:val="006A611E"/>
    <w:rsid w:val="006B0354"/>
    <w:rsid w:val="00704F44"/>
    <w:rsid w:val="007109A7"/>
    <w:rsid w:val="007112EB"/>
    <w:rsid w:val="0072391B"/>
    <w:rsid w:val="00737CEE"/>
    <w:rsid w:val="00772272"/>
    <w:rsid w:val="00793D29"/>
    <w:rsid w:val="007A0C9E"/>
    <w:rsid w:val="007A3EBE"/>
    <w:rsid w:val="007B1CC6"/>
    <w:rsid w:val="007D36F7"/>
    <w:rsid w:val="007D453C"/>
    <w:rsid w:val="007D4AB7"/>
    <w:rsid w:val="007E3E64"/>
    <w:rsid w:val="007F04BA"/>
    <w:rsid w:val="007F1831"/>
    <w:rsid w:val="007F761A"/>
    <w:rsid w:val="007F78FD"/>
    <w:rsid w:val="008127CF"/>
    <w:rsid w:val="008137BD"/>
    <w:rsid w:val="008148B0"/>
    <w:rsid w:val="00816A2B"/>
    <w:rsid w:val="0082315F"/>
    <w:rsid w:val="00844F19"/>
    <w:rsid w:val="0087427F"/>
    <w:rsid w:val="008746B5"/>
    <w:rsid w:val="00882A74"/>
    <w:rsid w:val="0089767E"/>
    <w:rsid w:val="008A399A"/>
    <w:rsid w:val="008A6C35"/>
    <w:rsid w:val="008C372F"/>
    <w:rsid w:val="008F228C"/>
    <w:rsid w:val="00916BB4"/>
    <w:rsid w:val="00917E7A"/>
    <w:rsid w:val="00960887"/>
    <w:rsid w:val="00964E90"/>
    <w:rsid w:val="009710DE"/>
    <w:rsid w:val="009834E8"/>
    <w:rsid w:val="009B0978"/>
    <w:rsid w:val="009B3E67"/>
    <w:rsid w:val="009C7F9A"/>
    <w:rsid w:val="009D3D67"/>
    <w:rsid w:val="009E24E5"/>
    <w:rsid w:val="00A1036D"/>
    <w:rsid w:val="00A2008C"/>
    <w:rsid w:val="00A32A24"/>
    <w:rsid w:val="00A35EC4"/>
    <w:rsid w:val="00A361CE"/>
    <w:rsid w:val="00A6180E"/>
    <w:rsid w:val="00A96794"/>
    <w:rsid w:val="00AC2470"/>
    <w:rsid w:val="00AC509E"/>
    <w:rsid w:val="00AE516A"/>
    <w:rsid w:val="00B034DA"/>
    <w:rsid w:val="00B0703E"/>
    <w:rsid w:val="00B101F8"/>
    <w:rsid w:val="00B438B0"/>
    <w:rsid w:val="00B47F5C"/>
    <w:rsid w:val="00B64453"/>
    <w:rsid w:val="00B84820"/>
    <w:rsid w:val="00B85A65"/>
    <w:rsid w:val="00BA2C6E"/>
    <w:rsid w:val="00BB4401"/>
    <w:rsid w:val="00BD287F"/>
    <w:rsid w:val="00C014F7"/>
    <w:rsid w:val="00C04A30"/>
    <w:rsid w:val="00C04F6A"/>
    <w:rsid w:val="00C11C1F"/>
    <w:rsid w:val="00C11CD7"/>
    <w:rsid w:val="00C26CAC"/>
    <w:rsid w:val="00C278F0"/>
    <w:rsid w:val="00C51EC7"/>
    <w:rsid w:val="00C67D48"/>
    <w:rsid w:val="00C75864"/>
    <w:rsid w:val="00C97348"/>
    <w:rsid w:val="00C9768D"/>
    <w:rsid w:val="00CB46DF"/>
    <w:rsid w:val="00CD774B"/>
    <w:rsid w:val="00CE27B2"/>
    <w:rsid w:val="00CE28BA"/>
    <w:rsid w:val="00CE5215"/>
    <w:rsid w:val="00CF3B89"/>
    <w:rsid w:val="00D0109C"/>
    <w:rsid w:val="00D14B6F"/>
    <w:rsid w:val="00D228B7"/>
    <w:rsid w:val="00D33353"/>
    <w:rsid w:val="00D52CBB"/>
    <w:rsid w:val="00D618E8"/>
    <w:rsid w:val="00D8412D"/>
    <w:rsid w:val="00D94F85"/>
    <w:rsid w:val="00DA233E"/>
    <w:rsid w:val="00DC7E83"/>
    <w:rsid w:val="00E11435"/>
    <w:rsid w:val="00E1523C"/>
    <w:rsid w:val="00E170BA"/>
    <w:rsid w:val="00E23A15"/>
    <w:rsid w:val="00E33637"/>
    <w:rsid w:val="00E36542"/>
    <w:rsid w:val="00E71E23"/>
    <w:rsid w:val="00E82753"/>
    <w:rsid w:val="00EA6D0D"/>
    <w:rsid w:val="00ED2037"/>
    <w:rsid w:val="00EE06EA"/>
    <w:rsid w:val="00EE0809"/>
    <w:rsid w:val="00F029D9"/>
    <w:rsid w:val="00F2018F"/>
    <w:rsid w:val="00F20A62"/>
    <w:rsid w:val="00F67458"/>
    <w:rsid w:val="00F73F24"/>
    <w:rsid w:val="00F9633A"/>
    <w:rsid w:val="00F976DA"/>
    <w:rsid w:val="00FA67C3"/>
    <w:rsid w:val="00FD54EF"/>
    <w:rsid w:val="00FE20DB"/>
    <w:rsid w:val="00FE3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styleId="Fuzeile">
    <w:name w:val="footer"/>
    <w:basedOn w:val="Standard"/>
    <w:link w:val="FuzeileZchn"/>
    <w:uiPriority w:val="99"/>
    <w:unhideWhenUsed/>
    <w:rsid w:val="003B41A5"/>
    <w:pPr>
      <w:tabs>
        <w:tab w:val="center" w:pos="4536"/>
        <w:tab w:val="right" w:pos="9072"/>
      </w:tabs>
    </w:pPr>
  </w:style>
  <w:style w:type="character" w:customStyle="1" w:styleId="FuzeileZchn">
    <w:name w:val="Fußzeile Zchn"/>
    <w:basedOn w:val="Absatz-Standardschriftart"/>
    <w:link w:val="Fuzeile"/>
    <w:uiPriority w:val="99"/>
    <w:rsid w:val="003B41A5"/>
    <w:rPr>
      <w:rFonts w:ascii="Arial" w:hAnsi="Arial"/>
      <w:sz w:val="24"/>
    </w:rPr>
  </w:style>
  <w:style w:type="paragraph" w:styleId="Sprechblasentext">
    <w:name w:val="Balloon Text"/>
    <w:basedOn w:val="Standard"/>
    <w:link w:val="SprechblasentextZchn"/>
    <w:uiPriority w:val="99"/>
    <w:semiHidden/>
    <w:unhideWhenUsed/>
    <w:rsid w:val="00387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styleId="Fuzeile">
    <w:name w:val="footer"/>
    <w:basedOn w:val="Standard"/>
    <w:link w:val="FuzeileZchn"/>
    <w:uiPriority w:val="99"/>
    <w:unhideWhenUsed/>
    <w:rsid w:val="003B41A5"/>
    <w:pPr>
      <w:tabs>
        <w:tab w:val="center" w:pos="4536"/>
        <w:tab w:val="right" w:pos="9072"/>
      </w:tabs>
    </w:pPr>
  </w:style>
  <w:style w:type="character" w:customStyle="1" w:styleId="FuzeileZchn">
    <w:name w:val="Fußzeile Zchn"/>
    <w:basedOn w:val="Absatz-Standardschriftart"/>
    <w:link w:val="Fuzeile"/>
    <w:uiPriority w:val="99"/>
    <w:rsid w:val="003B41A5"/>
    <w:rPr>
      <w:rFonts w:ascii="Arial" w:hAnsi="Arial"/>
      <w:sz w:val="24"/>
    </w:rPr>
  </w:style>
  <w:style w:type="paragraph" w:styleId="Sprechblasentext">
    <w:name w:val="Balloon Text"/>
    <w:basedOn w:val="Standard"/>
    <w:link w:val="SprechblasentextZchn"/>
    <w:uiPriority w:val="99"/>
    <w:semiHidden/>
    <w:unhideWhenUsed/>
    <w:rsid w:val="00387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B868-865D-493F-BD8D-14E369C1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3479</Words>
  <Characters>21922</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Reus, Ulrike</cp:lastModifiedBy>
  <cp:revision>4</cp:revision>
  <cp:lastPrinted>2016-10-21T08:10:00Z</cp:lastPrinted>
  <dcterms:created xsi:type="dcterms:W3CDTF">2016-10-18T12:25:00Z</dcterms:created>
  <dcterms:modified xsi:type="dcterms:W3CDTF">2021-11-17T13:00:00Z</dcterms:modified>
</cp:coreProperties>
</file>