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30BD" w14:textId="280A6BDD" w:rsidR="00496137" w:rsidRPr="00EE5A1C" w:rsidRDefault="00496137" w:rsidP="00EE5A1C">
      <w:pPr>
        <w:jc w:val="both"/>
        <w:rPr>
          <w:rStyle w:val="Fett"/>
          <w:rFonts w:ascii="Calibri" w:hAnsi="Calibri" w:cs="Calibri"/>
          <w:sz w:val="24"/>
          <w:szCs w:val="24"/>
          <w:u w:val="single"/>
        </w:rPr>
      </w:pPr>
      <w:r w:rsidRPr="00EE5A1C">
        <w:rPr>
          <w:rStyle w:val="Fett"/>
          <w:rFonts w:ascii="Calibri" w:hAnsi="Calibri" w:cs="Calibri"/>
          <w:sz w:val="24"/>
          <w:szCs w:val="24"/>
          <w:u w:val="single"/>
        </w:rPr>
        <w:t>Gemeinsame Pressemitteilung von DKG</w:t>
      </w:r>
      <w:r w:rsidR="00EE5A1C" w:rsidRPr="00EE5A1C">
        <w:rPr>
          <w:rStyle w:val="Fett"/>
          <w:rFonts w:ascii="Calibri" w:hAnsi="Calibri" w:cs="Calibri"/>
          <w:sz w:val="24"/>
          <w:szCs w:val="24"/>
          <w:u w:val="single"/>
        </w:rPr>
        <w:t>, KBV</w:t>
      </w:r>
      <w:r w:rsidR="00B82705">
        <w:rPr>
          <w:rStyle w:val="Fett"/>
          <w:rFonts w:ascii="Calibri" w:hAnsi="Calibri" w:cs="Calibri"/>
          <w:sz w:val="24"/>
          <w:szCs w:val="24"/>
          <w:u w:val="single"/>
        </w:rPr>
        <w:t>, KZBV</w:t>
      </w:r>
      <w:r w:rsidR="00EE5A1C" w:rsidRPr="00EE5A1C">
        <w:rPr>
          <w:rStyle w:val="Fett"/>
          <w:rFonts w:ascii="Calibri" w:hAnsi="Calibri" w:cs="Calibri"/>
          <w:sz w:val="24"/>
          <w:szCs w:val="24"/>
          <w:u w:val="single"/>
        </w:rPr>
        <w:t xml:space="preserve"> und ABDA </w:t>
      </w:r>
    </w:p>
    <w:p w14:paraId="6F1B54FB" w14:textId="568DAB6C" w:rsidR="00C65A1E" w:rsidRDefault="00407CA0" w:rsidP="00EE5A1C">
      <w:pPr>
        <w:jc w:val="both"/>
        <w:rPr>
          <w:rStyle w:val="Fett"/>
          <w:rFonts w:ascii="Calibri" w:hAnsi="Calibri" w:cs="Calibri"/>
          <w:sz w:val="32"/>
          <w:szCs w:val="32"/>
        </w:rPr>
      </w:pPr>
      <w:r w:rsidRPr="00407CA0">
        <w:rPr>
          <w:rStyle w:val="Fett"/>
          <w:rFonts w:ascii="Calibri" w:hAnsi="Calibri" w:cs="Calibri"/>
          <w:sz w:val="32"/>
          <w:szCs w:val="32"/>
        </w:rPr>
        <w:t>Gesundheitsorganisationen kritisieren Ampel-Politik</w:t>
      </w:r>
    </w:p>
    <w:p w14:paraId="13F63603" w14:textId="77777777" w:rsidR="007B2F7F" w:rsidRPr="00EE5A1C" w:rsidRDefault="007B2F7F" w:rsidP="00EE5A1C">
      <w:pPr>
        <w:jc w:val="both"/>
        <w:rPr>
          <w:rFonts w:ascii="Calibri" w:hAnsi="Calibri" w:cs="Calibri"/>
          <w:sz w:val="22"/>
          <w:szCs w:val="22"/>
        </w:rPr>
      </w:pPr>
    </w:p>
    <w:p w14:paraId="48C7408A" w14:textId="598DA80E" w:rsidR="00EE5A1C" w:rsidRDefault="00915FE4" w:rsidP="00EE5A1C">
      <w:pPr>
        <w:spacing w:after="240"/>
        <w:jc w:val="both"/>
        <w:rPr>
          <w:rFonts w:ascii="Calibri" w:hAnsi="Calibri" w:cs="Calibri"/>
          <w:sz w:val="24"/>
          <w:szCs w:val="24"/>
        </w:rPr>
      </w:pPr>
      <w:bookmarkStart w:id="0" w:name="_Hlk150845590"/>
      <w:r w:rsidRPr="00EE5A1C">
        <w:rPr>
          <w:rFonts w:ascii="Calibri" w:hAnsi="Calibri" w:cs="Calibri"/>
          <w:sz w:val="24"/>
          <w:szCs w:val="24"/>
        </w:rPr>
        <w:t xml:space="preserve">Berlin, </w:t>
      </w:r>
      <w:r w:rsidR="00EE5A1C" w:rsidRPr="00EE5A1C">
        <w:rPr>
          <w:rFonts w:ascii="Calibri" w:hAnsi="Calibri" w:cs="Calibri"/>
          <w:sz w:val="24"/>
          <w:szCs w:val="24"/>
        </w:rPr>
        <w:t>11. April 2024 –</w:t>
      </w:r>
      <w:r w:rsidRPr="00EE5A1C">
        <w:rPr>
          <w:rFonts w:ascii="Calibri" w:hAnsi="Calibri" w:cs="Calibri"/>
          <w:sz w:val="24"/>
          <w:szCs w:val="24"/>
        </w:rPr>
        <w:t xml:space="preserve"> </w:t>
      </w:r>
      <w:bookmarkEnd w:id="0"/>
      <w:r w:rsidR="00EE5A1C" w:rsidRPr="00EE5A1C">
        <w:rPr>
          <w:rFonts w:ascii="Calibri" w:hAnsi="Calibri" w:cs="Calibri"/>
          <w:sz w:val="24"/>
          <w:szCs w:val="24"/>
        </w:rPr>
        <w:t xml:space="preserve">Die vier tragenden Säulen der Gesundheitsversorgung in Deutschland haben am heutigen Donnerstag die Gesundheitspolitik von Bundesgesundheitsminister Karl Lauterbach scharf kritisiert. In der Bundespressekonferenz stellten die Spitzen der Kassenärztlichen Bundesvereinigung (KBV), der Kassenzahnärztlichen Bundesvereinigung (KZBV), der Deutschen Krankenhausgesellschaft (DKG) und der ABDA - Bundesvereinigung Deutscher Apothekerverbände ihre Kritikpunkte an der Gesundheitspolitik dar. Alle vier eint die Sorge darum, ob die Menschen in Deutschland auch in Zukunft noch flächendeckend und wohnortnah Ärzte, Zahnärzte, Krankenhäuser und Apotheken finden werden. Ohne unmittelbare politische Weichenstellungen seien dramatische Versorgungslücken zu erwarten. </w:t>
      </w:r>
    </w:p>
    <w:p w14:paraId="2E026C24" w14:textId="63A0CAD7" w:rsidR="00EE5A1C" w:rsidRPr="00EE5A1C" w:rsidRDefault="00EE5A1C" w:rsidP="00EE5A1C">
      <w:pPr>
        <w:spacing w:after="240"/>
        <w:jc w:val="both"/>
        <w:rPr>
          <w:rFonts w:ascii="Calibri" w:hAnsi="Calibri" w:cs="Calibri"/>
          <w:sz w:val="24"/>
          <w:szCs w:val="24"/>
        </w:rPr>
      </w:pPr>
      <w:r w:rsidRPr="00EE5A1C">
        <w:rPr>
          <w:rFonts w:ascii="Calibri" w:hAnsi="Calibri" w:cs="Calibri"/>
          <w:sz w:val="24"/>
          <w:szCs w:val="24"/>
        </w:rPr>
        <w:t xml:space="preserve">Scharfe Kritik bei allen Organisationen ruft die immense Bürokratielast hervor, die unter der Ampel-Regierung nochmals zugelegt hat. Sie fordern die Politik auf, die Versorgung spürbar zu entbürokratisieren. So sind bspw. zahlreiche Dokumentationsvorschriften überflüssig. Letztendlich führt die überbordende Bürokratie dazu, dass immer weniger Zeit für die Patientenversorgung bleibt. </w:t>
      </w:r>
    </w:p>
    <w:p w14:paraId="21FB0E51" w14:textId="36AE4D21" w:rsidR="00EE5A1C" w:rsidRPr="00EE5A1C" w:rsidRDefault="00EE5A1C" w:rsidP="00EE5A1C">
      <w:pPr>
        <w:spacing w:after="240"/>
        <w:jc w:val="both"/>
        <w:rPr>
          <w:rFonts w:ascii="Calibri" w:hAnsi="Calibri" w:cs="Calibri"/>
          <w:sz w:val="24"/>
          <w:szCs w:val="24"/>
        </w:rPr>
      </w:pPr>
      <w:r w:rsidRPr="00EE5A1C">
        <w:rPr>
          <w:rFonts w:ascii="Calibri" w:hAnsi="Calibri" w:cs="Calibri"/>
          <w:sz w:val="24"/>
          <w:szCs w:val="24"/>
        </w:rPr>
        <w:t xml:space="preserve">Die Freiberuflichkeit als Kernelement der ärztlichen, zahnärztlichen und </w:t>
      </w:r>
      <w:proofErr w:type="spellStart"/>
      <w:r w:rsidRPr="00EE5A1C">
        <w:rPr>
          <w:rFonts w:ascii="Calibri" w:hAnsi="Calibri" w:cs="Calibri"/>
          <w:sz w:val="24"/>
          <w:szCs w:val="24"/>
        </w:rPr>
        <w:t>apothekerlichen</w:t>
      </w:r>
      <w:proofErr w:type="spellEnd"/>
      <w:r w:rsidRPr="00EE5A1C">
        <w:rPr>
          <w:rFonts w:ascii="Calibri" w:hAnsi="Calibri" w:cs="Calibri"/>
          <w:sz w:val="24"/>
          <w:szCs w:val="24"/>
        </w:rPr>
        <w:t xml:space="preserve"> Versorgung und die Trägervielfalt in der Krankenhauslandschaft sind aus Sicht der KBV, KZBV, DKG und ABDA mittlerweile stark gefährdet. Anstatt die bestehenden Strukturen zu stärken und zu stabilisieren, will der Minister in überflüssige neue Strukturen investieren wie beispielsweise Gesundheitskioske. Notwendige Mittel für die Versorgung fehlen damit. </w:t>
      </w:r>
    </w:p>
    <w:p w14:paraId="3760ECAD" w14:textId="77777777" w:rsidR="00EE5A1C" w:rsidRPr="00EE5A1C" w:rsidRDefault="00EE5A1C" w:rsidP="00EE5A1C">
      <w:pPr>
        <w:spacing w:after="240"/>
        <w:jc w:val="both"/>
        <w:rPr>
          <w:rFonts w:ascii="Calibri" w:hAnsi="Calibri" w:cs="Calibri"/>
          <w:sz w:val="24"/>
          <w:szCs w:val="24"/>
        </w:rPr>
      </w:pPr>
      <w:r w:rsidRPr="00EE5A1C">
        <w:rPr>
          <w:rFonts w:ascii="Calibri" w:hAnsi="Calibri" w:cs="Calibri"/>
          <w:sz w:val="24"/>
          <w:szCs w:val="24"/>
        </w:rPr>
        <w:t xml:space="preserve">Auf scharfe Ablehnung bei den Organisationen trifft auch die Art und Weise, wie Karl Lauterbach Politik betreibt und diese kommuniziert. Alle vier Säulen kritisieren neben inhaltlichen Schwachpunkten bei den Gesetzentwürfen den mangelnden Respekt, den der Minister der Selbstverwaltung und damit letztendlich auch den Patienten, für die sie sich Tag für Tag einsetzt, entgegenbringt. Immer wieder bezeichnet er Organisationen mit gesetzlich festgelegten Aufgaben als „Lobbygruppen“ und verweigert Gespräche mit ihnen. Die Gesundheitsinstitutionen kritisieren zudem, dass der Minister bislang vor allem durch größtenteils vage, öffentliche Ankündigungen aufgefallen ist. Konkrete politische Umsetzungen folgten dann entweder gar nicht, halbherzig oder extrem verspätet. Mit Nachdruck kündigte Lauterbach zu Beginn seiner Amtszeit beispielsweise an, dass es mit ihm keine Leistungskürzungen geben werde. De facto führen seine politischen Entscheidungen aber dazu, dass die Patienten immer weniger Leistungen an weniger Standorten erhalten werden bzw. bereits erhalten. </w:t>
      </w:r>
    </w:p>
    <w:p w14:paraId="7A44222D" w14:textId="3653F8EB" w:rsidR="00EE5A1C" w:rsidRPr="00EE5A1C" w:rsidRDefault="00EE5A1C" w:rsidP="00EE5A1C">
      <w:pPr>
        <w:spacing w:after="240"/>
        <w:jc w:val="both"/>
        <w:rPr>
          <w:rFonts w:ascii="Calibri" w:hAnsi="Calibri" w:cs="Calibri"/>
          <w:sz w:val="24"/>
          <w:szCs w:val="24"/>
        </w:rPr>
      </w:pPr>
      <w:r w:rsidRPr="00EE5A1C">
        <w:rPr>
          <w:rFonts w:ascii="Calibri" w:hAnsi="Calibri" w:cs="Calibri"/>
          <w:sz w:val="24"/>
          <w:szCs w:val="24"/>
        </w:rPr>
        <w:lastRenderedPageBreak/>
        <w:t xml:space="preserve">Die KBV, KZBV, DKG und ABDA fordern Minister Lauterbach und die Ampel-Koalition dazu auf, die Versorgung der Patienten wieder in den Fokus zu nehmen. Dazu sind nachhaltige Reformen von Nöten, die die bestehenden Versorgungsstrukturen stärken. Die Organisationen verweisen dazu auf die konstruktiven Gestaltungsvorschläge, die dem Minister schon seit Monaten bekannt sind. Die Stimmung der Leistungserbringer ist auf einem absoluten Tiefpunkt; sie stoßen an ihre Grenzen und können die Versorgung, wie die Patienten sie bisher gewohnt waren, nicht mehr länger leisten. </w:t>
      </w:r>
    </w:p>
    <w:p w14:paraId="0B8A9A6B" w14:textId="4E8123AA" w:rsidR="00EE5A1C" w:rsidRPr="00EE5A1C" w:rsidRDefault="00EE5A1C" w:rsidP="00EE5A1C">
      <w:pPr>
        <w:spacing w:after="240"/>
        <w:jc w:val="both"/>
        <w:rPr>
          <w:rFonts w:ascii="Calibri" w:hAnsi="Calibri" w:cs="Calibri"/>
          <w:sz w:val="24"/>
          <w:szCs w:val="24"/>
        </w:rPr>
      </w:pPr>
      <w:r w:rsidRPr="00EE5A1C">
        <w:rPr>
          <w:rFonts w:ascii="Calibri" w:hAnsi="Calibri" w:cs="Calibri"/>
          <w:sz w:val="24"/>
          <w:szCs w:val="24"/>
        </w:rPr>
        <w:t xml:space="preserve">Bevor die kommenden Gesetzentwürfe ins parlamentarische Verfahren gehen, muss Minister Lauterbach daher endlich in den Dialog mit denjenigen treten, die die Versorgung täglich gestalten! Die Lösungsvorschläge liegen auf dem Tisch und die Reformbereitschaft ist gegeben. Bleibt jetzt jedoch der erforderliche Kurswechsel aus, werden die vier Organisationen in den kommenden Wochen die Mitarbeitenden im Gesundheitswesen und vor allem die breite Öffentlichkeit auf unterschiedlichen Kanälen verstärkt über die verheerenden Folgen dieser Politik für die Versorgung von rund 84 Millionen Patienten in Deutschland aufklären. </w:t>
      </w:r>
    </w:p>
    <w:p w14:paraId="2701143F" w14:textId="1FAB860F" w:rsidR="00EE5A1C" w:rsidRPr="00EE5A1C" w:rsidRDefault="00EE5A1C" w:rsidP="00EE5A1C">
      <w:pPr>
        <w:spacing w:after="240"/>
        <w:jc w:val="both"/>
        <w:rPr>
          <w:rFonts w:ascii="Calibri" w:hAnsi="Calibri" w:cs="Calibri"/>
          <w:sz w:val="24"/>
          <w:szCs w:val="24"/>
        </w:rPr>
      </w:pPr>
      <w:r w:rsidRPr="00EE5A1C">
        <w:rPr>
          <w:rFonts w:ascii="Calibri" w:hAnsi="Calibri" w:cs="Calibri"/>
          <w:sz w:val="24"/>
          <w:szCs w:val="24"/>
        </w:rPr>
        <w:t xml:space="preserve">Für die Krankenhäuser erklärte </w:t>
      </w:r>
      <w:r w:rsidRPr="00EE5A1C">
        <w:rPr>
          <w:rFonts w:ascii="Calibri" w:hAnsi="Calibri" w:cs="Calibri"/>
          <w:b/>
          <w:sz w:val="24"/>
          <w:szCs w:val="24"/>
        </w:rPr>
        <w:t>Dr. Gerald Gaß, Vorstandsvorsitzender der DKG</w:t>
      </w:r>
      <w:r w:rsidRPr="00EE5A1C">
        <w:rPr>
          <w:rFonts w:ascii="Calibri" w:hAnsi="Calibri" w:cs="Calibri"/>
          <w:sz w:val="24"/>
          <w:szCs w:val="24"/>
        </w:rPr>
        <w:t>: „Die große Krankenhausstrukturreform wurde von Seiten des Ministeriums so schlecht gemanagt, dass man praktisch von einem Scheitern sprechen muss. Stand heute liegt noch nicht einmal ein abgestimmter Referentenentwurf für ein mittlerweile nur noch nicht zustimmungspflichtiges Gesetz vor. Der bekannt gewordene „Nichtentwurf“ beschreibt über 15 Seiten den Aufwuchs an Bürokratie, ohne dass die zentralen Ziele des Gesetzes auch nur ansatzweise erreicht werden. Eine Vorhaltefinanzierung, die nachweislich ihre Wirkung verfehlt, eine Krankenhausplanung nach Leistungsgruppen, die sich weit vom NRW</w:t>
      </w:r>
      <w:r w:rsidR="00B012A1">
        <w:rPr>
          <w:rFonts w:ascii="Calibri" w:hAnsi="Calibri" w:cs="Calibri"/>
          <w:sz w:val="24"/>
          <w:szCs w:val="24"/>
        </w:rPr>
        <w:t>-</w:t>
      </w:r>
      <w:r w:rsidRPr="00EE5A1C">
        <w:rPr>
          <w:rFonts w:ascii="Calibri" w:hAnsi="Calibri" w:cs="Calibri"/>
          <w:sz w:val="24"/>
          <w:szCs w:val="24"/>
        </w:rPr>
        <w:t>Modell entfernt hat und mehr Fragen aufwirft als Antworten gibt und ein Transformationsfonds</w:t>
      </w:r>
      <w:r w:rsidR="00711C34">
        <w:rPr>
          <w:rFonts w:ascii="Calibri" w:hAnsi="Calibri" w:cs="Calibri"/>
          <w:sz w:val="24"/>
          <w:szCs w:val="24"/>
        </w:rPr>
        <w:t>,</w:t>
      </w:r>
      <w:r w:rsidRPr="00EE5A1C">
        <w:rPr>
          <w:rFonts w:ascii="Calibri" w:hAnsi="Calibri" w:cs="Calibri"/>
          <w:sz w:val="24"/>
          <w:szCs w:val="24"/>
        </w:rPr>
        <w:t xml:space="preserve"> den im Wesentlichen die Beitragszahler der gesetzlichen Krankenkassen finanzieren. Insgesamt eine desaströse Bilanz nach zweieinhalb Jahren Regierungszeit.“ </w:t>
      </w:r>
    </w:p>
    <w:p w14:paraId="3C50EA6F" w14:textId="12429E4E" w:rsidR="00EE5A1C" w:rsidRPr="00EE5A1C" w:rsidRDefault="00EE5A1C" w:rsidP="00711C34">
      <w:pPr>
        <w:jc w:val="both"/>
        <w:rPr>
          <w:rFonts w:ascii="Calibri" w:hAnsi="Calibri" w:cs="Calibri"/>
          <w:sz w:val="24"/>
          <w:szCs w:val="24"/>
        </w:rPr>
      </w:pPr>
      <w:r w:rsidRPr="00EE5A1C">
        <w:rPr>
          <w:rFonts w:ascii="Calibri" w:hAnsi="Calibri" w:cs="Calibri"/>
          <w:sz w:val="24"/>
          <w:szCs w:val="24"/>
        </w:rPr>
        <w:t xml:space="preserve">Der </w:t>
      </w:r>
      <w:r w:rsidRPr="00EE5A1C">
        <w:rPr>
          <w:rFonts w:ascii="Calibri" w:hAnsi="Calibri" w:cs="Calibri"/>
          <w:b/>
          <w:sz w:val="24"/>
          <w:szCs w:val="24"/>
        </w:rPr>
        <w:t>Vorstandsvorsitzende der KBV, Dr. Andreas Gassen</w:t>
      </w:r>
      <w:r w:rsidRPr="00EE5A1C">
        <w:rPr>
          <w:rFonts w:ascii="Calibri" w:hAnsi="Calibri" w:cs="Calibri"/>
          <w:sz w:val="24"/>
          <w:szCs w:val="24"/>
        </w:rPr>
        <w:t>, erklärte: „Viel zu kompliziert, nicht zu Ende gedacht und mit kaum absehbaren gewaltigen Folgen. So lassen sich aktuell fast alle Gesetzentwürfe aus dem Hause Lauterbach beschreiben. Mal abgesehen davon kommt noch die Unsicherheit hinzu, in welchem offiziellen oder inoffiziellen Stadium sich bekannt gewordene Referentenentwürfe denn befinden. Gemeinsam ist den Entwürfen, dass sie eine standardisierte und zentrierte Versorgung favorisieren – und zwar mit Standards, deren Sinnhaftigkeit sich aus Versorgungssicht nicht erschließ</w:t>
      </w:r>
      <w:r w:rsidR="00B012A1">
        <w:rPr>
          <w:rFonts w:ascii="Calibri" w:hAnsi="Calibri" w:cs="Calibri"/>
          <w:sz w:val="24"/>
          <w:szCs w:val="24"/>
        </w:rPr>
        <w:t>t</w:t>
      </w:r>
      <w:r w:rsidRPr="00EE5A1C">
        <w:rPr>
          <w:rFonts w:ascii="Calibri" w:hAnsi="Calibri" w:cs="Calibri"/>
          <w:sz w:val="24"/>
          <w:szCs w:val="24"/>
        </w:rPr>
        <w:t xml:space="preserve">. Die ärztlichen und psychotherapeutischen Praxen werden von selbstständigen Freiberuflern geführt, die im Rahmen ihrer Möglichkeiten an ihrem Standort und mit ihrem Personal individuell passend das Bestmögliche machen. Das passt in keine bundesweite Schablone – das wird entweder nicht verstanden oder nicht gewollt. Stattdessen werden völlig praxisferne Vorgaben formuliert, die bis ins Detail ins Praxismanagement gehen und den Praxen immer mehr Leistungen abverlangen. Dabei wäre es einfach, durch wenige schnell umsetzbare Regelungen wie eine pragmatische </w:t>
      </w:r>
      <w:proofErr w:type="spellStart"/>
      <w:r w:rsidRPr="00EE5A1C">
        <w:rPr>
          <w:rFonts w:ascii="Calibri" w:hAnsi="Calibri" w:cs="Calibri"/>
          <w:sz w:val="24"/>
          <w:szCs w:val="24"/>
        </w:rPr>
        <w:t>Entbudgetierung</w:t>
      </w:r>
      <w:proofErr w:type="spellEnd"/>
      <w:r w:rsidRPr="00EE5A1C">
        <w:rPr>
          <w:rFonts w:ascii="Calibri" w:hAnsi="Calibri" w:cs="Calibri"/>
          <w:sz w:val="24"/>
          <w:szCs w:val="24"/>
        </w:rPr>
        <w:t xml:space="preserve"> der Hausärzte oder eine Abschaffung der TI-Sanktionen erste richtige Impulse zu setzen.“</w:t>
      </w:r>
    </w:p>
    <w:p w14:paraId="03BCFFF6" w14:textId="77777777" w:rsidR="00EE5A1C" w:rsidRPr="00EE5A1C" w:rsidRDefault="00EE5A1C" w:rsidP="00EE5A1C">
      <w:pPr>
        <w:jc w:val="both"/>
        <w:rPr>
          <w:rFonts w:ascii="Calibri" w:hAnsi="Calibri" w:cs="Calibri"/>
          <w:sz w:val="24"/>
          <w:szCs w:val="24"/>
        </w:rPr>
      </w:pPr>
    </w:p>
    <w:p w14:paraId="04B42157" w14:textId="11F80F01" w:rsidR="00EE5A1C" w:rsidRPr="00EE5A1C" w:rsidRDefault="00EE5A1C" w:rsidP="00EE5A1C">
      <w:pPr>
        <w:jc w:val="both"/>
        <w:rPr>
          <w:rFonts w:ascii="Calibri" w:hAnsi="Calibri" w:cs="Calibri"/>
          <w:sz w:val="24"/>
          <w:szCs w:val="24"/>
        </w:rPr>
      </w:pPr>
      <w:r w:rsidRPr="00EE5A1C">
        <w:rPr>
          <w:rFonts w:ascii="Calibri" w:hAnsi="Calibri" w:cs="Calibri"/>
          <w:b/>
          <w:sz w:val="24"/>
          <w:szCs w:val="24"/>
        </w:rPr>
        <w:lastRenderedPageBreak/>
        <w:t xml:space="preserve">Martin </w:t>
      </w:r>
      <w:proofErr w:type="spellStart"/>
      <w:r w:rsidRPr="00EE5A1C">
        <w:rPr>
          <w:rFonts w:ascii="Calibri" w:hAnsi="Calibri" w:cs="Calibri"/>
          <w:b/>
          <w:sz w:val="24"/>
          <w:szCs w:val="24"/>
        </w:rPr>
        <w:t>Hendges</w:t>
      </w:r>
      <w:proofErr w:type="spellEnd"/>
      <w:r w:rsidRPr="00EE5A1C">
        <w:rPr>
          <w:rFonts w:ascii="Calibri" w:hAnsi="Calibri" w:cs="Calibri"/>
          <w:b/>
          <w:sz w:val="24"/>
          <w:szCs w:val="24"/>
        </w:rPr>
        <w:t>, Vorstandsvorsitzender der KZBV</w:t>
      </w:r>
      <w:r w:rsidRPr="00EE5A1C">
        <w:rPr>
          <w:rFonts w:ascii="Calibri" w:hAnsi="Calibri" w:cs="Calibri"/>
          <w:sz w:val="24"/>
          <w:szCs w:val="24"/>
        </w:rPr>
        <w:t xml:space="preserve">, führte aus: „Eine flächendeckende zahnärztliche Versorgung, wie es sie bislang gab, ist unter den desaströsen politischen Rahmenbedingungen kaum noch zu gewährleisten. Von dieser versorgungsfeindlichen Gesundheitspolitik besonders betroffen ist die neue, präventionsorientierte </w:t>
      </w:r>
      <w:proofErr w:type="spellStart"/>
      <w:r w:rsidRPr="00EE5A1C">
        <w:rPr>
          <w:rFonts w:ascii="Calibri" w:hAnsi="Calibri" w:cs="Calibri"/>
          <w:sz w:val="24"/>
          <w:szCs w:val="24"/>
        </w:rPr>
        <w:t>Parodontitistherapie</w:t>
      </w:r>
      <w:proofErr w:type="spellEnd"/>
      <w:r w:rsidRPr="00EE5A1C">
        <w:rPr>
          <w:rFonts w:ascii="Calibri" w:hAnsi="Calibri" w:cs="Calibri"/>
          <w:sz w:val="24"/>
          <w:szCs w:val="24"/>
        </w:rPr>
        <w:t xml:space="preserve">. Parodontitis nimmt unter anderem Einfluss auf schwere Allgemeinerkrankungen wie Herz-Kreislauf-Erkrankungen, Diabetes und rheumatische Erkrankungen. Durch unbehandelte Parodontitis entstehen zudem hohe Folgekosten für unser Gesundheitssystem, die einer Stabilisierung der GKV-Ausgaben entgegenwirken. Wir fordern daher die Politik auf, die 2022 eingeführte Budgetierung sofort für alle Zeit zu beenden!“ </w:t>
      </w:r>
      <w:proofErr w:type="spellStart"/>
      <w:r w:rsidRPr="00EE5A1C">
        <w:rPr>
          <w:rFonts w:ascii="Calibri" w:hAnsi="Calibri" w:cs="Calibri"/>
          <w:sz w:val="24"/>
          <w:szCs w:val="24"/>
        </w:rPr>
        <w:t>Hendges</w:t>
      </w:r>
      <w:proofErr w:type="spellEnd"/>
      <w:r w:rsidRPr="00EE5A1C">
        <w:rPr>
          <w:rFonts w:ascii="Calibri" w:hAnsi="Calibri" w:cs="Calibri"/>
          <w:sz w:val="24"/>
          <w:szCs w:val="24"/>
        </w:rPr>
        <w:t xml:space="preserve"> mahnte zudem an, dass noch immer keine gesetzliche Regulierung für Medizinische Versorgungszentren, die von versorgungsfremden Investoren (sog. </w:t>
      </w:r>
      <w:proofErr w:type="spellStart"/>
      <w:r w:rsidRPr="00EE5A1C">
        <w:rPr>
          <w:rFonts w:ascii="Calibri" w:hAnsi="Calibri" w:cs="Calibri"/>
          <w:sz w:val="24"/>
          <w:szCs w:val="24"/>
        </w:rPr>
        <w:t>iMVZ</w:t>
      </w:r>
      <w:proofErr w:type="spellEnd"/>
      <w:r w:rsidRPr="00EE5A1C">
        <w:rPr>
          <w:rFonts w:ascii="Calibri" w:hAnsi="Calibri" w:cs="Calibri"/>
          <w:sz w:val="24"/>
          <w:szCs w:val="24"/>
        </w:rPr>
        <w:t xml:space="preserve">) betrieben werden, geschaffen wurde. Der Anteil von </w:t>
      </w:r>
      <w:proofErr w:type="spellStart"/>
      <w:r w:rsidRPr="00EE5A1C">
        <w:rPr>
          <w:rFonts w:ascii="Calibri" w:hAnsi="Calibri" w:cs="Calibri"/>
          <w:sz w:val="24"/>
          <w:szCs w:val="24"/>
        </w:rPr>
        <w:t>iMVZ</w:t>
      </w:r>
      <w:proofErr w:type="spellEnd"/>
      <w:r w:rsidRPr="00EE5A1C">
        <w:rPr>
          <w:rFonts w:ascii="Calibri" w:hAnsi="Calibri" w:cs="Calibri"/>
          <w:sz w:val="24"/>
          <w:szCs w:val="24"/>
        </w:rPr>
        <w:t xml:space="preserve"> an allen zahnärztlichen MVZ liegt mittlerweile bei rund 30 Prozent. Das sind 468 </w:t>
      </w:r>
      <w:proofErr w:type="spellStart"/>
      <w:r w:rsidRPr="00EE5A1C">
        <w:rPr>
          <w:rFonts w:ascii="Calibri" w:hAnsi="Calibri" w:cs="Calibri"/>
          <w:sz w:val="24"/>
          <w:szCs w:val="24"/>
        </w:rPr>
        <w:t>iMVZ</w:t>
      </w:r>
      <w:proofErr w:type="spellEnd"/>
      <w:r w:rsidRPr="00EE5A1C">
        <w:rPr>
          <w:rFonts w:ascii="Calibri" w:hAnsi="Calibri" w:cs="Calibri"/>
          <w:sz w:val="24"/>
          <w:szCs w:val="24"/>
        </w:rPr>
        <w:t xml:space="preserve"> – Tendenz weiter steigend. Mit ihrem Fokus auf schnelle Rendite stellen </w:t>
      </w:r>
      <w:proofErr w:type="spellStart"/>
      <w:r w:rsidRPr="00EE5A1C">
        <w:rPr>
          <w:rFonts w:ascii="Calibri" w:hAnsi="Calibri" w:cs="Calibri"/>
          <w:sz w:val="24"/>
          <w:szCs w:val="24"/>
        </w:rPr>
        <w:t>iMVZ</w:t>
      </w:r>
      <w:proofErr w:type="spellEnd"/>
      <w:r w:rsidRPr="00EE5A1C">
        <w:rPr>
          <w:rFonts w:ascii="Calibri" w:hAnsi="Calibri" w:cs="Calibri"/>
          <w:sz w:val="24"/>
          <w:szCs w:val="24"/>
        </w:rPr>
        <w:t xml:space="preserve"> eine erhebliche Gefahr für die Patientenversorgung dar. Um die fortschreitende </w:t>
      </w:r>
      <w:proofErr w:type="spellStart"/>
      <w:r w:rsidRPr="00EE5A1C">
        <w:rPr>
          <w:rFonts w:ascii="Calibri" w:hAnsi="Calibri" w:cs="Calibri"/>
          <w:sz w:val="24"/>
          <w:szCs w:val="24"/>
        </w:rPr>
        <w:t>Vergewerblichung</w:t>
      </w:r>
      <w:proofErr w:type="spellEnd"/>
      <w:r w:rsidRPr="00EE5A1C">
        <w:rPr>
          <w:rFonts w:ascii="Calibri" w:hAnsi="Calibri" w:cs="Calibri"/>
          <w:sz w:val="24"/>
          <w:szCs w:val="24"/>
        </w:rPr>
        <w:t xml:space="preserve"> des Gesundheitswesens endlich wirksam zu stoppen, muss ein räumlicher und auch fachlicher Bezug eines Trägerkrankenhauses zur Voraussetzung der Gründungsbefugnis eines Krankenhauses von </w:t>
      </w:r>
      <w:proofErr w:type="spellStart"/>
      <w:r w:rsidRPr="00EE5A1C">
        <w:rPr>
          <w:rFonts w:ascii="Calibri" w:hAnsi="Calibri" w:cs="Calibri"/>
          <w:sz w:val="24"/>
          <w:szCs w:val="24"/>
        </w:rPr>
        <w:t>iMVZ</w:t>
      </w:r>
      <w:proofErr w:type="spellEnd"/>
      <w:r w:rsidRPr="00EE5A1C">
        <w:rPr>
          <w:rFonts w:ascii="Calibri" w:hAnsi="Calibri" w:cs="Calibri"/>
          <w:sz w:val="24"/>
          <w:szCs w:val="24"/>
        </w:rPr>
        <w:t xml:space="preserve"> gemacht werden. </w:t>
      </w:r>
    </w:p>
    <w:p w14:paraId="0D6FB716" w14:textId="77777777" w:rsidR="00EE5A1C" w:rsidRPr="00EE5A1C" w:rsidRDefault="00EE5A1C" w:rsidP="00EE5A1C">
      <w:pPr>
        <w:jc w:val="both"/>
        <w:rPr>
          <w:rFonts w:ascii="Calibri" w:hAnsi="Calibri" w:cs="Calibri"/>
          <w:sz w:val="24"/>
          <w:szCs w:val="24"/>
        </w:rPr>
      </w:pPr>
    </w:p>
    <w:p w14:paraId="11CF8E7A" w14:textId="744C305C" w:rsidR="00EE5A1C" w:rsidRPr="00EE5A1C" w:rsidRDefault="00EE5A1C" w:rsidP="00EE5A1C">
      <w:pPr>
        <w:jc w:val="both"/>
        <w:rPr>
          <w:rFonts w:ascii="Calibri" w:hAnsi="Calibri" w:cs="Calibri"/>
          <w:sz w:val="24"/>
          <w:szCs w:val="24"/>
        </w:rPr>
      </w:pPr>
      <w:r w:rsidRPr="00EE5A1C">
        <w:rPr>
          <w:rFonts w:ascii="Calibri" w:hAnsi="Calibri" w:cs="Calibri"/>
          <w:b/>
          <w:sz w:val="24"/>
          <w:szCs w:val="24"/>
        </w:rPr>
        <w:t xml:space="preserve">Gabriele Regina </w:t>
      </w:r>
      <w:proofErr w:type="spellStart"/>
      <w:r w:rsidRPr="00EE5A1C">
        <w:rPr>
          <w:rFonts w:ascii="Calibri" w:hAnsi="Calibri" w:cs="Calibri"/>
          <w:b/>
          <w:sz w:val="24"/>
          <w:szCs w:val="24"/>
        </w:rPr>
        <w:t>Overwiening</w:t>
      </w:r>
      <w:proofErr w:type="spellEnd"/>
      <w:r w:rsidRPr="00EE5A1C">
        <w:rPr>
          <w:rFonts w:ascii="Calibri" w:hAnsi="Calibri" w:cs="Calibri"/>
          <w:b/>
          <w:sz w:val="24"/>
          <w:szCs w:val="24"/>
        </w:rPr>
        <w:t>, Präsident</w:t>
      </w:r>
      <w:r w:rsidR="00C542CE">
        <w:rPr>
          <w:rFonts w:ascii="Calibri" w:hAnsi="Calibri" w:cs="Calibri"/>
          <w:b/>
          <w:sz w:val="24"/>
          <w:szCs w:val="24"/>
        </w:rPr>
        <w:t>in</w:t>
      </w:r>
      <w:r w:rsidRPr="00EE5A1C">
        <w:rPr>
          <w:rFonts w:ascii="Calibri" w:hAnsi="Calibri" w:cs="Calibri"/>
          <w:b/>
          <w:sz w:val="24"/>
          <w:szCs w:val="24"/>
        </w:rPr>
        <w:t xml:space="preserve"> der ABDA – Bundesvereinigung Deutscher Apothekerverbände</w:t>
      </w:r>
      <w:r w:rsidRPr="00EE5A1C">
        <w:rPr>
          <w:rFonts w:ascii="Calibri" w:hAnsi="Calibri" w:cs="Calibri"/>
          <w:sz w:val="24"/>
          <w:szCs w:val="24"/>
        </w:rPr>
        <w:t>: „Die Apothekenzahl befindet sich seit Jahren im Sinkflug. Dadurch müssen immer mehr Patientinnen und Patienten weitere Wege zu ihrer Apotheke zurücklegen. Allein im vergangenen Jahr sind rund 500 Apotheken weggefallen – das entspricht der Apothekenzahl in Thüringen! Auch in diesem Jahr führen die politisch verursachten Probleme zu massiven Belastungen</w:t>
      </w:r>
      <w:r w:rsidR="00711C34">
        <w:rPr>
          <w:rFonts w:ascii="Calibri" w:hAnsi="Calibri" w:cs="Calibri"/>
          <w:sz w:val="24"/>
          <w:szCs w:val="24"/>
        </w:rPr>
        <w:t>.</w:t>
      </w:r>
      <w:r w:rsidRPr="00EE5A1C">
        <w:rPr>
          <w:rFonts w:ascii="Calibri" w:hAnsi="Calibri" w:cs="Calibri"/>
          <w:sz w:val="24"/>
          <w:szCs w:val="24"/>
        </w:rPr>
        <w:t xml:space="preserve"> Die Apothekenteams lösen die unzähligen Lieferengpässe, sie helfen den Menschen beim holprigen Start des E-Rezepts. Das alles übernehmen die Apotheken trotz zehrende</w:t>
      </w:r>
      <w:r w:rsidR="00B012A1">
        <w:rPr>
          <w:rFonts w:ascii="Calibri" w:hAnsi="Calibri" w:cs="Calibri"/>
          <w:sz w:val="24"/>
          <w:szCs w:val="24"/>
        </w:rPr>
        <w:t>n</w:t>
      </w:r>
      <w:r w:rsidRPr="00EE5A1C">
        <w:rPr>
          <w:rFonts w:ascii="Calibri" w:hAnsi="Calibri" w:cs="Calibri"/>
          <w:sz w:val="24"/>
          <w:szCs w:val="24"/>
        </w:rPr>
        <w:t xml:space="preserve"> Fachkräftemangel</w:t>
      </w:r>
      <w:r w:rsidR="00B012A1">
        <w:rPr>
          <w:rFonts w:ascii="Calibri" w:hAnsi="Calibri" w:cs="Calibri"/>
          <w:sz w:val="24"/>
          <w:szCs w:val="24"/>
        </w:rPr>
        <w:t>s</w:t>
      </w:r>
      <w:r w:rsidRPr="00EE5A1C">
        <w:rPr>
          <w:rFonts w:ascii="Calibri" w:hAnsi="Calibri" w:cs="Calibri"/>
          <w:sz w:val="24"/>
          <w:szCs w:val="24"/>
        </w:rPr>
        <w:t xml:space="preserve">. Das Apothekenhonorar wurde seit </w:t>
      </w:r>
      <w:r w:rsidR="00B012A1">
        <w:rPr>
          <w:rFonts w:ascii="Calibri" w:hAnsi="Calibri" w:cs="Calibri"/>
          <w:sz w:val="24"/>
          <w:szCs w:val="24"/>
        </w:rPr>
        <w:t>elf</w:t>
      </w:r>
      <w:r w:rsidRPr="00EE5A1C">
        <w:rPr>
          <w:rFonts w:ascii="Calibri" w:hAnsi="Calibri" w:cs="Calibri"/>
          <w:sz w:val="24"/>
          <w:szCs w:val="24"/>
        </w:rPr>
        <w:t xml:space="preserve"> Jahren nicht angepasst, zuletzt hat es die Ampel-Koalition sogar gekürzt. Herr Lauterbach weiß von diesen bedrohlichen Entwicklungen. Doch statt die wohnortnahe Versorgung zu stabilisieren, kündigt er Scheinreformen an. Seine aktuellen Ideen bedeuten für die Bevölkerung weitgehende Leistungskürzungen. So würden durch eine Honorar-Umgestaltung noch mehr Menschen ihre Apotheke verlieren. Und in den geplanten Scheinapotheken würde die Expertise der Apothekerinnen und Apotheker fehlen. Damit könnten mehrere benötigte Leistungen nicht mehr angeboten werden. Sich ernsthaft für eine solide Versorgung einzusetzen, sieht anders aus.“</w:t>
      </w:r>
    </w:p>
    <w:p w14:paraId="3A1EBDE6" w14:textId="77777777" w:rsidR="00EE5A1C" w:rsidRPr="00EE5A1C" w:rsidRDefault="00EE5A1C" w:rsidP="00EE5A1C">
      <w:pPr>
        <w:jc w:val="both"/>
        <w:rPr>
          <w:rFonts w:ascii="Calibri" w:hAnsi="Calibri" w:cs="Calibri"/>
          <w:sz w:val="24"/>
          <w:szCs w:val="24"/>
        </w:rPr>
      </w:pPr>
    </w:p>
    <w:p w14:paraId="48680615" w14:textId="77777777" w:rsidR="00EE5A1C" w:rsidRPr="00EE5A1C" w:rsidRDefault="00EE5A1C" w:rsidP="00EE5A1C">
      <w:pPr>
        <w:jc w:val="both"/>
        <w:rPr>
          <w:rFonts w:ascii="Calibri" w:hAnsi="Calibri" w:cs="Calibri"/>
          <w:sz w:val="24"/>
          <w:szCs w:val="24"/>
        </w:rPr>
      </w:pPr>
      <w:r w:rsidRPr="00EE5A1C">
        <w:rPr>
          <w:rFonts w:ascii="Calibri" w:hAnsi="Calibri" w:cs="Calibri"/>
          <w:sz w:val="24"/>
          <w:szCs w:val="24"/>
        </w:rPr>
        <w:t>Weitere Informationen zu den Forderungen der vier tragenden Organisationen im Gesundheitswesen:</w:t>
      </w:r>
    </w:p>
    <w:p w14:paraId="59BE3230" w14:textId="36FA1BCD" w:rsidR="00EE5A1C" w:rsidRPr="00047A3E" w:rsidRDefault="00EE5A1C" w:rsidP="00EE5A1C">
      <w:pPr>
        <w:jc w:val="both"/>
        <w:rPr>
          <w:rFonts w:ascii="Calibri" w:hAnsi="Calibri" w:cs="Calibri"/>
          <w:sz w:val="24"/>
          <w:szCs w:val="24"/>
        </w:rPr>
      </w:pPr>
      <w:r w:rsidRPr="00047A3E">
        <w:rPr>
          <w:rFonts w:ascii="Calibri" w:hAnsi="Calibri" w:cs="Calibri"/>
          <w:sz w:val="24"/>
          <w:szCs w:val="24"/>
        </w:rPr>
        <w:t>DKG</w:t>
      </w:r>
      <w:r w:rsidR="006B3729" w:rsidRPr="00047A3E">
        <w:rPr>
          <w:rFonts w:ascii="Calibri" w:hAnsi="Calibri" w:cs="Calibri"/>
          <w:sz w:val="24"/>
          <w:szCs w:val="24"/>
        </w:rPr>
        <w:tab/>
      </w:r>
      <w:hyperlink r:id="rId8" w:history="1">
        <w:r w:rsidR="006B3729" w:rsidRPr="00047A3E">
          <w:rPr>
            <w:rStyle w:val="Hyperlink"/>
            <w:rFonts w:ascii="Calibri" w:hAnsi="Calibri" w:cs="Calibri"/>
            <w:sz w:val="24"/>
            <w:szCs w:val="24"/>
          </w:rPr>
          <w:t>KHVVG-Referentenentwurf | Deutsche Krankenhausgesellschaft e. V. (dkgev.de)</w:t>
        </w:r>
      </w:hyperlink>
    </w:p>
    <w:p w14:paraId="4DCBA145" w14:textId="1855C89F" w:rsidR="007B2F7F" w:rsidRPr="00047A3E" w:rsidRDefault="006B3729" w:rsidP="006B3729">
      <w:pPr>
        <w:ind w:left="794" w:hanging="794"/>
        <w:jc w:val="both"/>
        <w:rPr>
          <w:rFonts w:ascii="Calibri" w:hAnsi="Calibri" w:cs="Calibri"/>
          <w:sz w:val="24"/>
          <w:szCs w:val="24"/>
        </w:rPr>
      </w:pPr>
      <w:r w:rsidRPr="00047A3E">
        <w:rPr>
          <w:rFonts w:ascii="Calibri" w:hAnsi="Calibri" w:cs="Calibri"/>
          <w:sz w:val="24"/>
          <w:szCs w:val="24"/>
        </w:rPr>
        <w:t>KBV</w:t>
      </w:r>
      <w:r w:rsidRPr="00047A3E">
        <w:rPr>
          <w:rFonts w:ascii="Calibri" w:hAnsi="Calibri" w:cs="Calibri"/>
          <w:sz w:val="24"/>
          <w:szCs w:val="24"/>
        </w:rPr>
        <w:tab/>
      </w:r>
      <w:r w:rsidRPr="00047A3E">
        <w:rPr>
          <w:rFonts w:ascii="Calibri" w:hAnsi="Calibri" w:cs="Calibri"/>
          <w:sz w:val="24"/>
          <w:szCs w:val="24"/>
        </w:rPr>
        <w:tab/>
      </w:r>
      <w:hyperlink r:id="rId9" w:history="1">
        <w:r w:rsidRPr="00047A3E">
          <w:rPr>
            <w:rStyle w:val="Hyperlink"/>
            <w:rFonts w:ascii="Calibri" w:hAnsi="Calibri" w:cs="Calibri"/>
            <w:sz w:val="24"/>
            <w:szCs w:val="24"/>
          </w:rPr>
          <w:t>https://www.kbv.de/media/sp/2023-08-18_Krisensitzung_Forderungskatalog_KBV-Begleitpapier.pdf</w:t>
        </w:r>
      </w:hyperlink>
    </w:p>
    <w:p w14:paraId="1B93E735" w14:textId="4AF20891" w:rsidR="00EE5A1C" w:rsidRPr="00047A3E" w:rsidRDefault="006B3729" w:rsidP="00EE5A1C">
      <w:pPr>
        <w:jc w:val="both"/>
        <w:rPr>
          <w:rStyle w:val="Hyperlink"/>
          <w:rFonts w:ascii="Calibri" w:hAnsi="Calibri" w:cs="Calibri"/>
          <w:sz w:val="24"/>
          <w:szCs w:val="24"/>
        </w:rPr>
      </w:pPr>
      <w:r w:rsidRPr="00047A3E">
        <w:rPr>
          <w:rFonts w:ascii="Calibri" w:hAnsi="Calibri" w:cs="Calibri"/>
          <w:sz w:val="24"/>
          <w:szCs w:val="24"/>
        </w:rPr>
        <w:t>KZBV</w:t>
      </w:r>
      <w:r w:rsidRPr="00047A3E">
        <w:rPr>
          <w:rFonts w:ascii="Calibri" w:hAnsi="Calibri" w:cs="Calibri"/>
          <w:sz w:val="24"/>
          <w:szCs w:val="24"/>
        </w:rPr>
        <w:tab/>
      </w:r>
      <w:hyperlink r:id="rId10" w:history="1">
        <w:r w:rsidRPr="00047A3E">
          <w:rPr>
            <w:rStyle w:val="Hyperlink"/>
            <w:rFonts w:ascii="Calibri" w:hAnsi="Calibri" w:cs="Calibri"/>
            <w:sz w:val="24"/>
            <w:szCs w:val="24"/>
          </w:rPr>
          <w:t>www.kzbv.de/par-evaluation-langfassung</w:t>
        </w:r>
      </w:hyperlink>
    </w:p>
    <w:p w14:paraId="3577B5EA" w14:textId="768AC132" w:rsidR="00EE5A1C" w:rsidRPr="00047A3E" w:rsidRDefault="006B3729" w:rsidP="006B3729">
      <w:pPr>
        <w:jc w:val="both"/>
        <w:rPr>
          <w:rStyle w:val="Hyperlink"/>
          <w:rFonts w:ascii="Calibri" w:hAnsi="Calibri" w:cs="Calibri"/>
          <w:sz w:val="24"/>
          <w:szCs w:val="24"/>
        </w:rPr>
      </w:pPr>
      <w:r w:rsidRPr="00047A3E">
        <w:rPr>
          <w:rStyle w:val="Hyperlink"/>
          <w:rFonts w:ascii="Calibri" w:hAnsi="Calibri" w:cs="Calibri"/>
          <w:color w:val="auto"/>
          <w:sz w:val="24"/>
          <w:szCs w:val="24"/>
          <w:u w:val="none"/>
        </w:rPr>
        <w:t xml:space="preserve">ABDA </w:t>
      </w:r>
      <w:r w:rsidRPr="00047A3E">
        <w:rPr>
          <w:rStyle w:val="Hyperlink"/>
          <w:rFonts w:ascii="Calibri" w:hAnsi="Calibri" w:cs="Calibri"/>
          <w:color w:val="auto"/>
          <w:sz w:val="24"/>
          <w:szCs w:val="24"/>
          <w:u w:val="none"/>
        </w:rPr>
        <w:tab/>
      </w:r>
      <w:hyperlink r:id="rId11" w:history="1">
        <w:r w:rsidRPr="00047A3E">
          <w:rPr>
            <w:rStyle w:val="Hyperlink"/>
            <w:rFonts w:ascii="Calibri" w:hAnsi="Calibri" w:cs="Calibri"/>
            <w:sz w:val="24"/>
            <w:szCs w:val="24"/>
          </w:rPr>
          <w:t>https://www.abda.de/themen/politische-forderungen/</w:t>
        </w:r>
      </w:hyperlink>
    </w:p>
    <w:p w14:paraId="2CA42E75" w14:textId="34095FD1" w:rsidR="00E66774" w:rsidRDefault="00E66774" w:rsidP="00EE5A1C">
      <w:pPr>
        <w:rPr>
          <w:rFonts w:ascii="Calibri" w:hAnsi="Calibri" w:cs="Calibri"/>
          <w:sz w:val="24"/>
          <w:szCs w:val="24"/>
        </w:rPr>
      </w:pPr>
    </w:p>
    <w:p w14:paraId="66AD99C8" w14:textId="77777777" w:rsidR="006B3729" w:rsidRPr="00EE5A1C" w:rsidRDefault="006B3729" w:rsidP="00EE5A1C">
      <w:pPr>
        <w:rPr>
          <w:rFonts w:ascii="Calibri" w:hAnsi="Calibri" w:cs="Calibri"/>
          <w:sz w:val="24"/>
          <w:szCs w:val="24"/>
        </w:rPr>
      </w:pPr>
    </w:p>
    <w:p w14:paraId="4C8AA434" w14:textId="77777777" w:rsidR="00EE5A1C" w:rsidRPr="00EE5A1C" w:rsidRDefault="00EE5A1C" w:rsidP="00EE5A1C">
      <w:pPr>
        <w:rPr>
          <w:rFonts w:ascii="Calibri" w:hAnsi="Calibri" w:cs="Calibri"/>
          <w:b/>
          <w:sz w:val="24"/>
          <w:szCs w:val="24"/>
        </w:rPr>
      </w:pPr>
      <w:r w:rsidRPr="00EE5A1C">
        <w:rPr>
          <w:rFonts w:ascii="Calibri" w:hAnsi="Calibri" w:cs="Calibri"/>
          <w:b/>
          <w:sz w:val="24"/>
          <w:szCs w:val="24"/>
        </w:rPr>
        <w:lastRenderedPageBreak/>
        <w:t xml:space="preserve">Pressekontakt: </w:t>
      </w:r>
    </w:p>
    <w:p w14:paraId="7DCA42B1" w14:textId="77777777" w:rsidR="00EE5A1C" w:rsidRPr="00EE5A1C" w:rsidRDefault="00EE5A1C" w:rsidP="00EE5A1C">
      <w:pPr>
        <w:rPr>
          <w:rFonts w:ascii="Calibri" w:hAnsi="Calibri" w:cs="Calibri"/>
          <w:sz w:val="24"/>
          <w:szCs w:val="24"/>
        </w:rPr>
      </w:pPr>
    </w:p>
    <w:p w14:paraId="536D7E67" w14:textId="77777777" w:rsidR="00EE5A1C" w:rsidRPr="00EE5A1C" w:rsidRDefault="00EE5A1C" w:rsidP="00EE5A1C">
      <w:pPr>
        <w:rPr>
          <w:rFonts w:ascii="Calibri" w:hAnsi="Calibri" w:cs="Calibri"/>
          <w:sz w:val="24"/>
          <w:szCs w:val="24"/>
        </w:rPr>
      </w:pPr>
      <w:r w:rsidRPr="00EE5A1C">
        <w:rPr>
          <w:rFonts w:ascii="Calibri" w:hAnsi="Calibri" w:cs="Calibri"/>
          <w:sz w:val="24"/>
          <w:szCs w:val="24"/>
        </w:rPr>
        <w:t>Joachim Odenbach, Tel. 39801-1020</w:t>
      </w:r>
    </w:p>
    <w:p w14:paraId="2A972A3C" w14:textId="2FB99F9F" w:rsidR="00EE5A1C" w:rsidRDefault="00EE5A1C" w:rsidP="00EE5A1C">
      <w:pPr>
        <w:rPr>
          <w:rFonts w:ascii="Calibri" w:hAnsi="Calibri" w:cs="Calibri"/>
          <w:sz w:val="24"/>
          <w:szCs w:val="24"/>
        </w:rPr>
      </w:pPr>
      <w:r w:rsidRPr="00EE5A1C">
        <w:rPr>
          <w:rFonts w:ascii="Calibri" w:hAnsi="Calibri" w:cs="Calibri"/>
          <w:sz w:val="24"/>
          <w:szCs w:val="24"/>
        </w:rPr>
        <w:t>Deutsche Krankenhausgesellschaft e. V.</w:t>
      </w:r>
    </w:p>
    <w:p w14:paraId="7F2D6A61" w14:textId="464090F7" w:rsidR="00711C34" w:rsidRPr="00EE5A1C" w:rsidRDefault="00047A3E" w:rsidP="00EE5A1C">
      <w:pPr>
        <w:rPr>
          <w:rFonts w:ascii="Calibri" w:hAnsi="Calibri" w:cs="Calibri"/>
          <w:sz w:val="24"/>
          <w:szCs w:val="24"/>
        </w:rPr>
      </w:pPr>
      <w:hyperlink r:id="rId12" w:history="1">
        <w:r w:rsidR="00711C34" w:rsidRPr="003079D6">
          <w:rPr>
            <w:rStyle w:val="Hyperlink"/>
            <w:rFonts w:ascii="Calibri" w:hAnsi="Calibri" w:cs="Calibri"/>
            <w:sz w:val="24"/>
            <w:szCs w:val="24"/>
          </w:rPr>
          <w:t>pressestelle@dkgev.de</w:t>
        </w:r>
      </w:hyperlink>
      <w:r w:rsidR="00711C34">
        <w:rPr>
          <w:rFonts w:ascii="Calibri" w:hAnsi="Calibri" w:cs="Calibri"/>
          <w:sz w:val="24"/>
          <w:szCs w:val="24"/>
        </w:rPr>
        <w:t xml:space="preserve"> </w:t>
      </w:r>
    </w:p>
    <w:p w14:paraId="043BFA18" w14:textId="77777777" w:rsidR="00EE5A1C" w:rsidRPr="00EE5A1C" w:rsidRDefault="00EE5A1C" w:rsidP="00EE5A1C">
      <w:pPr>
        <w:rPr>
          <w:rFonts w:ascii="Calibri" w:hAnsi="Calibri" w:cs="Calibri"/>
          <w:sz w:val="24"/>
          <w:szCs w:val="24"/>
        </w:rPr>
      </w:pPr>
    </w:p>
    <w:p w14:paraId="0BF62A56" w14:textId="77777777" w:rsidR="00EE5A1C" w:rsidRPr="00711C34" w:rsidRDefault="00EE5A1C" w:rsidP="00EE5A1C">
      <w:pPr>
        <w:rPr>
          <w:rFonts w:ascii="Calibri" w:hAnsi="Calibri" w:cs="Calibri"/>
          <w:sz w:val="24"/>
          <w:szCs w:val="24"/>
        </w:rPr>
      </w:pPr>
      <w:r w:rsidRPr="00711C34">
        <w:rPr>
          <w:rFonts w:ascii="Calibri" w:hAnsi="Calibri" w:cs="Calibri"/>
          <w:sz w:val="24"/>
          <w:szCs w:val="24"/>
        </w:rPr>
        <w:t>Dr. Roland Stahl, Tel. 4005-2201</w:t>
      </w:r>
    </w:p>
    <w:p w14:paraId="7DC2E0E2" w14:textId="77777777" w:rsidR="00EE5A1C" w:rsidRPr="00711C34" w:rsidRDefault="00EE5A1C" w:rsidP="00EE5A1C">
      <w:pPr>
        <w:rPr>
          <w:rFonts w:ascii="Calibri" w:hAnsi="Calibri" w:cs="Calibri"/>
          <w:sz w:val="24"/>
          <w:szCs w:val="24"/>
        </w:rPr>
      </w:pPr>
      <w:r w:rsidRPr="00711C34">
        <w:rPr>
          <w:rFonts w:ascii="Calibri" w:hAnsi="Calibri" w:cs="Calibri"/>
          <w:sz w:val="24"/>
          <w:szCs w:val="24"/>
        </w:rPr>
        <w:t>Kassenärztliche Bundesvereinigung</w:t>
      </w:r>
    </w:p>
    <w:p w14:paraId="383A2E6B" w14:textId="2FB3282A" w:rsidR="00EE5A1C" w:rsidRPr="00711C34" w:rsidRDefault="00047A3E" w:rsidP="00EE5A1C">
      <w:pPr>
        <w:rPr>
          <w:rFonts w:ascii="Calibri" w:hAnsi="Calibri" w:cs="Calibri"/>
          <w:sz w:val="24"/>
          <w:szCs w:val="24"/>
        </w:rPr>
      </w:pPr>
      <w:hyperlink r:id="rId13" w:history="1">
        <w:r w:rsidR="00711C34" w:rsidRPr="003079D6">
          <w:rPr>
            <w:rStyle w:val="Hyperlink"/>
            <w:rFonts w:ascii="Calibri" w:hAnsi="Calibri" w:cs="Calibri"/>
            <w:sz w:val="24"/>
            <w:szCs w:val="24"/>
            <w:bdr w:val="none" w:sz="0" w:space="0" w:color="auto" w:frame="1"/>
          </w:rPr>
          <w:t>RStahl@kbv.de</w:t>
        </w:r>
      </w:hyperlink>
    </w:p>
    <w:p w14:paraId="3FE799DA" w14:textId="77777777" w:rsidR="00711C34" w:rsidRPr="00EE5A1C" w:rsidRDefault="00711C34" w:rsidP="00EE5A1C">
      <w:pPr>
        <w:rPr>
          <w:rFonts w:ascii="Calibri" w:hAnsi="Calibri" w:cs="Calibri"/>
          <w:sz w:val="24"/>
          <w:szCs w:val="24"/>
        </w:rPr>
      </w:pPr>
    </w:p>
    <w:p w14:paraId="2B13A380" w14:textId="7B34B35F" w:rsidR="00EE5A1C" w:rsidRPr="00EE5A1C" w:rsidRDefault="00EE5A1C" w:rsidP="00EE5A1C">
      <w:pPr>
        <w:rPr>
          <w:rFonts w:ascii="Calibri" w:hAnsi="Calibri" w:cs="Calibri"/>
          <w:sz w:val="24"/>
          <w:szCs w:val="24"/>
        </w:rPr>
      </w:pPr>
      <w:r w:rsidRPr="00EE5A1C">
        <w:rPr>
          <w:rFonts w:ascii="Calibri" w:hAnsi="Calibri" w:cs="Calibri"/>
          <w:sz w:val="24"/>
          <w:szCs w:val="24"/>
        </w:rPr>
        <w:t xml:space="preserve">Vanessa Hönighaus, Tel. 280179-34 </w:t>
      </w:r>
    </w:p>
    <w:p w14:paraId="2B743D2B" w14:textId="77777777" w:rsidR="00EE5A1C" w:rsidRPr="00711C34" w:rsidRDefault="00EE5A1C" w:rsidP="00EE5A1C">
      <w:pPr>
        <w:rPr>
          <w:rFonts w:ascii="Calibri" w:hAnsi="Calibri" w:cs="Calibri"/>
          <w:sz w:val="24"/>
          <w:szCs w:val="24"/>
        </w:rPr>
      </w:pPr>
      <w:r w:rsidRPr="00711C34">
        <w:rPr>
          <w:rFonts w:ascii="Calibri" w:hAnsi="Calibri" w:cs="Calibri"/>
          <w:sz w:val="24"/>
          <w:szCs w:val="24"/>
        </w:rPr>
        <w:t>Kassenzahnärztliche Bundesvereinigung</w:t>
      </w:r>
    </w:p>
    <w:p w14:paraId="255B6208" w14:textId="4F3C2152" w:rsidR="00EE5A1C" w:rsidRPr="00711C34" w:rsidRDefault="00047A3E" w:rsidP="00EE5A1C">
      <w:pPr>
        <w:rPr>
          <w:rFonts w:ascii="Calibri" w:hAnsi="Calibri" w:cs="Calibri"/>
          <w:sz w:val="24"/>
          <w:szCs w:val="24"/>
        </w:rPr>
      </w:pPr>
      <w:hyperlink r:id="rId14" w:tgtFrame="_self" w:history="1">
        <w:r w:rsidR="00711C34" w:rsidRPr="00711C34">
          <w:rPr>
            <w:rStyle w:val="Hyperlink"/>
            <w:rFonts w:ascii="Calibri" w:hAnsi="Calibri" w:cs="Calibri"/>
            <w:sz w:val="24"/>
            <w:szCs w:val="24"/>
            <w:shd w:val="clear" w:color="auto" w:fill="FFFFFF"/>
          </w:rPr>
          <w:t>presse@kzbv.de</w:t>
        </w:r>
      </w:hyperlink>
      <w:r w:rsidR="00711C34" w:rsidRPr="00711C34">
        <w:rPr>
          <w:rFonts w:ascii="Calibri" w:hAnsi="Calibri" w:cs="Calibri"/>
          <w:sz w:val="24"/>
          <w:szCs w:val="24"/>
        </w:rPr>
        <w:t xml:space="preserve"> </w:t>
      </w:r>
    </w:p>
    <w:p w14:paraId="71B6D339" w14:textId="77777777" w:rsidR="00711C34" w:rsidRPr="00EE5A1C" w:rsidRDefault="00711C34" w:rsidP="00EE5A1C">
      <w:pPr>
        <w:rPr>
          <w:rFonts w:ascii="Calibri" w:hAnsi="Calibri" w:cs="Calibri"/>
          <w:sz w:val="24"/>
          <w:szCs w:val="24"/>
        </w:rPr>
      </w:pPr>
      <w:bookmarkStart w:id="1" w:name="_GoBack"/>
      <w:bookmarkEnd w:id="1"/>
    </w:p>
    <w:p w14:paraId="3DCC845B" w14:textId="77777777" w:rsidR="00EE5A1C" w:rsidRPr="00711C34" w:rsidRDefault="00EE5A1C" w:rsidP="00EE5A1C">
      <w:pPr>
        <w:rPr>
          <w:rFonts w:ascii="Calibri" w:hAnsi="Calibri" w:cs="Calibri"/>
          <w:sz w:val="24"/>
          <w:szCs w:val="24"/>
        </w:rPr>
      </w:pPr>
      <w:r w:rsidRPr="00711C34">
        <w:rPr>
          <w:rFonts w:ascii="Calibri" w:hAnsi="Calibri" w:cs="Calibri"/>
          <w:sz w:val="24"/>
          <w:szCs w:val="24"/>
        </w:rPr>
        <w:t xml:space="preserve">Benjamin Rohrer, Tel. 40004-131 </w:t>
      </w:r>
    </w:p>
    <w:p w14:paraId="1BFBBF84" w14:textId="7CB8ECC8" w:rsidR="00D64573" w:rsidRPr="00711C34" w:rsidRDefault="00EE5A1C" w:rsidP="00EE5A1C">
      <w:pPr>
        <w:rPr>
          <w:rFonts w:ascii="Calibri" w:hAnsi="Calibri" w:cs="Calibri"/>
          <w:sz w:val="24"/>
          <w:szCs w:val="24"/>
        </w:rPr>
      </w:pPr>
      <w:r w:rsidRPr="00711C34">
        <w:rPr>
          <w:rFonts w:ascii="Calibri" w:hAnsi="Calibri" w:cs="Calibri"/>
          <w:sz w:val="24"/>
          <w:szCs w:val="24"/>
        </w:rPr>
        <w:t>ABDA – Bundesvereinigung Deutscher Apothekerverbände e. V.</w:t>
      </w:r>
    </w:p>
    <w:p w14:paraId="5D60A738" w14:textId="30081BC6" w:rsidR="00711C34" w:rsidRPr="00711C34" w:rsidRDefault="00047A3E" w:rsidP="00EE5A1C">
      <w:pPr>
        <w:rPr>
          <w:rFonts w:ascii="Calibri" w:hAnsi="Calibri" w:cs="Calibri"/>
          <w:sz w:val="24"/>
          <w:szCs w:val="24"/>
        </w:rPr>
      </w:pPr>
      <w:hyperlink r:id="rId15" w:history="1">
        <w:r w:rsidR="00711C34" w:rsidRPr="00711C34">
          <w:rPr>
            <w:rStyle w:val="Hyperlink"/>
            <w:rFonts w:ascii="Calibri" w:hAnsi="Calibri" w:cs="Calibri"/>
            <w:sz w:val="24"/>
            <w:szCs w:val="24"/>
            <w:shd w:val="clear" w:color="auto" w:fill="FFFFFF"/>
          </w:rPr>
          <w:t>b.rohrer@abda.de</w:t>
        </w:r>
      </w:hyperlink>
      <w:r w:rsidR="00711C34" w:rsidRPr="00711C34">
        <w:rPr>
          <w:rFonts w:ascii="Calibri" w:hAnsi="Calibri" w:cs="Calibri"/>
          <w:sz w:val="24"/>
          <w:szCs w:val="24"/>
        </w:rPr>
        <w:t xml:space="preserve"> </w:t>
      </w:r>
    </w:p>
    <w:sectPr w:rsidR="00711C34" w:rsidRPr="00711C34" w:rsidSect="00EE5A1C">
      <w:headerReference w:type="default" r:id="rId16"/>
      <w:headerReference w:type="first" r:id="rId17"/>
      <w:type w:val="continuous"/>
      <w:pgSz w:w="11906" w:h="16838" w:code="9"/>
      <w:pgMar w:top="1417" w:right="1417" w:bottom="1134" w:left="1417"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A819" w14:textId="77777777" w:rsidR="002F7093" w:rsidRDefault="002F7093">
      <w:r>
        <w:separator/>
      </w:r>
    </w:p>
  </w:endnote>
  <w:endnote w:type="continuationSeparator" w:id="0">
    <w:p w14:paraId="4BCCB709" w14:textId="77777777" w:rsidR="002F7093" w:rsidRDefault="002F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3A7D8" w14:textId="77777777" w:rsidR="002F7093" w:rsidRDefault="002F7093">
      <w:r>
        <w:separator/>
      </w:r>
    </w:p>
  </w:footnote>
  <w:footnote w:type="continuationSeparator" w:id="0">
    <w:p w14:paraId="2AC37648" w14:textId="77777777" w:rsidR="002F7093" w:rsidRDefault="002F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416684"/>
      <w:docPartObj>
        <w:docPartGallery w:val="Page Numbers (Top of Page)"/>
        <w:docPartUnique/>
      </w:docPartObj>
    </w:sdtPr>
    <w:sdtEndPr/>
    <w:sdtContent>
      <w:p w14:paraId="41ACD4C4" w14:textId="0869FF83" w:rsidR="00EE5A1C" w:rsidRDefault="00EE5A1C">
        <w:pPr>
          <w:pStyle w:val="Kopfzeile"/>
          <w:jc w:val="center"/>
        </w:pPr>
        <w:r w:rsidRPr="00EE5A1C">
          <w:rPr>
            <w:rFonts w:ascii="Calibri" w:hAnsi="Calibri" w:cs="Calibri"/>
            <w:sz w:val="22"/>
            <w:szCs w:val="22"/>
          </w:rPr>
          <w:fldChar w:fldCharType="begin"/>
        </w:r>
        <w:r w:rsidRPr="00EE5A1C">
          <w:rPr>
            <w:rFonts w:ascii="Calibri" w:hAnsi="Calibri" w:cs="Calibri"/>
            <w:sz w:val="22"/>
            <w:szCs w:val="22"/>
          </w:rPr>
          <w:instrText>PAGE   \* MERGEFORMAT</w:instrText>
        </w:r>
        <w:r w:rsidRPr="00EE5A1C">
          <w:rPr>
            <w:rFonts w:ascii="Calibri" w:hAnsi="Calibri" w:cs="Calibri"/>
            <w:sz w:val="22"/>
            <w:szCs w:val="22"/>
          </w:rPr>
          <w:fldChar w:fldCharType="separate"/>
        </w:r>
        <w:r w:rsidR="004B09C3">
          <w:rPr>
            <w:rFonts w:ascii="Calibri" w:hAnsi="Calibri" w:cs="Calibri"/>
            <w:noProof/>
            <w:sz w:val="22"/>
            <w:szCs w:val="22"/>
          </w:rPr>
          <w:t>3</w:t>
        </w:r>
        <w:r w:rsidRPr="00EE5A1C">
          <w:rPr>
            <w:rFonts w:ascii="Calibri" w:hAnsi="Calibri" w:cs="Calibri"/>
            <w:sz w:val="22"/>
            <w:szCs w:val="22"/>
          </w:rPr>
          <w:fldChar w:fldCharType="end"/>
        </w:r>
      </w:p>
    </w:sdtContent>
  </w:sdt>
  <w:p w14:paraId="09A761C6" w14:textId="77777777" w:rsidR="00EE5A1C" w:rsidRDefault="00EE5A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2822"/>
      <w:gridCol w:w="2646"/>
      <w:gridCol w:w="3353"/>
    </w:tblGrid>
    <w:tr w:rsidR="007466C5" w14:paraId="7497F787" w14:textId="77777777" w:rsidTr="00EE5A1C">
      <w:trPr>
        <w:trHeight w:val="1833"/>
      </w:trPr>
      <w:tc>
        <w:tcPr>
          <w:tcW w:w="2018" w:type="dxa"/>
        </w:tcPr>
        <w:p w14:paraId="15E2C65B" w14:textId="4010AFB5" w:rsidR="007466C5" w:rsidRDefault="007466C5" w:rsidP="00EE5A1C">
          <w:pPr>
            <w:pStyle w:val="Kopfzeile"/>
            <w:tabs>
              <w:tab w:val="clear" w:pos="4536"/>
              <w:tab w:val="clear" w:pos="9072"/>
            </w:tabs>
            <w:jc w:val="center"/>
          </w:pPr>
          <w:r>
            <w:rPr>
              <w:noProof/>
              <w:lang w:eastAsia="de-DE"/>
            </w:rPr>
            <w:drawing>
              <wp:inline distT="0" distB="0" distL="0" distR="0" wp14:anchorId="5B317F54" wp14:editId="5A22FDD3">
                <wp:extent cx="970059" cy="89884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9936" t="-1457"/>
                        <a:stretch/>
                      </pic:blipFill>
                      <pic:spPr bwMode="auto">
                        <a:xfrm>
                          <a:off x="0" y="0"/>
                          <a:ext cx="995353" cy="92227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4" w:type="dxa"/>
        </w:tcPr>
        <w:p w14:paraId="37E06115" w14:textId="5C729C90" w:rsidR="007466C5" w:rsidRDefault="00C64E56" w:rsidP="00525B82">
          <w:pPr>
            <w:pStyle w:val="Kopfzeile"/>
            <w:tabs>
              <w:tab w:val="clear" w:pos="4536"/>
              <w:tab w:val="clear" w:pos="9072"/>
            </w:tabs>
            <w:jc w:val="center"/>
          </w:pPr>
          <w:r>
            <w:rPr>
              <w:noProof/>
            </w:rPr>
            <w:drawing>
              <wp:inline distT="0" distB="0" distL="0" distR="0" wp14:anchorId="78C7782C" wp14:editId="262E0F8E">
                <wp:extent cx="1114425" cy="11144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286" w:type="dxa"/>
        </w:tcPr>
        <w:p w14:paraId="0915E09A" w14:textId="77777777" w:rsidR="007466C5" w:rsidRDefault="007466C5" w:rsidP="007466C5">
          <w:pPr>
            <w:pStyle w:val="Kopfzeile"/>
            <w:tabs>
              <w:tab w:val="clear" w:pos="4536"/>
              <w:tab w:val="clear" w:pos="9072"/>
            </w:tabs>
            <w:rPr>
              <w:noProof/>
            </w:rPr>
          </w:pPr>
        </w:p>
        <w:p w14:paraId="31AB8F75" w14:textId="77777777" w:rsidR="00525B82" w:rsidRPr="00A508D8" w:rsidRDefault="00525B82" w:rsidP="007466C5">
          <w:pPr>
            <w:pStyle w:val="Kopfzeile"/>
            <w:tabs>
              <w:tab w:val="clear" w:pos="4536"/>
              <w:tab w:val="clear" w:pos="9072"/>
            </w:tabs>
            <w:rPr>
              <w:sz w:val="22"/>
              <w:szCs w:val="22"/>
            </w:rPr>
          </w:pPr>
        </w:p>
        <w:p w14:paraId="35F93C2B" w14:textId="1DAB3C9E" w:rsidR="00525B82" w:rsidRDefault="00525B82" w:rsidP="007466C5">
          <w:pPr>
            <w:pStyle w:val="Kopfzeile"/>
            <w:tabs>
              <w:tab w:val="clear" w:pos="4536"/>
              <w:tab w:val="clear" w:pos="9072"/>
            </w:tabs>
          </w:pPr>
          <w:r>
            <w:rPr>
              <w:noProof/>
              <w:lang w:eastAsia="de-DE"/>
            </w:rPr>
            <w:drawing>
              <wp:inline distT="0" distB="0" distL="0" distR="0" wp14:anchorId="4D414D51" wp14:editId="5D40070C">
                <wp:extent cx="1543050" cy="411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r="54677"/>
                        <a:stretch/>
                      </pic:blipFill>
                      <pic:spPr bwMode="auto">
                        <a:xfrm>
                          <a:off x="0" y="0"/>
                          <a:ext cx="1600170" cy="4267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86" w:type="dxa"/>
        </w:tcPr>
        <w:p w14:paraId="4BE5F070" w14:textId="77777777" w:rsidR="007466C5" w:rsidRDefault="007466C5" w:rsidP="007466C5">
          <w:pPr>
            <w:pStyle w:val="Kopfzeile"/>
            <w:tabs>
              <w:tab w:val="clear" w:pos="4536"/>
              <w:tab w:val="clear" w:pos="9072"/>
            </w:tabs>
            <w:rPr>
              <w:noProof/>
            </w:rPr>
          </w:pPr>
        </w:p>
        <w:p w14:paraId="45C9C9C8" w14:textId="77777777" w:rsidR="007466C5" w:rsidRPr="00A508D8" w:rsidRDefault="007466C5" w:rsidP="007466C5">
          <w:pPr>
            <w:pStyle w:val="Kopfzeile"/>
            <w:tabs>
              <w:tab w:val="clear" w:pos="4536"/>
              <w:tab w:val="clear" w:pos="9072"/>
            </w:tabs>
            <w:rPr>
              <w:sz w:val="12"/>
              <w:szCs w:val="12"/>
            </w:rPr>
          </w:pPr>
        </w:p>
        <w:p w14:paraId="358619C9" w14:textId="694EE0EF" w:rsidR="007466C5" w:rsidRDefault="007466C5" w:rsidP="00EE5A1C">
          <w:pPr>
            <w:pStyle w:val="Kopfzeile"/>
            <w:tabs>
              <w:tab w:val="clear" w:pos="4536"/>
              <w:tab w:val="clear" w:pos="9072"/>
            </w:tabs>
            <w:jc w:val="center"/>
          </w:pPr>
          <w:r>
            <w:rPr>
              <w:noProof/>
              <w:lang w:eastAsia="de-DE"/>
            </w:rPr>
            <w:drawing>
              <wp:inline distT="0" distB="0" distL="0" distR="0" wp14:anchorId="12182484" wp14:editId="5EDDE39A">
                <wp:extent cx="1924037" cy="589280"/>
                <wp:effectExtent l="0" t="0" r="635"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6888" cy="602404"/>
                        </a:xfrm>
                        <a:prstGeom prst="rect">
                          <a:avLst/>
                        </a:prstGeom>
                        <a:noFill/>
                        <a:ln>
                          <a:noFill/>
                        </a:ln>
                      </pic:spPr>
                    </pic:pic>
                  </a:graphicData>
                </a:graphic>
              </wp:inline>
            </w:drawing>
          </w:r>
        </w:p>
      </w:tc>
    </w:tr>
  </w:tbl>
  <w:p w14:paraId="309C2E0A" w14:textId="2BF52AC6" w:rsidR="007466C5" w:rsidRPr="007466C5" w:rsidRDefault="007466C5" w:rsidP="007466C5">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12CCD8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BCB3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0E4F44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A5C1B10"/>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079F18E1"/>
    <w:multiLevelType w:val="multilevel"/>
    <w:tmpl w:val="11A4307A"/>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lvlText w:val=""/>
      <w:lvlJc w:val="left"/>
      <w:pPr>
        <w:ind w:left="397" w:hanging="397"/>
      </w:pPr>
      <w:rPr>
        <w:rFonts w:ascii="Wingdings 2" w:hAnsi="Wingdings 2" w:hint="default"/>
        <w:color w:val="E1A28C" w:themeColor="accent1"/>
      </w:rPr>
    </w:lvl>
    <w:lvl w:ilvl="2">
      <w:start w:val="1"/>
      <w:numFmt w:val="bullet"/>
      <w:pStyle w:val="Aufzhlungszeichengrau"/>
      <w:lvlText w:val=""/>
      <w:lvlJc w:val="left"/>
      <w:pPr>
        <w:ind w:left="397" w:hanging="397"/>
      </w:pPr>
      <w:rPr>
        <w:rFonts w:ascii="Wingdings 2" w:hAnsi="Wingdings 2" w:hint="default"/>
        <w:color w:val="C7C7C7" w:themeColor="accent4"/>
      </w:rPr>
    </w:lvl>
    <w:lvl w:ilvl="3">
      <w:start w:val="1"/>
      <w:numFmt w:val="bullet"/>
      <w:pStyle w:val="Aufzhlungszeichenpetrol"/>
      <w:lvlText w:val=""/>
      <w:lvlJc w:val="left"/>
      <w:pPr>
        <w:ind w:left="397" w:hanging="397"/>
      </w:pPr>
      <w:rPr>
        <w:rFonts w:ascii="Wingdings 2" w:hAnsi="Wingdings 2" w:hint="default"/>
        <w:color w:val="888888"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E1A28C" w:themeColor="accent1"/>
      </w:rPr>
    </w:lvl>
    <w:lvl w:ilvl="6">
      <w:start w:val="1"/>
      <w:numFmt w:val="bullet"/>
      <w:pStyle w:val="AufzhlungszeichengrauE2"/>
      <w:lvlText w:val=""/>
      <w:lvlJc w:val="left"/>
      <w:pPr>
        <w:ind w:left="794" w:hanging="397"/>
      </w:pPr>
      <w:rPr>
        <w:rFonts w:ascii="Wingdings 2" w:hAnsi="Wingdings 2" w:hint="default"/>
        <w:color w:val="C7C7C7" w:themeColor="accent4"/>
      </w:rPr>
    </w:lvl>
    <w:lvl w:ilvl="7">
      <w:start w:val="1"/>
      <w:numFmt w:val="bullet"/>
      <w:pStyle w:val="AufzhlungszeichenpetrolE2"/>
      <w:lvlText w:val=""/>
      <w:lvlJc w:val="left"/>
      <w:pPr>
        <w:ind w:left="794" w:hanging="397"/>
      </w:pPr>
      <w:rPr>
        <w:rFonts w:ascii="Wingdings 2" w:hAnsi="Wingdings 2" w:hint="default"/>
        <w:color w:val="888888"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5" w15:restartNumberingAfterBreak="0">
    <w:nsid w:val="0E091CB7"/>
    <w:multiLevelType w:val="hybridMultilevel"/>
    <w:tmpl w:val="01265AAC"/>
    <w:lvl w:ilvl="0" w:tplc="DDBC2C38">
      <w:start w:val="1"/>
      <w:numFmt w:val="bullet"/>
      <w:pStyle w:val="Aufzhlungszeichen2Ebe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7"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8"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9" w15:restartNumberingAfterBreak="0">
    <w:nsid w:val="31000BDC"/>
    <w:multiLevelType w:val="hybridMultilevel"/>
    <w:tmpl w:val="62FCB9AC"/>
    <w:lvl w:ilvl="0" w:tplc="97DA1808">
      <w:start w:val="1"/>
      <w:numFmt w:val="bullet"/>
      <w:pStyle w:val="Aufzhlungszeichen1Ebene"/>
      <w:lvlText w:val="▪"/>
      <w:lvlJc w:val="left"/>
      <w:pPr>
        <w:ind w:left="720" w:hanging="360"/>
      </w:pPr>
      <w:rPr>
        <w:rFonts w:ascii="Lucida Sans Unicode" w:hAnsi="Lucida Sans Unicode" w:hint="default"/>
        <w:color w:val="B10F21" w:themeColor="background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C55C7D"/>
    <w:multiLevelType w:val="hybridMultilevel"/>
    <w:tmpl w:val="C220DF70"/>
    <w:lvl w:ilvl="0" w:tplc="188054CC">
      <w:start w:val="1"/>
      <w:numFmt w:val="bullet"/>
      <w:pStyle w:val="Aufzhlungszeichen3Ebene"/>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52B5088"/>
    <w:multiLevelType w:val="multilevel"/>
    <w:tmpl w:val="11A4307A"/>
    <w:numStyleLink w:val="GKVListe"/>
  </w:abstractNum>
  <w:abstractNum w:abstractNumId="12" w15:restartNumberingAfterBreak="0">
    <w:nsid w:val="47670E0A"/>
    <w:multiLevelType w:val="multilevel"/>
    <w:tmpl w:val="70A626CA"/>
    <w:numStyleLink w:val="GKVStandard"/>
  </w:abstractNum>
  <w:abstractNum w:abstractNumId="13"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9A0EBF"/>
    <w:multiLevelType w:val="hybridMultilevel"/>
    <w:tmpl w:val="103E9088"/>
    <w:lvl w:ilvl="0" w:tplc="65527D44">
      <w:start w:val="1"/>
      <w:numFmt w:val="lowerLetter"/>
      <w:pStyle w:val="Aufzhlung2EbeneBuchstabe"/>
      <w:lvlText w:val="%1."/>
      <w:lvlJc w:val="left"/>
      <w:pPr>
        <w:ind w:left="927"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20F34"/>
    <w:multiLevelType w:val="hybridMultilevel"/>
    <w:tmpl w:val="E1FE5316"/>
    <w:lvl w:ilvl="0" w:tplc="39666D76">
      <w:start w:val="1"/>
      <w:numFmt w:val="decimal"/>
      <w:pStyle w:val="Aufzhlung1Ebenenummerier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4"/>
  </w:num>
  <w:num w:numId="2">
    <w:abstractNumId w:val="13"/>
  </w:num>
  <w:num w:numId="3">
    <w:abstractNumId w:val="11"/>
  </w:num>
  <w:num w:numId="4">
    <w:abstractNumId w:val="6"/>
  </w:num>
  <w:num w:numId="5">
    <w:abstractNumId w:val="8"/>
  </w:num>
  <w:num w:numId="6">
    <w:abstractNumId w:val="11"/>
  </w:num>
  <w:num w:numId="7">
    <w:abstractNumId w:val="7"/>
  </w:num>
  <w:num w:numId="8">
    <w:abstractNumId w:val="12"/>
  </w:num>
  <w:num w:numId="9">
    <w:abstractNumId w:val="3"/>
  </w:num>
  <w:num w:numId="10">
    <w:abstractNumId w:val="1"/>
  </w:num>
  <w:num w:numId="11">
    <w:abstractNumId w:val="2"/>
  </w:num>
  <w:num w:numId="12">
    <w:abstractNumId w:val="0"/>
  </w:num>
  <w:num w:numId="13">
    <w:abstractNumId w:val="15"/>
  </w:num>
  <w:num w:numId="14">
    <w:abstractNumId w:val="14"/>
  </w:num>
  <w:num w:numId="15">
    <w:abstractNumId w:val="5"/>
  </w:num>
  <w:num w:numId="16">
    <w:abstractNumId w:val="10"/>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397"/>
  <w:hyphenationZone w:val="425"/>
  <w:drawingGridHorizontalSpacing w:val="18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81"/>
    <w:rsid w:val="00047A3E"/>
    <w:rsid w:val="000904E1"/>
    <w:rsid w:val="00094711"/>
    <w:rsid w:val="000D799C"/>
    <w:rsid w:val="001352C8"/>
    <w:rsid w:val="00191B41"/>
    <w:rsid w:val="001A67AC"/>
    <w:rsid w:val="002160B3"/>
    <w:rsid w:val="002A08CA"/>
    <w:rsid w:val="002F7093"/>
    <w:rsid w:val="003D0A19"/>
    <w:rsid w:val="003F3681"/>
    <w:rsid w:val="00407CA0"/>
    <w:rsid w:val="004102AC"/>
    <w:rsid w:val="00413BC2"/>
    <w:rsid w:val="00446349"/>
    <w:rsid w:val="00471BB9"/>
    <w:rsid w:val="00496137"/>
    <w:rsid w:val="004B09C3"/>
    <w:rsid w:val="004E29DB"/>
    <w:rsid w:val="00525B82"/>
    <w:rsid w:val="00545A72"/>
    <w:rsid w:val="00587ABC"/>
    <w:rsid w:val="00594CCB"/>
    <w:rsid w:val="005A7F77"/>
    <w:rsid w:val="005B368B"/>
    <w:rsid w:val="00645BFB"/>
    <w:rsid w:val="00662379"/>
    <w:rsid w:val="00663427"/>
    <w:rsid w:val="006B3729"/>
    <w:rsid w:val="006D0EA4"/>
    <w:rsid w:val="006E0832"/>
    <w:rsid w:val="00711C34"/>
    <w:rsid w:val="00724B28"/>
    <w:rsid w:val="00734A00"/>
    <w:rsid w:val="007466C5"/>
    <w:rsid w:val="00766D36"/>
    <w:rsid w:val="007B2F7F"/>
    <w:rsid w:val="007C1056"/>
    <w:rsid w:val="008033D8"/>
    <w:rsid w:val="00845564"/>
    <w:rsid w:val="008A7693"/>
    <w:rsid w:val="00900934"/>
    <w:rsid w:val="00915FE4"/>
    <w:rsid w:val="00923B2D"/>
    <w:rsid w:val="00934AA0"/>
    <w:rsid w:val="009B7F1C"/>
    <w:rsid w:val="009C15E9"/>
    <w:rsid w:val="00A11AE7"/>
    <w:rsid w:val="00A508D8"/>
    <w:rsid w:val="00A543DF"/>
    <w:rsid w:val="00AF4303"/>
    <w:rsid w:val="00B012A1"/>
    <w:rsid w:val="00B11B0D"/>
    <w:rsid w:val="00B24906"/>
    <w:rsid w:val="00B37A2F"/>
    <w:rsid w:val="00B41AA8"/>
    <w:rsid w:val="00B44671"/>
    <w:rsid w:val="00B51DC5"/>
    <w:rsid w:val="00B70C2F"/>
    <w:rsid w:val="00B82705"/>
    <w:rsid w:val="00B839F1"/>
    <w:rsid w:val="00BC0C30"/>
    <w:rsid w:val="00BC42BC"/>
    <w:rsid w:val="00BF5F76"/>
    <w:rsid w:val="00C13266"/>
    <w:rsid w:val="00C542CE"/>
    <w:rsid w:val="00C61DB5"/>
    <w:rsid w:val="00C64E56"/>
    <w:rsid w:val="00C65A1E"/>
    <w:rsid w:val="00CE7194"/>
    <w:rsid w:val="00D03F2C"/>
    <w:rsid w:val="00D111FB"/>
    <w:rsid w:val="00D32614"/>
    <w:rsid w:val="00D64573"/>
    <w:rsid w:val="00E0276B"/>
    <w:rsid w:val="00E17C22"/>
    <w:rsid w:val="00E66774"/>
    <w:rsid w:val="00EE5A1C"/>
    <w:rsid w:val="00F12BF0"/>
    <w:rsid w:val="00F30DD3"/>
    <w:rsid w:val="00F4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2F00AA"/>
  <w15:chartTrackingRefBased/>
  <w15:docId w15:val="{468B7811-03BE-46DC-90F4-9B071B9B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iPriority="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3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1DC5"/>
    <w:rPr>
      <w:rFonts w:ascii="Lucida Sans Unicode" w:hAnsi="Lucida Sans Unicode" w:cs="Lucida Sans Unicode"/>
      <w:w w:val="100"/>
      <w:lang w:eastAsia="de-DE"/>
    </w:rPr>
  </w:style>
  <w:style w:type="paragraph" w:styleId="berschrift1">
    <w:name w:val="heading 1"/>
    <w:basedOn w:val="Standard"/>
    <w:next w:val="Standard"/>
    <w:link w:val="berschrift1Zchn"/>
    <w:qFormat/>
    <w:pPr>
      <w:keepNext/>
      <w:keepLines/>
      <w:numPr>
        <w:numId w:val="8"/>
      </w:numPr>
      <w:spacing w:after="280" w:line="280" w:lineRule="exact"/>
      <w:ind w:left="720" w:hanging="720"/>
      <w:outlineLvl w:val="0"/>
    </w:pPr>
    <w:rPr>
      <w:rFonts w:asciiTheme="majorHAnsi" w:eastAsiaTheme="majorEastAsia" w:hAnsiTheme="majorHAnsi" w:cstheme="minorBidi"/>
      <w:bCs/>
      <w:w w:val="95"/>
      <w:sz w:val="26"/>
      <w:szCs w:val="28"/>
      <w:lang w:eastAsia="zh-CN"/>
    </w:rPr>
  </w:style>
  <w:style w:type="paragraph" w:styleId="berschrift2">
    <w:name w:val="heading 2"/>
    <w:basedOn w:val="Standard"/>
    <w:next w:val="Standard"/>
    <w:link w:val="berschrift2Zchn"/>
    <w:qFormat/>
    <w:pPr>
      <w:keepNext/>
      <w:keepLines/>
      <w:numPr>
        <w:ilvl w:val="1"/>
        <w:numId w:val="8"/>
      </w:numPr>
      <w:spacing w:after="280" w:line="280" w:lineRule="exact"/>
      <w:ind w:left="720" w:hanging="720"/>
      <w:outlineLvl w:val="1"/>
    </w:pPr>
    <w:rPr>
      <w:rFonts w:asciiTheme="majorHAnsi" w:eastAsiaTheme="majorEastAsia" w:hAnsiTheme="majorHAnsi" w:cstheme="minorBidi"/>
      <w:b/>
      <w:bCs/>
      <w:w w:val="95"/>
      <w:lang w:eastAsia="zh-CN"/>
    </w:rPr>
  </w:style>
  <w:style w:type="paragraph" w:styleId="berschrift3">
    <w:name w:val="heading 3"/>
    <w:basedOn w:val="Standard"/>
    <w:next w:val="Standard"/>
    <w:link w:val="berschrift3Zchn"/>
    <w:qFormat/>
    <w:pPr>
      <w:keepNext/>
      <w:keepLines/>
      <w:numPr>
        <w:ilvl w:val="2"/>
        <w:numId w:val="8"/>
      </w:numPr>
      <w:spacing w:line="280" w:lineRule="exact"/>
      <w:ind w:left="720" w:hanging="720"/>
      <w:outlineLvl w:val="2"/>
    </w:pPr>
    <w:rPr>
      <w:rFonts w:asciiTheme="majorHAnsi" w:eastAsiaTheme="majorEastAsia" w:hAnsiTheme="majorHAnsi" w:cstheme="minorBidi"/>
      <w:b/>
      <w:bCs/>
      <w:w w:val="95"/>
      <w:lang w:eastAsia="zh-CN"/>
    </w:rPr>
  </w:style>
  <w:style w:type="paragraph" w:styleId="berschrift4">
    <w:name w:val="heading 4"/>
    <w:basedOn w:val="Standard"/>
    <w:next w:val="Standard"/>
    <w:link w:val="berschrift4Zchn"/>
    <w:unhideWhenUsed/>
    <w:pPr>
      <w:keepNext/>
      <w:keepLines/>
      <w:numPr>
        <w:ilvl w:val="3"/>
        <w:numId w:val="8"/>
      </w:numPr>
      <w:outlineLvl w:val="3"/>
    </w:pPr>
    <w:rPr>
      <w:rFonts w:asciiTheme="majorHAnsi" w:eastAsiaTheme="majorEastAsia" w:hAnsiTheme="majorHAnsi" w:cstheme="minorBidi"/>
      <w:b/>
      <w:bCs/>
      <w:w w:val="95"/>
      <w:lang w:eastAsia="zh-CN"/>
    </w:rPr>
  </w:style>
  <w:style w:type="paragraph" w:styleId="berschrift5">
    <w:name w:val="heading 5"/>
    <w:basedOn w:val="Standard"/>
    <w:next w:val="Standard"/>
    <w:link w:val="berschrift5Zchn"/>
    <w:unhideWhenUsed/>
    <w:pPr>
      <w:keepNext/>
      <w:keepLines/>
      <w:numPr>
        <w:ilvl w:val="4"/>
        <w:numId w:val="8"/>
      </w:numPr>
      <w:outlineLvl w:val="4"/>
    </w:pPr>
    <w:rPr>
      <w:rFonts w:asciiTheme="majorHAnsi" w:eastAsiaTheme="majorEastAsia" w:hAnsiTheme="majorHAnsi" w:cstheme="minorBidi"/>
      <w:b/>
      <w:bCs/>
      <w:w w:val="95"/>
      <w:lang w:eastAsia="zh-CN"/>
    </w:rPr>
  </w:style>
  <w:style w:type="paragraph" w:styleId="berschrift6">
    <w:name w:val="heading 6"/>
    <w:basedOn w:val="Standard"/>
    <w:next w:val="Standard"/>
    <w:link w:val="berschrift6Zchn"/>
    <w:unhideWhenUsed/>
    <w:pPr>
      <w:keepNext/>
      <w:keepLines/>
      <w:numPr>
        <w:ilvl w:val="5"/>
        <w:numId w:val="8"/>
      </w:numPr>
      <w:outlineLvl w:val="5"/>
    </w:pPr>
    <w:rPr>
      <w:rFonts w:asciiTheme="majorHAnsi" w:eastAsiaTheme="majorEastAsia" w:hAnsiTheme="majorHAnsi" w:cstheme="minorBidi"/>
      <w:b/>
      <w:bCs/>
      <w:w w:val="95"/>
      <w:lang w:eastAsia="zh-CN"/>
    </w:rPr>
  </w:style>
  <w:style w:type="paragraph" w:styleId="berschrift7">
    <w:name w:val="heading 7"/>
    <w:basedOn w:val="Standard"/>
    <w:next w:val="Standard"/>
    <w:link w:val="berschrift7Zchn"/>
    <w:unhideWhenUsed/>
    <w:pPr>
      <w:keepNext/>
      <w:keepLines/>
      <w:numPr>
        <w:ilvl w:val="6"/>
        <w:numId w:val="8"/>
      </w:numPr>
      <w:outlineLvl w:val="6"/>
    </w:pPr>
    <w:rPr>
      <w:rFonts w:asciiTheme="majorHAnsi" w:eastAsiaTheme="majorEastAsia" w:hAnsiTheme="majorHAnsi" w:cstheme="minorBidi"/>
      <w:b/>
      <w:bCs/>
      <w:w w:val="95"/>
      <w:lang w:eastAsia="zh-CN"/>
    </w:rPr>
  </w:style>
  <w:style w:type="paragraph" w:styleId="berschrift8">
    <w:name w:val="heading 8"/>
    <w:basedOn w:val="Standard"/>
    <w:next w:val="Standard"/>
    <w:link w:val="berschrift8Zchn"/>
    <w:unhideWhenUsed/>
    <w:pPr>
      <w:keepNext/>
      <w:keepLines/>
      <w:numPr>
        <w:ilvl w:val="7"/>
        <w:numId w:val="8"/>
      </w:numPr>
      <w:outlineLvl w:val="7"/>
    </w:pPr>
    <w:rPr>
      <w:rFonts w:asciiTheme="majorHAnsi" w:eastAsiaTheme="majorEastAsia" w:hAnsiTheme="majorHAnsi" w:cstheme="minorBidi"/>
      <w:b/>
      <w:bCs/>
      <w:w w:val="95"/>
      <w:lang w:eastAsia="zh-CN"/>
    </w:rPr>
  </w:style>
  <w:style w:type="paragraph" w:styleId="berschrift9">
    <w:name w:val="heading 9"/>
    <w:basedOn w:val="Standard"/>
    <w:next w:val="Standard"/>
    <w:link w:val="berschrift9Zchn"/>
    <w:unhideWhenUsed/>
    <w:pPr>
      <w:keepNext/>
      <w:keepLines/>
      <w:numPr>
        <w:ilvl w:val="8"/>
        <w:numId w:val="8"/>
      </w:numPr>
      <w:outlineLvl w:val="8"/>
    </w:pPr>
    <w:rPr>
      <w:rFonts w:asciiTheme="majorHAnsi" w:eastAsiaTheme="majorEastAsia" w:hAnsiTheme="majorHAnsi" w:cstheme="minorBidi"/>
      <w:b/>
      <w:bCs/>
      <w:w w:val="95"/>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character" w:customStyle="1" w:styleId="AbsenderblockZchn">
    <w:name w:val="Absenderblock Zchn"/>
    <w:basedOn w:val="Absatz-Standardschriftart"/>
    <w:link w:val="Absenderblock"/>
    <w:uiPriority w:val="9"/>
    <w:rPr>
      <w:sz w:val="16"/>
      <w:szCs w:val="16"/>
      <w:lang w:eastAsia="en-US"/>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berschrift1Zchn">
    <w:name w:val="Überschrift 1 Zchn"/>
    <w:basedOn w:val="Absatz-Standardschriftart"/>
    <w:link w:val="berschrift1"/>
    <w:rPr>
      <w:rFonts w:asciiTheme="majorHAnsi" w:eastAsiaTheme="majorEastAsia" w:hAnsiTheme="majorHAnsi"/>
      <w:bCs/>
      <w:sz w:val="26"/>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Anrede">
    <w:name w:val="Salutation"/>
    <w:basedOn w:val="Standard"/>
    <w:next w:val="Standard"/>
    <w:link w:val="AnredeZchn"/>
    <w:uiPriority w:val="9"/>
    <w:unhideWhenUsed/>
    <w:pPr>
      <w:tabs>
        <w:tab w:val="left" w:pos="993"/>
      </w:tabs>
      <w:spacing w:line="528" w:lineRule="auto"/>
    </w:pPr>
    <w:rPr>
      <w:rFonts w:asciiTheme="minorHAnsi" w:hAnsiTheme="minorHAnsi" w:cstheme="minorBidi"/>
      <w:w w:val="95"/>
      <w:lang w:eastAsia="en-US"/>
    </w:rPr>
  </w:style>
  <w:style w:type="character" w:customStyle="1" w:styleId="AnredeZchn">
    <w:name w:val="Anrede Zchn"/>
    <w:basedOn w:val="Absatz-Standardschriftart"/>
    <w:link w:val="Anrede"/>
    <w:uiPriority w:val="9"/>
    <w:rPr>
      <w:lang w:eastAsia="en-US"/>
    </w:rPr>
  </w:style>
  <w:style w:type="paragraph" w:styleId="Aufzhlungszeichen">
    <w:name w:val="List Bullet"/>
    <w:basedOn w:val="Standard"/>
    <w:link w:val="AufzhlungszeichenZchn"/>
    <w:uiPriority w:val="1"/>
    <w:pPr>
      <w:numPr>
        <w:numId w:val="6"/>
      </w:numPr>
      <w:spacing w:line="280" w:lineRule="exact"/>
      <w:ind w:left="568" w:hanging="284"/>
    </w:pPr>
    <w:rPr>
      <w:rFonts w:asciiTheme="minorHAnsi" w:hAnsiTheme="minorHAnsi" w:cstheme="minorBidi"/>
      <w:w w:val="95"/>
      <w:lang w:eastAsia="zh-CN"/>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1Ebene">
    <w:name w:val="Aufzählungszeichen 1. Ebene"/>
    <w:basedOn w:val="Aufzhlungszeichen"/>
    <w:link w:val="Aufzhlungszeichen1EbeneZchn"/>
    <w:uiPriority w:val="1"/>
    <w:qFormat/>
    <w:locked/>
    <w:pPr>
      <w:numPr>
        <w:numId w:val="17"/>
      </w:numPr>
      <w:ind w:left="397" w:hanging="397"/>
    </w:pPr>
  </w:style>
  <w:style w:type="character" w:customStyle="1" w:styleId="Aufzhlungszeichen1EbeneZchn">
    <w:name w:val="Aufzählungszeichen 1. Ebene Zchn"/>
    <w:basedOn w:val="AufzhlungszeichenZchn"/>
    <w:link w:val="Aufzhlungszeichen1Ebene"/>
    <w:uiPriority w:val="1"/>
  </w:style>
  <w:style w:type="paragraph" w:customStyle="1" w:styleId="AufzhlungszeichenrotE2">
    <w:name w:val="Aufzählungszeichen rot E2"/>
    <w:basedOn w:val="Aufzhlungszeichen"/>
    <w:link w:val="AufzhlungszeichenrotE2Zchn"/>
    <w:uiPriority w:val="1"/>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pPr>
      <w:numPr>
        <w:ilvl w:val="8"/>
        <w:numId w:val="3"/>
      </w:numPr>
      <w:ind w:left="1078" w:hanging="284"/>
    </w:pPr>
  </w:style>
  <w:style w:type="character" w:customStyle="1" w:styleId="AufzhlungszeichenschwarzE3Zchn">
    <w:name w:val="Aufzählungszeichen schwarz E3 Zchn"/>
    <w:basedOn w:val="AufzhlungszeichenZchn"/>
    <w:link w:val="AufzhlungszeichenschwarzE3"/>
    <w:uiPriority w:val="1"/>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paragraph" w:styleId="Beschriftung">
    <w:name w:val="caption"/>
    <w:basedOn w:val="Standard"/>
    <w:uiPriority w:val="35"/>
    <w:rPr>
      <w:rFonts w:asciiTheme="minorHAnsi" w:hAnsiTheme="minorHAnsi" w:cstheme="minorBidi"/>
      <w:w w:val="95"/>
      <w:sz w:val="16"/>
      <w:szCs w:val="15"/>
      <w:lang w:eastAsia="zh-CN"/>
    </w:rPr>
  </w:style>
  <w:style w:type="character" w:styleId="BesuchterLink">
    <w:name w:val="FollowedHyperlink"/>
    <w:basedOn w:val="Absatz-Standardschriftart"/>
    <w:uiPriority w:val="99"/>
    <w:semiHidden/>
    <w:unhideWhenUsed/>
    <w:rPr>
      <w:color w:val="007A86" w:themeColor="followedHyperlink"/>
      <w:u w:val="single"/>
    </w:rPr>
  </w:style>
  <w:style w:type="paragraph" w:customStyle="1" w:styleId="Betreff">
    <w:name w:val="Betreff"/>
    <w:uiPriority w:val="9"/>
    <w:pPr>
      <w:spacing w:after="660"/>
    </w:pPr>
    <w:rPr>
      <w:rFonts w:eastAsia="Times New Roman" w:cs="Times New Roman"/>
      <w:b/>
    </w:rPr>
  </w:style>
  <w:style w:type="paragraph" w:styleId="Blocktext">
    <w:name w:val="Block Text"/>
    <w:basedOn w:val="Standard"/>
    <w:uiPriority w:val="99"/>
    <w:semiHidden/>
    <w:unhideWhenUsed/>
    <w:pPr>
      <w:pBdr>
        <w:top w:val="single" w:sz="2" w:space="10" w:color="E1A28C" w:themeColor="accent1" w:frame="1"/>
        <w:left w:val="single" w:sz="2" w:space="10" w:color="E1A28C" w:themeColor="accent1" w:frame="1"/>
        <w:bottom w:val="single" w:sz="2" w:space="10" w:color="E1A28C" w:themeColor="accent1" w:frame="1"/>
        <w:right w:val="single" w:sz="2" w:space="10" w:color="E1A28C" w:themeColor="accent1" w:frame="1"/>
      </w:pBdr>
      <w:spacing w:line="269" w:lineRule="auto"/>
      <w:ind w:left="1152" w:right="1152"/>
    </w:pPr>
    <w:rPr>
      <w:rFonts w:asciiTheme="minorHAnsi" w:hAnsiTheme="minorHAnsi" w:cstheme="minorBidi"/>
      <w:i/>
      <w:iCs/>
      <w:color w:val="E1A28C" w:themeColor="accent1"/>
      <w:w w:val="95"/>
      <w:lang w:eastAsia="zh-CN"/>
    </w:rPr>
  </w:style>
  <w:style w:type="character" w:styleId="Buchtitel">
    <w:name w:val="Book Title"/>
    <w:basedOn w:val="Absatz-Standardschriftart"/>
    <w:uiPriority w:val="33"/>
    <w:unhideWhenUsed/>
    <w:rPr>
      <w:spacing w:val="0"/>
      <w:sz w:val="56"/>
    </w:rPr>
  </w:style>
  <w:style w:type="paragraph" w:styleId="Datum">
    <w:name w:val="Date"/>
    <w:basedOn w:val="Standard"/>
    <w:next w:val="Standard"/>
    <w:link w:val="DatumZchn"/>
    <w:uiPriority w:val="99"/>
    <w:semiHidden/>
    <w:unhideWhenUsed/>
    <w:pPr>
      <w:spacing w:line="269" w:lineRule="auto"/>
    </w:pPr>
    <w:rPr>
      <w:rFonts w:asciiTheme="minorHAnsi" w:hAnsiTheme="minorHAnsi" w:cstheme="minorBidi"/>
      <w:w w:val="95"/>
      <w:lang w:eastAsia="zh-CN"/>
    </w:r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asciiTheme="minorHAnsi" w:hAnsiTheme="minorHAnsi" w:cs="Tahoma"/>
      <w:w w:val="95"/>
      <w:sz w:val="16"/>
      <w:szCs w:val="16"/>
      <w:lang w:eastAsia="zh-CN"/>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rPr>
      <w:rFonts w:asciiTheme="minorHAnsi" w:hAnsiTheme="minorHAnsi" w:cstheme="minorBidi"/>
      <w:w w:val="95"/>
      <w:lang w:eastAsia="zh-CN"/>
    </w:rPr>
  </w:style>
  <w:style w:type="character" w:customStyle="1" w:styleId="E-Mail-SignaturZchn">
    <w:name w:val="E-Mail-Signatur Zchn"/>
    <w:basedOn w:val="Absatz-Standardschriftart"/>
    <w:link w:val="E-Mail-Signatur"/>
    <w:uiPriority w:val="99"/>
    <w:semiHidden/>
  </w:style>
  <w:style w:type="paragraph" w:customStyle="1" w:styleId="Empfnger">
    <w:name w:val="Empfänger"/>
    <w:basedOn w:val="Standard"/>
    <w:uiPriority w:val="9"/>
    <w:pPr>
      <w:spacing w:line="216" w:lineRule="auto"/>
    </w:pPr>
    <w:rPr>
      <w:rFonts w:eastAsia="Times New Roman" w:cs="Times New Roman"/>
    </w:rPr>
  </w:style>
  <w:style w:type="paragraph" w:styleId="Endnotentext">
    <w:name w:val="endnote text"/>
    <w:basedOn w:val="Standard"/>
    <w:link w:val="EndnotentextZchn"/>
    <w:uiPriority w:val="99"/>
    <w:semiHidden/>
    <w:unhideWhenUsed/>
    <w:pPr>
      <w:spacing w:line="240" w:lineRule="auto"/>
      <w:ind w:left="198" w:hanging="198"/>
    </w:pPr>
    <w:rPr>
      <w:rFonts w:asciiTheme="minorHAnsi" w:hAnsiTheme="minorHAnsi" w:cstheme="minorBidi"/>
      <w:w w:val="95"/>
      <w:sz w:val="14"/>
      <w:szCs w:val="14"/>
      <w:lang w:eastAsia="zh-CN"/>
    </w:rPr>
  </w:style>
  <w:style w:type="character" w:customStyle="1" w:styleId="EndnotentextZchn">
    <w:name w:val="Endnotentext Zchn"/>
    <w:basedOn w:val="Absatz-Standardschriftart"/>
    <w:link w:val="Endnotentext"/>
    <w:uiPriority w:val="99"/>
    <w:semiHidden/>
    <w:rPr>
      <w:sz w:val="14"/>
      <w:szCs w:val="14"/>
    </w:rPr>
  </w:style>
  <w:style w:type="character" w:styleId="Endnotenzeichen">
    <w:name w:val="endnote reference"/>
    <w:basedOn w:val="Absatz-Standardschriftart"/>
    <w:uiPriority w:val="99"/>
    <w:semiHidden/>
    <w:unhideWhenUsed/>
    <w:rPr>
      <w:vertAlign w:val="superscript"/>
    </w:rPr>
  </w:style>
  <w:style w:type="character" w:styleId="Fett">
    <w:name w:val="Strong"/>
    <w:basedOn w:val="Absatz-Standardschriftart"/>
    <w:uiPriority w:val="4"/>
    <w:qFormat/>
    <w:rPr>
      <w:b/>
      <w:bCs/>
    </w:rPr>
  </w:style>
  <w:style w:type="paragraph" w:customStyle="1" w:styleId="FlietextEbene1">
    <w:name w:val="Fließtext Ebene 1"/>
    <w:basedOn w:val="berschrift1"/>
    <w:uiPriority w:val="3"/>
    <w:qFormat/>
    <w:pPr>
      <w:numPr>
        <w:numId w:val="0"/>
      </w:numPr>
    </w:pPr>
    <w:rPr>
      <w:rFonts w:eastAsia="Times New Roman" w:cs="Times New Roman"/>
      <w:b/>
      <w:sz w:val="20"/>
      <w:szCs w:val="20"/>
    </w:rPr>
  </w:style>
  <w:style w:type="paragraph" w:customStyle="1" w:styleId="FlietextEbene2">
    <w:name w:val="Fließtext Ebene 2"/>
    <w:basedOn w:val="FlietextEbene1"/>
    <w:uiPriority w:val="3"/>
    <w:qFormat/>
    <w:pPr>
      <w:keepNext w:val="0"/>
      <w:keepLines w:val="0"/>
      <w:spacing w:after="0"/>
      <w:ind w:left="737"/>
      <w:outlineLvl w:val="9"/>
    </w:pPr>
    <w:rPr>
      <w:rFonts w:asciiTheme="minorHAnsi" w:hAnsiTheme="minorHAnsi"/>
      <w:b w:val="0"/>
      <w:bCs w:val="0"/>
    </w:rPr>
  </w:style>
  <w:style w:type="paragraph" w:customStyle="1" w:styleId="FlietextEbene3">
    <w:name w:val="Fließtext Ebene 3"/>
    <w:basedOn w:val="FlietextEbene2"/>
    <w:uiPriority w:val="3"/>
    <w:qFormat/>
    <w:pPr>
      <w:ind w:left="1077"/>
    </w:pPr>
  </w:style>
  <w:style w:type="paragraph" w:styleId="Titel">
    <w:name w:val="Title"/>
    <w:basedOn w:val="Standard"/>
    <w:next w:val="Standard"/>
    <w:link w:val="TitelZchn"/>
    <w:qFormat/>
    <w:pPr>
      <w:keepNext/>
      <w:spacing w:after="280" w:line="500" w:lineRule="exact"/>
    </w:pPr>
    <w:rPr>
      <w:rFonts w:asciiTheme="majorHAnsi" w:eastAsiaTheme="majorEastAsia" w:hAnsiTheme="majorHAnsi" w:cstheme="minorBidi"/>
      <w:color w:val="000000" w:themeColor="text1"/>
      <w:w w:val="95"/>
      <w:kern w:val="28"/>
      <w:sz w:val="50"/>
      <w:szCs w:val="56"/>
      <w:lang w:eastAsia="zh-CN"/>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50"/>
      <w:szCs w:val="56"/>
    </w:r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paragraph" w:styleId="Funotentext">
    <w:name w:val="footnote text"/>
    <w:basedOn w:val="Endnotentext"/>
    <w:link w:val="FunotentextZchn"/>
    <w:uiPriority w:val="99"/>
    <w:semiHidden/>
    <w:unhideWhenUsed/>
    <w:pPr>
      <w:spacing w:line="160" w:lineRule="exact"/>
      <w:ind w:left="226" w:hanging="113"/>
    </w:pPr>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
    <w:unhideWhenUsed/>
    <w:pPr>
      <w:spacing w:line="216" w:lineRule="auto"/>
    </w:pPr>
    <w:rPr>
      <w:rFonts w:eastAsia="Lucida Sans Unicode" w:cs="Times New Roman"/>
      <w:noProof/>
      <w:w w:val="95"/>
      <w:sz w:val="12"/>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numbering" w:customStyle="1" w:styleId="GKVListe">
    <w:name w:val="GKV Liste"/>
    <w:uiPriority w:val="99"/>
    <w:pPr>
      <w:numPr>
        <w:numId w:val="1"/>
      </w:numPr>
    </w:pPr>
  </w:style>
  <w:style w:type="paragraph" w:styleId="Gruformel">
    <w:name w:val="Closing"/>
    <w:basedOn w:val="Standard"/>
    <w:link w:val="GruformelZchn"/>
    <w:uiPriority w:val="99"/>
    <w:semiHidden/>
    <w:unhideWhenUsed/>
    <w:pPr>
      <w:spacing w:line="240" w:lineRule="auto"/>
      <w:ind w:left="4252"/>
    </w:pPr>
    <w:rPr>
      <w:rFonts w:asciiTheme="minorHAnsi" w:hAnsiTheme="minorHAnsi" w:cstheme="minorBidi"/>
      <w:w w:val="95"/>
      <w:lang w:eastAsia="zh-CN"/>
    </w:rPr>
  </w:style>
  <w:style w:type="character" w:customStyle="1" w:styleId="GruformelZchn">
    <w:name w:val="Grußformel Zchn"/>
    <w:basedOn w:val="Absatz-Standardschriftart"/>
    <w:link w:val="Gruformel"/>
    <w:uiPriority w:val="99"/>
    <w:semiHidden/>
  </w:style>
  <w:style w:type="character" w:styleId="Hervorhebung">
    <w:name w:val="Emphasis"/>
    <w:basedOn w:val="Absatz-Standardschriftart"/>
    <w:uiPriority w:val="39"/>
    <w:rPr>
      <w:i/>
      <w:iCs/>
    </w:rPr>
  </w:style>
  <w:style w:type="character" w:styleId="Hyperlink">
    <w:name w:val="Hyperlink"/>
    <w:basedOn w:val="Absatz-Standardschriftart"/>
    <w:uiPriority w:val="99"/>
    <w:rPr>
      <w:color w:val="0071B9" w:themeColor="hyperlink"/>
      <w:u w:val="single"/>
    </w:rPr>
  </w:style>
  <w:style w:type="paragraph" w:styleId="Index1">
    <w:name w:val="index 1"/>
    <w:basedOn w:val="Standard"/>
    <w:next w:val="Standard"/>
    <w:autoRedefine/>
    <w:uiPriority w:val="99"/>
    <w:semiHidden/>
    <w:unhideWhenUsed/>
    <w:pPr>
      <w:spacing w:line="240" w:lineRule="auto"/>
      <w:ind w:left="220" w:hanging="220"/>
    </w:pPr>
    <w:rPr>
      <w:rFonts w:asciiTheme="minorHAnsi" w:hAnsiTheme="minorHAnsi" w:cstheme="minorBidi"/>
      <w:w w:val="95"/>
      <w:lang w:eastAsia="zh-CN"/>
    </w:r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cstheme="minorBidi"/>
      <w:b/>
      <w:bCs/>
      <w:w w:val="95"/>
      <w:lang w:eastAsia="zh-CN"/>
    </w:rPr>
  </w:style>
  <w:style w:type="paragraph" w:styleId="Inhaltsverzeichnisberschrift">
    <w:name w:val="TOC Heading"/>
    <w:basedOn w:val="berschrift1"/>
    <w:next w:val="Standard"/>
    <w:uiPriority w:val="39"/>
    <w:unhideWhenUsed/>
    <w:pPr>
      <w:numPr>
        <w:numId w:val="0"/>
      </w:numPr>
      <w:spacing w:after="336"/>
      <w:outlineLvl w:val="9"/>
    </w:pPr>
    <w:rPr>
      <w:b/>
      <w:bCs w:val="0"/>
    </w:rPr>
  </w:style>
  <w:style w:type="character" w:styleId="IntensiveHervorhebung">
    <w:name w:val="Intense Emphasis"/>
    <w:basedOn w:val="Absatz-Standardschriftart"/>
    <w:uiPriority w:val="39"/>
    <w:rPr>
      <w:color w:val="E1A28C" w:themeColor="accent1"/>
    </w:rPr>
  </w:style>
  <w:style w:type="character" w:styleId="IntensiverVerweis">
    <w:name w:val="Intense Reference"/>
    <w:basedOn w:val="Absatz-Standardschriftart"/>
    <w:uiPriority w:val="32"/>
    <w:rPr>
      <w:b/>
      <w:bCs/>
      <w:color w:val="F0D0C2" w:themeColor="accent2"/>
      <w:spacing w:val="5"/>
      <w:u w:val="single"/>
    </w:rPr>
  </w:style>
  <w:style w:type="paragraph" w:styleId="IntensivesZitat">
    <w:name w:val="Intense Quote"/>
    <w:basedOn w:val="Standard"/>
    <w:next w:val="Standard"/>
    <w:link w:val="IntensivesZitatZchn"/>
    <w:uiPriority w:val="30"/>
    <w:unhideWhenUsed/>
    <w:pPr>
      <w:pBdr>
        <w:bottom w:val="single" w:sz="4" w:space="4" w:color="F0D0C2" w:themeColor="accent2"/>
      </w:pBdr>
      <w:spacing w:before="200" w:after="280"/>
      <w:ind w:left="936" w:right="936"/>
    </w:pPr>
    <w:rPr>
      <w:rFonts w:asciiTheme="minorHAnsi" w:hAnsiTheme="minorHAnsi" w:cstheme="minorBidi"/>
      <w:b/>
      <w:bCs/>
      <w:i/>
      <w:iCs/>
      <w:color w:val="F0D0C2" w:themeColor="accent2"/>
      <w:w w:val="95"/>
      <w:lang w:eastAsia="zh-CN"/>
    </w:rPr>
  </w:style>
  <w:style w:type="character" w:customStyle="1" w:styleId="IntensivesZitatZchn">
    <w:name w:val="Intensives Zitat Zchn"/>
    <w:basedOn w:val="Absatz-Standardschriftart"/>
    <w:link w:val="IntensivesZitat"/>
    <w:uiPriority w:val="30"/>
    <w:rPr>
      <w:b/>
      <w:bCs/>
      <w:i/>
      <w:iCs/>
      <w:color w:val="F0D0C2" w:themeColor="accent2"/>
    </w:rPr>
  </w:style>
  <w:style w:type="paragraph" w:styleId="KeinLeerraum">
    <w:name w:val="No Spacing"/>
    <w:uiPriority w:val="1"/>
    <w:pPr>
      <w:spacing w:line="240" w:lineRule="auto"/>
    </w:pPr>
    <w:rPr>
      <w:lang w:eastAsia="en-US"/>
    </w:rPr>
  </w:style>
  <w:style w:type="paragraph" w:styleId="Kommentartext">
    <w:name w:val="annotation text"/>
    <w:basedOn w:val="Standard"/>
    <w:link w:val="KommentartextZchn"/>
    <w:uiPriority w:val="99"/>
    <w:semiHidden/>
    <w:unhideWhenUsed/>
    <w:pPr>
      <w:spacing w:line="240" w:lineRule="auto"/>
    </w:pPr>
    <w:rPr>
      <w:rFonts w:asciiTheme="minorHAnsi" w:hAnsiTheme="minorHAnsi" w:cstheme="minorBidi"/>
      <w:w w:val="95"/>
      <w:lang w:eastAsia="zh-CN"/>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styleId="Kommentarzeichen">
    <w:name w:val="annotation reference"/>
    <w:basedOn w:val="Absatz-Standardschriftart"/>
    <w:uiPriority w:val="99"/>
    <w:semiHidden/>
    <w:unhideWhenUsed/>
    <w:rPr>
      <w:sz w:val="16"/>
      <w:szCs w:val="16"/>
    </w:rPr>
  </w:style>
  <w:style w:type="paragraph" w:customStyle="1" w:styleId="Kontrollkstchen">
    <w:name w:val="Kontrollkästchen"/>
    <w:basedOn w:val="Standard"/>
    <w:next w:val="Standard"/>
    <w:pPr>
      <w:spacing w:line="240" w:lineRule="auto"/>
    </w:pPr>
    <w:rPr>
      <w:rFonts w:ascii="MS Gothic" w:hAnsi="MS Gothic"/>
    </w:rPr>
  </w:style>
  <w:style w:type="paragraph" w:styleId="Kopfzeile">
    <w:name w:val="header"/>
    <w:basedOn w:val="Standard"/>
    <w:link w:val="KopfzeileZchn"/>
    <w:uiPriority w:val="99"/>
    <w:unhideWhenUsed/>
    <w:pPr>
      <w:tabs>
        <w:tab w:val="center" w:pos="4536"/>
        <w:tab w:val="right" w:pos="9072"/>
      </w:tabs>
      <w:spacing w:line="240" w:lineRule="auto"/>
    </w:pPr>
    <w:rPr>
      <w:rFonts w:asciiTheme="minorHAnsi" w:hAnsiTheme="minorHAnsi" w:cstheme="minorBidi"/>
      <w:w w:val="95"/>
      <w:lang w:eastAsia="zh-CN"/>
    </w:rPr>
  </w:style>
  <w:style w:type="character" w:customStyle="1" w:styleId="KopfzeileZchn">
    <w:name w:val="Kopfzeile Zchn"/>
    <w:basedOn w:val="Absatz-Standardschriftart"/>
    <w:link w:val="Kopfzeile"/>
    <w:uiPriority w:val="99"/>
  </w:style>
  <w:style w:type="paragraph" w:styleId="Liste">
    <w:name w:val="List"/>
    <w:basedOn w:val="Standard"/>
    <w:uiPriority w:val="99"/>
    <w:semiHidden/>
    <w:unhideWhenUsed/>
    <w:pPr>
      <w:numPr>
        <w:numId w:val="2"/>
      </w:numPr>
      <w:spacing w:line="269" w:lineRule="auto"/>
    </w:pPr>
    <w:rPr>
      <w:rFonts w:asciiTheme="minorHAnsi" w:hAnsiTheme="minorHAnsi" w:cstheme="minorBidi"/>
      <w:w w:val="95"/>
      <w:lang w:eastAsia="zh-CN"/>
    </w:rPr>
  </w:style>
  <w:style w:type="paragraph" w:styleId="Listenabsatz">
    <w:name w:val="List Paragraph"/>
    <w:basedOn w:val="Standard"/>
    <w:uiPriority w:val="34"/>
    <w:semiHidden/>
    <w:pPr>
      <w:ind w:left="720"/>
      <w:contextualSpacing/>
    </w:pPr>
    <w:rPr>
      <w:rFonts w:asciiTheme="minorHAnsi" w:hAnsiTheme="minorHAnsi" w:cstheme="minorBidi"/>
      <w:w w:val="95"/>
      <w:lang w:eastAsia="zh-CN"/>
    </w:rPr>
  </w:style>
  <w:style w:type="paragraph" w:styleId="Listenfortsetzung">
    <w:name w:val="List Continue"/>
    <w:basedOn w:val="Standard"/>
    <w:uiPriority w:val="14"/>
    <w:pPr>
      <w:spacing w:after="120"/>
      <w:ind w:left="397"/>
    </w:pPr>
    <w:rPr>
      <w:rFonts w:asciiTheme="minorHAnsi" w:hAnsiTheme="minorHAnsi" w:cstheme="minorBidi"/>
      <w:w w:val="95"/>
      <w:lang w:eastAsia="en-US"/>
    </w:rPr>
  </w:style>
  <w:style w:type="paragraph" w:styleId="Listenfortsetzung2">
    <w:name w:val="List Continue 2"/>
    <w:basedOn w:val="Standard"/>
    <w:uiPriority w:val="14"/>
    <w:pPr>
      <w:spacing w:after="120"/>
      <w:ind w:left="794"/>
    </w:pPr>
    <w:rPr>
      <w:rFonts w:asciiTheme="minorHAnsi" w:hAnsiTheme="minorHAnsi" w:cstheme="minorBidi"/>
      <w:w w:val="95"/>
      <w:lang w:eastAsia="en-US"/>
    </w:rPr>
  </w:style>
  <w:style w:type="paragraph" w:styleId="Listenfortsetzung3">
    <w:name w:val="List Continue 3"/>
    <w:basedOn w:val="Standard"/>
    <w:uiPriority w:val="14"/>
    <w:pPr>
      <w:spacing w:after="120"/>
      <w:ind w:left="1191"/>
    </w:pPr>
    <w:rPr>
      <w:rFonts w:asciiTheme="minorHAnsi" w:hAnsiTheme="minorHAnsi" w:cstheme="minorBidi"/>
      <w:w w:val="95"/>
      <w:lang w:eastAsia="en-US"/>
    </w:rPr>
  </w:style>
  <w:style w:type="paragraph" w:styleId="Listenfortsetzung4">
    <w:name w:val="List Continue 4"/>
    <w:basedOn w:val="Standard"/>
    <w:uiPriority w:val="14"/>
    <w:pPr>
      <w:spacing w:after="120"/>
      <w:ind w:left="1588"/>
      <w:contextualSpacing/>
    </w:pPr>
    <w:rPr>
      <w:rFonts w:asciiTheme="minorHAnsi" w:hAnsiTheme="minorHAnsi" w:cstheme="minorBidi"/>
      <w:w w:val="95"/>
      <w:lang w:eastAsia="zh-CN"/>
    </w:rPr>
  </w:style>
  <w:style w:type="paragraph" w:styleId="Listenfortsetzung5">
    <w:name w:val="List Continue 5"/>
    <w:basedOn w:val="Standard"/>
    <w:uiPriority w:val="14"/>
    <w:pPr>
      <w:ind w:left="1985"/>
    </w:pPr>
    <w:rPr>
      <w:rFonts w:asciiTheme="minorHAnsi" w:hAnsiTheme="minorHAnsi" w:cstheme="minorBidi"/>
      <w:w w:val="95"/>
      <w:lang w:eastAsia="zh-CN"/>
    </w:rPr>
  </w:style>
  <w:style w:type="paragraph" w:styleId="Listennummer">
    <w:name w:val="List Number"/>
    <w:basedOn w:val="Standard"/>
    <w:uiPriority w:val="14"/>
    <w:pPr>
      <w:numPr>
        <w:numId w:val="5"/>
      </w:numPr>
      <w:spacing w:after="96"/>
      <w:outlineLvl w:val="0"/>
    </w:pPr>
    <w:rPr>
      <w:rFonts w:asciiTheme="minorHAnsi" w:hAnsiTheme="minorHAnsi" w:cstheme="minorBidi"/>
      <w:b/>
      <w:bCs/>
      <w:w w:val="95"/>
      <w:lang w:eastAsia="zh-CN"/>
    </w:rPr>
  </w:style>
  <w:style w:type="paragraph" w:styleId="Listennummer2">
    <w:name w:val="List Number 2"/>
    <w:basedOn w:val="Standard"/>
    <w:uiPriority w:val="14"/>
    <w:unhideWhenUsed/>
    <w:pPr>
      <w:numPr>
        <w:ilvl w:val="1"/>
        <w:numId w:val="5"/>
      </w:numPr>
      <w:spacing w:after="96"/>
      <w:outlineLvl w:val="1"/>
    </w:pPr>
    <w:rPr>
      <w:rFonts w:asciiTheme="minorHAnsi" w:hAnsiTheme="minorHAnsi" w:cstheme="minorBidi"/>
      <w:b/>
      <w:bCs/>
      <w:w w:val="95"/>
      <w:lang w:eastAsia="zh-CN"/>
    </w:rPr>
  </w:style>
  <w:style w:type="paragraph" w:styleId="Listennummer3">
    <w:name w:val="List Number 3"/>
    <w:basedOn w:val="Standard"/>
    <w:uiPriority w:val="14"/>
    <w:unhideWhenUsed/>
    <w:pPr>
      <w:numPr>
        <w:ilvl w:val="2"/>
        <w:numId w:val="5"/>
      </w:numPr>
      <w:spacing w:after="96"/>
      <w:outlineLvl w:val="2"/>
    </w:pPr>
    <w:rPr>
      <w:rFonts w:asciiTheme="minorHAnsi" w:hAnsiTheme="minorHAnsi" w:cstheme="minorBidi"/>
      <w:b/>
      <w:bCs/>
      <w:w w:val="95"/>
      <w:lang w:eastAsia="zh-CN"/>
    </w:rPr>
  </w:style>
  <w:style w:type="paragraph" w:styleId="Listennummer4">
    <w:name w:val="List Number 4"/>
    <w:basedOn w:val="Standard"/>
    <w:uiPriority w:val="14"/>
    <w:unhideWhenUsed/>
    <w:pPr>
      <w:numPr>
        <w:ilvl w:val="3"/>
        <w:numId w:val="5"/>
      </w:numPr>
      <w:spacing w:after="96"/>
      <w:outlineLvl w:val="3"/>
    </w:pPr>
    <w:rPr>
      <w:rFonts w:asciiTheme="minorHAnsi" w:hAnsiTheme="minorHAnsi" w:cstheme="minorBidi"/>
      <w:b/>
      <w:bCs/>
      <w:w w:val="95"/>
      <w:lang w:eastAsia="zh-CN"/>
    </w:rPr>
  </w:style>
  <w:style w:type="paragraph" w:styleId="Listennummer5">
    <w:name w:val="List Number 5"/>
    <w:basedOn w:val="Standard"/>
    <w:uiPriority w:val="99"/>
    <w:unhideWhenUsed/>
    <w:pPr>
      <w:numPr>
        <w:ilvl w:val="4"/>
        <w:numId w:val="5"/>
      </w:numPr>
      <w:spacing w:after="96"/>
      <w:outlineLvl w:val="4"/>
    </w:pPr>
    <w:rPr>
      <w:rFonts w:asciiTheme="minorHAnsi" w:hAnsiTheme="minorHAnsi" w:cstheme="minorBidi"/>
      <w:b/>
      <w:bCs/>
      <w:w w:val="95"/>
      <w:lang w:eastAsia="zh-CN"/>
    </w:rPr>
  </w:style>
  <w:style w:type="paragraph" w:styleId="Literaturverzeichnis">
    <w:name w:val="Bibliography"/>
    <w:basedOn w:val="Standard"/>
    <w:next w:val="Standard"/>
    <w:uiPriority w:val="37"/>
    <w:semiHidden/>
    <w:unhideWhenUsed/>
    <w:pPr>
      <w:spacing w:line="269" w:lineRule="auto"/>
    </w:pPr>
    <w:rPr>
      <w:rFonts w:asciiTheme="minorHAnsi" w:hAnsiTheme="minorHAnsi" w:cstheme="minorBidi"/>
      <w:w w:val="95"/>
      <w:lang w:eastAsia="zh-CN"/>
    </w:rPr>
  </w:style>
  <w:style w:type="character" w:styleId="Platzhaltertext">
    <w:name w:val="Placeholder Text"/>
    <w:basedOn w:val="Absatz-Standardschriftart"/>
    <w:uiPriority w:val="99"/>
    <w:rPr>
      <w:color w:val="808080"/>
    </w:rPr>
  </w:style>
  <w:style w:type="character" w:customStyle="1" w:styleId="Rot">
    <w:name w:val="Rot"/>
    <w:basedOn w:val="Absatz-Standardschriftart"/>
    <w:uiPriority w:val="4"/>
    <w:rPr>
      <w:color w:val="E1A28C" w:themeColor="accent1"/>
    </w:rPr>
  </w:style>
  <w:style w:type="character" w:styleId="SchwacheHervorhebung">
    <w:name w:val="Subtle Emphasis"/>
    <w:basedOn w:val="Absatz-Standardschriftart"/>
    <w:uiPriority w:val="21"/>
    <w:rPr>
      <w:color w:val="E1A28C" w:themeColor="accent1"/>
    </w:rPr>
  </w:style>
  <w:style w:type="character" w:styleId="SchwacherVerweis">
    <w:name w:val="Subtle Reference"/>
    <w:basedOn w:val="Absatz-Standardschriftart"/>
    <w:uiPriority w:val="31"/>
    <w:rPr>
      <w:color w:val="E1A28C" w:themeColor="accent1"/>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w w:val="95"/>
      <w:sz w:val="16"/>
      <w:szCs w:val="16"/>
      <w:lang w:eastAsia="zh-CN"/>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Pr>
      <w:rFonts w:asciiTheme="minorHAnsi" w:hAnsiTheme="minorHAnsi" w:cstheme="minorBidi"/>
      <w:w w:val="95"/>
      <w:lang w:eastAsia="zh-CN"/>
    </w:r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rPr>
      <w:rFonts w:asciiTheme="minorHAnsi" w:hAnsiTheme="minorHAnsi" w:cstheme="minorBidi"/>
      <w:w w:val="95"/>
      <w:lang w:eastAsia="zh-CN"/>
    </w:r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rFonts w:asciiTheme="minorHAnsi" w:hAnsiTheme="minorHAnsi" w:cstheme="minorBidi"/>
      <w:w w:val="95"/>
      <w:sz w:val="16"/>
      <w:szCs w:val="16"/>
      <w:lang w:eastAsia="zh-CN"/>
    </w:rPr>
  </w:style>
  <w:style w:type="character" w:customStyle="1" w:styleId="Textkrper3Zchn">
    <w:name w:val="Textkörper 3 Zchn"/>
    <w:basedOn w:val="Absatz-Standardschriftart"/>
    <w:link w:val="Textkrper3"/>
    <w:uiPriority w:val="99"/>
    <w:semiHidden/>
    <w:rPr>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rPr>
      <w:rFonts w:asciiTheme="minorHAnsi" w:hAnsiTheme="minorHAnsi" w:cstheme="minorBidi"/>
      <w:w w:val="95"/>
      <w:lang w:eastAsia="zh-CN"/>
    </w:r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rFonts w:asciiTheme="minorHAnsi" w:hAnsiTheme="minorHAnsi" w:cstheme="minorBidi"/>
      <w:w w:val="95"/>
      <w:sz w:val="16"/>
      <w:szCs w:val="16"/>
      <w:lang w:eastAsia="zh-CN"/>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Textkrper-Erstzeileneinzug">
    <w:name w:val="Body Text First Indent"/>
    <w:basedOn w:val="Textkrper"/>
    <w:link w:val="Textkrper-ErstzeileneinzugZchn"/>
    <w:uiPriority w:val="99"/>
    <w:semiHidden/>
    <w:unhideWhenUsed/>
    <w:pPr>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rPr>
      <w:rFonts w:asciiTheme="minorHAnsi" w:hAnsiTheme="minorHAnsi" w:cstheme="minorBidi"/>
      <w:w w:val="95"/>
      <w:lang w:eastAsia="zh-CN"/>
    </w:r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Untertitel">
    <w:name w:val="Subtitle"/>
    <w:basedOn w:val="Standard"/>
    <w:next w:val="Standard"/>
    <w:link w:val="UntertitelZchn"/>
    <w:uiPriority w:val="3"/>
    <w:qFormat/>
    <w:pPr>
      <w:spacing w:after="280" w:line="280" w:lineRule="exact"/>
    </w:pPr>
    <w:rPr>
      <w:rFonts w:asciiTheme="minorHAnsi" w:hAnsiTheme="minorHAnsi" w:cstheme="minorBidi"/>
      <w:w w:val="95"/>
      <w:sz w:val="26"/>
      <w:lang w:eastAsia="zh-CN"/>
    </w:rPr>
  </w:style>
  <w:style w:type="character" w:customStyle="1" w:styleId="UntertitelZchn">
    <w:name w:val="Untertitel Zchn"/>
    <w:basedOn w:val="Absatz-Standardschriftart"/>
    <w:link w:val="Untertitel"/>
    <w:uiPriority w:val="3"/>
    <w:rPr>
      <w:sz w:val="26"/>
    </w:r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styleId="Umschlagabsenderadresse">
    <w:name w:val="envelope return"/>
    <w:basedOn w:val="Standard"/>
    <w:uiPriority w:val="99"/>
    <w:semiHidden/>
    <w:unhideWhenUsed/>
    <w:pPr>
      <w:spacing w:line="240" w:lineRule="auto"/>
    </w:pPr>
    <w:rPr>
      <w:rFonts w:eastAsiaTheme="majorEastAsia" w:cstheme="minorBidi"/>
      <w:w w:val="95"/>
      <w:sz w:val="14"/>
      <w:szCs w:val="14"/>
      <w:lang w:eastAsia="zh-CN"/>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eastAsiaTheme="majorEastAsia" w:cstheme="minorBidi"/>
      <w:w w:val="95"/>
      <w:lang w:eastAsia="zh-CN"/>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rFonts w:asciiTheme="minorHAnsi" w:hAnsiTheme="minorHAnsi" w:cstheme="minorBidi"/>
      <w:b/>
      <w:w w:val="95"/>
      <w:sz w:val="24"/>
      <w:lang w:eastAsia="zh-CN"/>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rFonts w:asciiTheme="minorHAnsi" w:hAnsiTheme="minorHAnsi" w:cstheme="minorBidi"/>
      <w:b/>
      <w:bCs/>
      <w:w w:val="95"/>
      <w:lang w:eastAsia="zh-CN"/>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rFonts w:asciiTheme="minorHAnsi" w:hAnsiTheme="minorHAnsi" w:cstheme="minorBidi"/>
      <w:bCs/>
      <w:w w:val="95"/>
      <w:lang w:eastAsia="zh-CN"/>
    </w:rPr>
  </w:style>
  <w:style w:type="paragraph" w:styleId="Verzeichnis4">
    <w:name w:val="toc 4"/>
    <w:basedOn w:val="Standard"/>
    <w:next w:val="Standard"/>
    <w:uiPriority w:val="39"/>
    <w:semiHidden/>
    <w:unhideWhenUsed/>
    <w:pPr>
      <w:tabs>
        <w:tab w:val="right" w:leader="dot" w:pos="9015"/>
      </w:tabs>
      <w:spacing w:line="240" w:lineRule="auto"/>
    </w:pPr>
    <w:rPr>
      <w:rFonts w:asciiTheme="minorHAnsi" w:hAnsiTheme="minorHAnsi" w:cstheme="minorBidi"/>
      <w:b/>
      <w:bCs/>
      <w:w w:val="95"/>
      <w:lang w:eastAsia="zh-CN"/>
    </w:rPr>
  </w:style>
  <w:style w:type="paragraph" w:styleId="Verzeichnis5">
    <w:name w:val="toc 5"/>
    <w:basedOn w:val="Standard"/>
    <w:next w:val="Standard"/>
    <w:uiPriority w:val="39"/>
    <w:semiHidden/>
    <w:unhideWhenUsed/>
    <w:pPr>
      <w:tabs>
        <w:tab w:val="left" w:pos="1191"/>
        <w:tab w:val="right" w:leader="dot" w:pos="9015"/>
      </w:tabs>
      <w:spacing w:line="240" w:lineRule="auto"/>
    </w:pPr>
    <w:rPr>
      <w:rFonts w:asciiTheme="minorHAnsi" w:hAnsiTheme="minorHAnsi" w:cstheme="minorBidi"/>
      <w:b/>
      <w:bCs/>
      <w:w w:val="95"/>
      <w:lang w:eastAsia="zh-CN"/>
    </w:rPr>
  </w:style>
  <w:style w:type="paragraph" w:styleId="Verzeichnis6">
    <w:name w:val="toc 6"/>
    <w:basedOn w:val="Standard"/>
    <w:next w:val="Standard"/>
    <w:uiPriority w:val="39"/>
    <w:semiHidden/>
    <w:unhideWhenUsed/>
    <w:pPr>
      <w:tabs>
        <w:tab w:val="left" w:pos="1389"/>
        <w:tab w:val="right" w:leader="dot" w:pos="9015"/>
      </w:tabs>
      <w:spacing w:line="240" w:lineRule="auto"/>
    </w:pPr>
    <w:rPr>
      <w:rFonts w:asciiTheme="minorHAnsi" w:hAnsiTheme="minorHAnsi" w:cstheme="minorBidi"/>
      <w:b/>
      <w:bCs/>
      <w:w w:val="95"/>
      <w:lang w:eastAsia="zh-CN"/>
    </w:rPr>
  </w:style>
  <w:style w:type="paragraph" w:styleId="Verzeichnis7">
    <w:name w:val="toc 7"/>
    <w:basedOn w:val="Standard"/>
    <w:next w:val="Standard"/>
    <w:uiPriority w:val="39"/>
    <w:semiHidden/>
    <w:unhideWhenUsed/>
    <w:pPr>
      <w:tabs>
        <w:tab w:val="left" w:pos="1588"/>
        <w:tab w:val="right" w:leader="dot" w:pos="9015"/>
      </w:tabs>
      <w:spacing w:line="240" w:lineRule="auto"/>
    </w:pPr>
    <w:rPr>
      <w:rFonts w:asciiTheme="minorHAnsi" w:hAnsiTheme="minorHAnsi" w:cstheme="minorBidi"/>
      <w:b/>
      <w:bCs/>
      <w:w w:val="95"/>
      <w:lang w:eastAsia="zh-CN"/>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rFonts w:asciiTheme="minorHAnsi" w:hAnsiTheme="minorHAnsi" w:cstheme="minorBidi"/>
      <w:b/>
      <w:bCs/>
      <w:w w:val="95"/>
      <w:lang w:eastAsia="zh-CN"/>
    </w:rPr>
  </w:style>
  <w:style w:type="paragraph" w:styleId="Verzeichnis9">
    <w:name w:val="toc 9"/>
    <w:basedOn w:val="Standard"/>
    <w:next w:val="Standard"/>
    <w:uiPriority w:val="39"/>
    <w:semiHidden/>
    <w:unhideWhenUsed/>
    <w:pPr>
      <w:tabs>
        <w:tab w:val="left" w:pos="1985"/>
        <w:tab w:val="right" w:leader="dot" w:pos="9015"/>
      </w:tabs>
      <w:spacing w:line="240" w:lineRule="auto"/>
    </w:pPr>
    <w:rPr>
      <w:rFonts w:asciiTheme="minorHAnsi" w:hAnsiTheme="minorHAnsi" w:cstheme="minorBidi"/>
      <w:b/>
      <w:bCs/>
      <w:w w:val="95"/>
      <w:lang w:eastAsia="zh-CN"/>
    </w:rPr>
  </w:style>
  <w:style w:type="paragraph" w:customStyle="1" w:styleId="Vorschlge">
    <w:name w:val="Vorschläge"/>
    <w:basedOn w:val="Standard"/>
    <w:next w:val="Standard"/>
    <w:pPr>
      <w:spacing w:after="120"/>
    </w:pPr>
  </w:style>
  <w:style w:type="character" w:styleId="Zeilennummer">
    <w:name w:val="line number"/>
    <w:basedOn w:val="Absatz-Standardschriftart"/>
    <w:uiPriority w:val="99"/>
    <w:semiHidden/>
    <w:unhideWhenUsed/>
  </w:style>
  <w:style w:type="paragraph" w:styleId="Zitat">
    <w:name w:val="Quote"/>
    <w:basedOn w:val="Standard"/>
    <w:next w:val="Standard"/>
    <w:link w:val="ZitatZchn"/>
    <w:uiPriority w:val="29"/>
    <w:unhideWhenUsed/>
    <w:rPr>
      <w:rFonts w:asciiTheme="minorHAnsi" w:hAnsiTheme="minorHAnsi" w:cstheme="minorBidi"/>
      <w:i/>
      <w:iCs/>
      <w:color w:val="000000" w:themeColor="text1"/>
      <w:w w:val="95"/>
      <w:lang w:eastAsia="zh-CN"/>
    </w:rPr>
  </w:style>
  <w:style w:type="character" w:customStyle="1" w:styleId="ZitatZchn">
    <w:name w:val="Zitat Zchn"/>
    <w:basedOn w:val="Absatz-Standardschriftart"/>
    <w:link w:val="Zitat"/>
    <w:uiPriority w:val="29"/>
    <w:rPr>
      <w:i/>
      <w:iCs/>
      <w:color w:val="000000" w:themeColor="text1"/>
    </w:rPr>
  </w:style>
  <w:style w:type="paragraph" w:customStyle="1" w:styleId="Zusatztext">
    <w:name w:val="Zusatztext"/>
    <w:basedOn w:val="Absenderzeile"/>
    <w:rPr>
      <w:spacing w:val="-10"/>
      <w:sz w:val="12"/>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numbering" w:customStyle="1" w:styleId="GKVStellungnahme">
    <w:name w:val="GKV Stellungnahme"/>
    <w:uiPriority w:val="99"/>
    <w:pPr>
      <w:numPr>
        <w:numId w:val="4"/>
      </w:numPr>
    </w:pPr>
  </w:style>
  <w:style w:type="paragraph" w:customStyle="1" w:styleId="Artikel">
    <w:name w:val="Artikel"/>
    <w:basedOn w:val="berschrift3"/>
    <w:link w:val="ArtikelZchn"/>
    <w:uiPriority w:val="14"/>
    <w:pPr>
      <w:numPr>
        <w:ilvl w:val="0"/>
        <w:numId w:val="0"/>
      </w:numPr>
      <w:spacing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Titelrechts">
    <w:name w:val="Titel rechts"/>
    <w:basedOn w:val="Titel"/>
    <w:pPr>
      <w:jc w:val="right"/>
    </w:pPr>
    <w:rPr>
      <w:b/>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7"/>
      </w:numPr>
    </w:pPr>
  </w:style>
  <w:style w:type="paragraph" w:customStyle="1" w:styleId="Themal-Tops-Stellungnahme">
    <w:name w:val="Themal-Tops-Stellungnahme"/>
    <w:basedOn w:val="Titel"/>
    <w:pPr>
      <w:spacing w:after="360"/>
    </w:pPr>
    <w:rPr>
      <w:rFonts w:eastAsia="Times New Roman" w:cs="Times New Roman"/>
      <w:b/>
      <w:szCs w:val="20"/>
    </w:rPr>
  </w:style>
  <w:style w:type="paragraph" w:styleId="Aufzhlungszeichen2">
    <w:name w:val="List Bullet 2"/>
    <w:basedOn w:val="Standard"/>
    <w:uiPriority w:val="99"/>
    <w:semiHidden/>
    <w:unhideWhenUsed/>
    <w:pPr>
      <w:numPr>
        <w:numId w:val="9"/>
      </w:numPr>
      <w:spacing w:line="280" w:lineRule="exact"/>
      <w:ind w:left="851" w:hanging="284"/>
      <w:contextualSpacing/>
    </w:pPr>
    <w:rPr>
      <w:rFonts w:asciiTheme="minorHAnsi" w:hAnsiTheme="minorHAnsi" w:cstheme="minorBidi"/>
      <w:w w:val="95"/>
      <w:lang w:eastAsia="zh-CN"/>
    </w:rPr>
  </w:style>
  <w:style w:type="paragraph" w:styleId="Aufzhlungszeichen3">
    <w:name w:val="List Bullet 3"/>
    <w:basedOn w:val="Standard"/>
    <w:uiPriority w:val="99"/>
    <w:semiHidden/>
    <w:unhideWhenUsed/>
    <w:pPr>
      <w:numPr>
        <w:numId w:val="11"/>
      </w:numPr>
      <w:spacing w:line="280" w:lineRule="exact"/>
      <w:ind w:left="1135" w:hanging="284"/>
      <w:contextualSpacing/>
    </w:pPr>
    <w:rPr>
      <w:rFonts w:asciiTheme="minorHAnsi" w:hAnsiTheme="minorHAnsi" w:cstheme="minorBidi"/>
      <w:w w:val="95"/>
      <w:lang w:eastAsia="zh-CN"/>
    </w:rPr>
  </w:style>
  <w:style w:type="paragraph" w:styleId="Aufzhlungszeichen4">
    <w:name w:val="List Bullet 4"/>
    <w:basedOn w:val="Standard"/>
    <w:uiPriority w:val="99"/>
    <w:semiHidden/>
    <w:unhideWhenUsed/>
    <w:pPr>
      <w:numPr>
        <w:numId w:val="10"/>
      </w:numPr>
      <w:spacing w:line="280" w:lineRule="exact"/>
      <w:ind w:left="1418" w:hanging="284"/>
      <w:contextualSpacing/>
    </w:pPr>
    <w:rPr>
      <w:rFonts w:asciiTheme="minorHAnsi" w:hAnsiTheme="minorHAnsi" w:cstheme="minorBidi"/>
      <w:w w:val="95"/>
      <w:lang w:eastAsia="zh-CN"/>
    </w:rPr>
  </w:style>
  <w:style w:type="paragraph" w:styleId="Aufzhlungszeichen5">
    <w:name w:val="List Bullet 5"/>
    <w:basedOn w:val="Standard"/>
    <w:uiPriority w:val="99"/>
    <w:semiHidden/>
    <w:unhideWhenUsed/>
    <w:pPr>
      <w:numPr>
        <w:numId w:val="12"/>
      </w:numPr>
      <w:spacing w:line="280" w:lineRule="exact"/>
      <w:ind w:left="1702" w:hanging="284"/>
      <w:contextualSpacing/>
    </w:pPr>
    <w:rPr>
      <w:rFonts w:asciiTheme="minorHAnsi" w:hAnsiTheme="minorHAnsi" w:cstheme="minorBidi"/>
      <w:w w:val="95"/>
      <w:lang w:eastAsia="zh-CN"/>
    </w:rPr>
  </w:style>
  <w:style w:type="paragraph" w:customStyle="1" w:styleId="berschriftohneNummerierung1">
    <w:name w:val="Überschrift ohne Nummerierung 1"/>
    <w:basedOn w:val="berschrift1"/>
    <w:qFormat/>
    <w:pPr>
      <w:numPr>
        <w:numId w:val="0"/>
      </w:numPr>
    </w:pPr>
  </w:style>
  <w:style w:type="paragraph" w:customStyle="1" w:styleId="berschriftohneNummerierung2">
    <w:name w:val="Überschrift ohne Nummerierung 2"/>
    <w:basedOn w:val="berschrift2"/>
    <w:qFormat/>
    <w:pPr>
      <w:numPr>
        <w:ilvl w:val="0"/>
        <w:numId w:val="0"/>
      </w:numPr>
    </w:pPr>
  </w:style>
  <w:style w:type="paragraph" w:customStyle="1" w:styleId="berschriftohneNummerierung3">
    <w:name w:val="Überschrift ohne Nummerierung 3"/>
    <w:basedOn w:val="berschrift3"/>
    <w:qFormat/>
    <w:pPr>
      <w:numPr>
        <w:ilvl w:val="0"/>
        <w:numId w:val="0"/>
      </w:numPr>
    </w:pPr>
  </w:style>
  <w:style w:type="paragraph" w:customStyle="1" w:styleId="Aufzhlung1Ebenenummeriert">
    <w:name w:val="Aufzählung 1. Ebene nummeriert"/>
    <w:basedOn w:val="Aufzhlungszeichen"/>
    <w:uiPriority w:val="1"/>
    <w:qFormat/>
    <w:pPr>
      <w:numPr>
        <w:numId w:val="13"/>
      </w:numPr>
      <w:ind w:left="568" w:hanging="284"/>
    </w:pPr>
  </w:style>
  <w:style w:type="paragraph" w:customStyle="1" w:styleId="Aufzhlung2EbeneBuchstabe">
    <w:name w:val="Aufzählung 2. Ebene Buchstabe"/>
    <w:basedOn w:val="Aufzhlungszeichen2"/>
    <w:uiPriority w:val="1"/>
    <w:qFormat/>
    <w:pPr>
      <w:numPr>
        <w:numId w:val="14"/>
      </w:numPr>
      <w:ind w:left="851" w:hanging="284"/>
    </w:pPr>
  </w:style>
  <w:style w:type="paragraph" w:customStyle="1" w:styleId="Aufzhlungszeichen2Ebene">
    <w:name w:val="Aufzählungszeichen 2. Ebene"/>
    <w:basedOn w:val="Aufzhlung2EbeneBuchstabe"/>
    <w:uiPriority w:val="1"/>
    <w:qFormat/>
    <w:pPr>
      <w:numPr>
        <w:numId w:val="15"/>
      </w:numPr>
      <w:ind w:left="851" w:hanging="284"/>
    </w:pPr>
  </w:style>
  <w:style w:type="paragraph" w:customStyle="1" w:styleId="Aufzhlungszeichen3Ebene">
    <w:name w:val="Aufzählungszeichen 3. Ebene"/>
    <w:basedOn w:val="Aufzhlungszeichen2Ebene"/>
    <w:uiPriority w:val="1"/>
    <w:qFormat/>
    <w:pPr>
      <w:numPr>
        <w:numId w:val="16"/>
      </w:numPr>
      <w:ind w:left="1135" w:hanging="284"/>
    </w:pPr>
  </w:style>
  <w:style w:type="character" w:customStyle="1" w:styleId="NichtaufgelsteErwhnung1">
    <w:name w:val="Nicht aufgelöste Erwähnung1"/>
    <w:basedOn w:val="Absatz-Standardschriftart"/>
    <w:uiPriority w:val="99"/>
    <w:semiHidden/>
    <w:unhideWhenUsed/>
    <w:rsid w:val="00A11AE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102AC"/>
    <w:rPr>
      <w:color w:val="605E5C"/>
      <w:shd w:val="clear" w:color="auto" w:fill="E1DFDD"/>
    </w:rPr>
  </w:style>
  <w:style w:type="character" w:customStyle="1" w:styleId="icon-envelope">
    <w:name w:val="icon-envelope"/>
    <w:basedOn w:val="Absatz-Standardschriftart"/>
    <w:rsid w:val="00711C34"/>
  </w:style>
  <w:style w:type="character" w:styleId="NichtaufgelsteErwhnung">
    <w:name w:val="Unresolved Mention"/>
    <w:basedOn w:val="Absatz-Standardschriftart"/>
    <w:uiPriority w:val="99"/>
    <w:semiHidden/>
    <w:unhideWhenUsed/>
    <w:rsid w:val="007B2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8571">
      <w:bodyDiv w:val="1"/>
      <w:marLeft w:val="0"/>
      <w:marRight w:val="0"/>
      <w:marTop w:val="0"/>
      <w:marBottom w:val="0"/>
      <w:divBdr>
        <w:top w:val="none" w:sz="0" w:space="0" w:color="auto"/>
        <w:left w:val="none" w:sz="0" w:space="0" w:color="auto"/>
        <w:bottom w:val="none" w:sz="0" w:space="0" w:color="auto"/>
        <w:right w:val="none" w:sz="0" w:space="0" w:color="auto"/>
      </w:divBdr>
    </w:div>
    <w:div w:id="1900437173">
      <w:bodyDiv w:val="1"/>
      <w:marLeft w:val="0"/>
      <w:marRight w:val="0"/>
      <w:marTop w:val="0"/>
      <w:marBottom w:val="0"/>
      <w:divBdr>
        <w:top w:val="none" w:sz="0" w:space="0" w:color="auto"/>
        <w:left w:val="none" w:sz="0" w:space="0" w:color="auto"/>
        <w:bottom w:val="none" w:sz="0" w:space="0" w:color="auto"/>
        <w:right w:val="none" w:sz="0" w:space="0" w:color="auto"/>
      </w:divBdr>
    </w:div>
    <w:div w:id="21084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gev.de/index.php?id=943" TargetMode="External"/><Relationship Id="rId13" Type="http://schemas.openxmlformats.org/officeDocument/2006/relationships/hyperlink" Target="mailto:RStahl@kbv.de%20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stelle@dkgev.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da.de/themen/politische-forderungen/" TargetMode="External"/><Relationship Id="rId5" Type="http://schemas.openxmlformats.org/officeDocument/2006/relationships/webSettings" Target="webSettings.xml"/><Relationship Id="rId15" Type="http://schemas.openxmlformats.org/officeDocument/2006/relationships/hyperlink" Target="mailto:b.rohrer@abda.de" TargetMode="External"/><Relationship Id="rId10" Type="http://schemas.openxmlformats.org/officeDocument/2006/relationships/hyperlink" Target="http://www.kzbv.de/par-evaluation-langfass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bv.de/media/sp/2023-08-18_Krisensitzung_Forderungskatalog_KBV-Begleitpapier.pdf" TargetMode="External"/><Relationship Id="rId14" Type="http://schemas.openxmlformats.org/officeDocument/2006/relationships/hyperlink" Target="mailto:presse@kzbv.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GKV_Design">
  <a:themeElements>
    <a:clrScheme name="Neu GKV">
      <a:dk1>
        <a:srgbClr val="000000"/>
      </a:dk1>
      <a:lt1>
        <a:srgbClr val="FFFFFF"/>
      </a:lt1>
      <a:dk2>
        <a:srgbClr val="D07359"/>
      </a:dk2>
      <a:lt2>
        <a:srgbClr val="B10F21"/>
      </a:lt2>
      <a:accent1>
        <a:srgbClr val="E1A28C"/>
      </a:accent1>
      <a:accent2>
        <a:srgbClr val="F0D0C2"/>
      </a:accent2>
      <a:accent3>
        <a:srgbClr val="888888"/>
      </a:accent3>
      <a:accent4>
        <a:srgbClr val="C7C7C7"/>
      </a:accent4>
      <a:accent5>
        <a:srgbClr val="0071B9"/>
      </a:accent5>
      <a:accent6>
        <a:srgbClr val="007A86"/>
      </a:accent6>
      <a:hlink>
        <a:srgbClr val="0071B9"/>
      </a:hlink>
      <a:folHlink>
        <a:srgbClr val="007A86"/>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1"/>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61BD-23E7-486D-B6D8-9B08D7A4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DKG e. V.</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Hoffmann, Sina</dc:creator>
  <cp:keywords/>
  <dc:description/>
  <cp:lastModifiedBy>Hoffmann, Sina</cp:lastModifiedBy>
  <cp:revision>8</cp:revision>
  <cp:lastPrinted>2024-04-10T10:41:00Z</cp:lastPrinted>
  <dcterms:created xsi:type="dcterms:W3CDTF">2024-04-09T12:56:00Z</dcterms:created>
  <dcterms:modified xsi:type="dcterms:W3CDTF">2024-04-11T08:53:00Z</dcterms:modified>
</cp:coreProperties>
</file>