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E007EB"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B05D46">
        <w:rPr>
          <w:rFonts w:ascii="Arial" w:eastAsia="Times New Roman" w:hAnsi="Arial" w:cs="Times New Roman"/>
          <w:b/>
          <w:szCs w:val="20"/>
          <w:u w:val="single"/>
          <w:lang w:eastAsia="de-DE"/>
        </w:rPr>
        <w:t xml:space="preserve"> der </w:t>
      </w:r>
      <w:r w:rsidR="00B05D46" w:rsidRPr="00B05D46">
        <w:rPr>
          <w:rFonts w:ascii="Arial" w:eastAsia="Times New Roman" w:hAnsi="Arial" w:cs="Times New Roman"/>
          <w:b/>
          <w:szCs w:val="20"/>
          <w:u w:val="single"/>
          <w:lang w:eastAsia="de-DE"/>
        </w:rPr>
        <w:t xml:space="preserve">heute vom Bundestag beschlossenen Anpassung </w:t>
      </w:r>
    </w:p>
    <w:p w:rsidR="00E007EB" w:rsidRDefault="00B05D46"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B05D46">
        <w:rPr>
          <w:rFonts w:ascii="Arial" w:eastAsia="Times New Roman" w:hAnsi="Arial" w:cs="Times New Roman"/>
          <w:b/>
          <w:szCs w:val="20"/>
          <w:u w:val="single"/>
          <w:lang w:eastAsia="de-DE"/>
        </w:rPr>
        <w:t xml:space="preserve">des Arbeitsauftrages </w:t>
      </w:r>
      <w:r w:rsidR="00EF20B2">
        <w:rPr>
          <w:rFonts w:ascii="Arial" w:eastAsia="Times New Roman" w:hAnsi="Arial" w:cs="Times New Roman"/>
          <w:b/>
          <w:szCs w:val="20"/>
          <w:u w:val="single"/>
          <w:lang w:eastAsia="de-DE"/>
        </w:rPr>
        <w:t>an den</w:t>
      </w:r>
      <w:r w:rsidRPr="00B05D46">
        <w:rPr>
          <w:rFonts w:ascii="Arial" w:eastAsia="Times New Roman" w:hAnsi="Arial" w:cs="Times New Roman"/>
          <w:b/>
          <w:szCs w:val="20"/>
          <w:u w:val="single"/>
          <w:lang w:eastAsia="de-DE"/>
        </w:rPr>
        <w:t xml:space="preserve"> Gemeinsamen Bundesausschuss </w:t>
      </w:r>
    </w:p>
    <w:p w:rsidR="001962FD" w:rsidRDefault="00B05D46"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B05D46">
        <w:rPr>
          <w:rFonts w:ascii="Arial" w:eastAsia="Times New Roman" w:hAnsi="Arial" w:cs="Times New Roman"/>
          <w:b/>
          <w:szCs w:val="20"/>
          <w:u w:val="single"/>
          <w:lang w:eastAsia="de-DE"/>
        </w:rPr>
        <w:t>zum Ersteinschätzungsverfahren nach § 120 Abs. 3</w:t>
      </w:r>
      <w:r w:rsidR="007B1711">
        <w:rPr>
          <w:rFonts w:ascii="Arial" w:eastAsia="Times New Roman" w:hAnsi="Arial" w:cs="Times New Roman"/>
          <w:b/>
          <w:szCs w:val="20"/>
          <w:u w:val="single"/>
          <w:lang w:eastAsia="de-DE"/>
        </w:rPr>
        <w:t>b</w:t>
      </w:r>
      <w:r w:rsidRPr="00B05D46">
        <w:rPr>
          <w:rFonts w:ascii="Arial" w:eastAsia="Times New Roman" w:hAnsi="Arial" w:cs="Times New Roman"/>
          <w:b/>
          <w:szCs w:val="20"/>
          <w:u w:val="single"/>
          <w:lang w:eastAsia="de-DE"/>
        </w:rPr>
        <w:t xml:space="preserve"> SGB V</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B05D46" w:rsidP="001962FD">
      <w:pPr>
        <w:spacing w:after="0" w:line="340" w:lineRule="atLeast"/>
        <w:ind w:right="2268"/>
        <w:jc w:val="both"/>
        <w:rPr>
          <w:rFonts w:ascii="Arial" w:hAnsi="Arial" w:cs="Arial"/>
          <w:b/>
          <w:sz w:val="32"/>
          <w:szCs w:val="32"/>
        </w:rPr>
      </w:pPr>
      <w:r>
        <w:rPr>
          <w:rFonts w:ascii="Arial" w:hAnsi="Arial" w:cs="Arial"/>
          <w:b/>
          <w:sz w:val="32"/>
          <w:szCs w:val="32"/>
        </w:rPr>
        <w:t xml:space="preserve">Wichtige Maßnahme für eine ambulante Notfallreform aus einem Guss </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B05D46" w:rsidRPr="00B05D46" w:rsidRDefault="00D30167" w:rsidP="00727516">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672E9E">
        <w:rPr>
          <w:rFonts w:ascii="Arial" w:eastAsia="Times New Roman" w:hAnsi="Arial" w:cs="Arial"/>
          <w:noProof/>
          <w:lang w:eastAsia="de-DE"/>
        </w:rPr>
        <w:t>26. Mai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E007EB">
        <w:rPr>
          <w:rFonts w:ascii="Arial" w:eastAsia="Times New Roman" w:hAnsi="Arial" w:cs="Arial"/>
          <w:lang w:eastAsia="de-DE"/>
        </w:rPr>
        <w:t xml:space="preserve">– </w:t>
      </w:r>
      <w:r w:rsidR="00B05D46" w:rsidRPr="00B05D46">
        <w:rPr>
          <w:rFonts w:ascii="Arial" w:eastAsia="Times New Roman" w:hAnsi="Arial" w:cs="Arial"/>
          <w:lang w:eastAsia="de-DE"/>
        </w:rPr>
        <w:t xml:space="preserve">Anlässlich des heute vom Deutschen Bundestag beschlossenen Pflegeunterstützungs- und -entlastungsgesetzes (PUEG) begrüßt die Deutsche Krankenhausgesellschaft </w:t>
      </w:r>
      <w:r w:rsidR="00E007EB">
        <w:rPr>
          <w:rFonts w:ascii="Arial" w:eastAsia="Times New Roman" w:hAnsi="Arial" w:cs="Arial"/>
          <w:lang w:eastAsia="de-DE"/>
        </w:rPr>
        <w:t xml:space="preserve">(DKG) </w:t>
      </w:r>
      <w:r w:rsidR="00B05D46" w:rsidRPr="00B05D46">
        <w:rPr>
          <w:rFonts w:ascii="Arial" w:eastAsia="Times New Roman" w:hAnsi="Arial" w:cs="Arial"/>
          <w:lang w:eastAsia="de-DE"/>
        </w:rPr>
        <w:t xml:space="preserve">ausdrücklich die darin von den Koalitionsfraktionen vorgenommene Anpassung des Arbeitsauftrages </w:t>
      </w:r>
      <w:r w:rsidR="00EF20B2">
        <w:rPr>
          <w:rFonts w:ascii="Arial" w:eastAsia="Times New Roman" w:hAnsi="Arial" w:cs="Arial"/>
          <w:lang w:eastAsia="de-DE"/>
        </w:rPr>
        <w:t>an den</w:t>
      </w:r>
      <w:r w:rsidR="00B05D46" w:rsidRPr="00B05D46">
        <w:rPr>
          <w:rFonts w:ascii="Arial" w:eastAsia="Times New Roman" w:hAnsi="Arial" w:cs="Arial"/>
          <w:lang w:eastAsia="de-DE"/>
        </w:rPr>
        <w:t xml:space="preserve"> Gemeinsamen Bundesausschuss (G-BA) zum Ersteinschätzungsverfahren nach § 120 Abs. 3b SGB V. </w:t>
      </w:r>
      <w:r w:rsidR="00B05D46" w:rsidRPr="00B05D46">
        <w:rPr>
          <w:rFonts w:ascii="Arial" w:hAnsi="Arial" w:cs="Arial"/>
          <w:color w:val="000000"/>
          <w:shd w:val="clear" w:color="auto" w:fill="FFFFFF"/>
        </w:rPr>
        <w:t xml:space="preserve">Dazu erklärt der </w:t>
      </w:r>
      <w:r w:rsidR="00E007EB">
        <w:rPr>
          <w:rFonts w:ascii="Arial" w:hAnsi="Arial" w:cs="Arial"/>
          <w:color w:val="000000"/>
          <w:shd w:val="clear" w:color="auto" w:fill="FFFFFF"/>
        </w:rPr>
        <w:t>DKG-</w:t>
      </w:r>
      <w:r w:rsidR="00B05D46" w:rsidRPr="00B05D46">
        <w:rPr>
          <w:rFonts w:ascii="Arial" w:hAnsi="Arial" w:cs="Arial"/>
          <w:color w:val="000000"/>
          <w:shd w:val="clear" w:color="auto" w:fill="FFFFFF"/>
        </w:rPr>
        <w:t>Vorstandsvorsitzende Dr. Gerald Gaß:</w:t>
      </w:r>
    </w:p>
    <w:p w:rsidR="00194B45" w:rsidRDefault="00B05D46" w:rsidP="00727516">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„Die </w:t>
      </w:r>
      <w:r w:rsidR="00194B45">
        <w:rPr>
          <w:rFonts w:ascii="Arial" w:eastAsia="Times New Roman" w:hAnsi="Arial" w:cs="Arial"/>
          <w:lang w:eastAsia="de-DE"/>
        </w:rPr>
        <w:t>verbesserte</w:t>
      </w:r>
      <w:r>
        <w:rPr>
          <w:rFonts w:ascii="Arial" w:eastAsia="Times New Roman" w:hAnsi="Arial" w:cs="Arial"/>
          <w:lang w:eastAsia="de-DE"/>
        </w:rPr>
        <w:t xml:space="preserve"> Steuerung von Patientinnen und Patienten</w:t>
      </w:r>
      <w:r w:rsidR="00194B45">
        <w:rPr>
          <w:rFonts w:ascii="Arial" w:eastAsia="Times New Roman" w:hAnsi="Arial" w:cs="Arial"/>
          <w:lang w:eastAsia="de-DE"/>
        </w:rPr>
        <w:t xml:space="preserve"> in die richtige Versorgungsebene wird das Herzstück der von der Bundesregierung geplanten Reform der ambulanten Notfallversorgung sein. Aus gutem Grund sehen die Empfehlungen der Regierungskommission vor, dass die Patientensteuerung in Zukunft grundsätzlich durch die Integrierten Leitstellen (ILS) und nicht erst dann erfolgen soll, wenn die Hilfesuchenden bereits die Notfallzentren der Krankenhäuser aufgesucht haben. Deshalb ist </w:t>
      </w:r>
      <w:r w:rsidR="00CA7226">
        <w:rPr>
          <w:rFonts w:ascii="Arial" w:eastAsia="Times New Roman" w:hAnsi="Arial" w:cs="Arial"/>
          <w:lang w:eastAsia="de-DE"/>
        </w:rPr>
        <w:t xml:space="preserve">es </w:t>
      </w:r>
      <w:r w:rsidR="00194B45">
        <w:rPr>
          <w:rFonts w:ascii="Arial" w:eastAsia="Times New Roman" w:hAnsi="Arial" w:cs="Arial"/>
          <w:lang w:eastAsia="de-DE"/>
        </w:rPr>
        <w:t xml:space="preserve">vollkommen richtig, dass die Koalitionsfraktionen den </w:t>
      </w:r>
      <w:r w:rsidR="00CA7226">
        <w:rPr>
          <w:rFonts w:ascii="Arial" w:eastAsia="Times New Roman" w:hAnsi="Arial" w:cs="Arial"/>
          <w:lang w:eastAsia="de-DE"/>
        </w:rPr>
        <w:t>inzwischen weitgehend überholten Arbeitsauftrag an den G-BA entsprechend anpassen.</w:t>
      </w:r>
    </w:p>
    <w:p w:rsidR="00CA7226" w:rsidRDefault="00CA7226" w:rsidP="00727516">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Überhaupt nicht nachvollziehbar ist für uns die von der KBV und dessen Zentralinstitut (ZI) vorgetragene Kritik an den vorgenommenen Änderungen. Selbstverständlich </w:t>
      </w:r>
      <w:r w:rsidR="007B1711">
        <w:rPr>
          <w:rFonts w:ascii="Arial" w:eastAsia="Times New Roman" w:hAnsi="Arial" w:cs="Arial"/>
          <w:lang w:eastAsia="de-DE"/>
        </w:rPr>
        <w:t xml:space="preserve">können und werden </w:t>
      </w:r>
      <w:r>
        <w:rPr>
          <w:rFonts w:ascii="Arial" w:eastAsia="Times New Roman" w:hAnsi="Arial" w:cs="Arial"/>
          <w:lang w:eastAsia="de-DE"/>
        </w:rPr>
        <w:t xml:space="preserve">die Krankenhäuser auch in Zukunft Patientinnen und Patienten, die nicht unmittelbar behandlungsbedürftig sind, </w:t>
      </w:r>
      <w:r w:rsidR="003D1626">
        <w:rPr>
          <w:rFonts w:ascii="Arial" w:eastAsia="Times New Roman" w:hAnsi="Arial" w:cs="Arial"/>
          <w:lang w:eastAsia="de-DE"/>
        </w:rPr>
        <w:t xml:space="preserve">an </w:t>
      </w:r>
      <w:r>
        <w:rPr>
          <w:rFonts w:ascii="Arial" w:eastAsia="Times New Roman" w:hAnsi="Arial" w:cs="Arial"/>
          <w:lang w:eastAsia="de-DE"/>
        </w:rPr>
        <w:t xml:space="preserve">die vertragsärztlichen Praxen </w:t>
      </w:r>
      <w:r w:rsidR="003D1626">
        <w:rPr>
          <w:rFonts w:ascii="Arial" w:eastAsia="Times New Roman" w:hAnsi="Arial" w:cs="Arial"/>
          <w:lang w:eastAsia="de-DE"/>
        </w:rPr>
        <w:t>verweisen</w:t>
      </w:r>
      <w:r>
        <w:rPr>
          <w:rFonts w:ascii="Arial" w:eastAsia="Times New Roman" w:hAnsi="Arial" w:cs="Arial"/>
          <w:lang w:eastAsia="de-DE"/>
        </w:rPr>
        <w:t>. Die Sorge, dass die Notdienstpraxen der KVen in Zukunft überlastet werden könnten, ist daher absolut unbegründet.</w:t>
      </w:r>
      <w:r w:rsidR="00BD6873" w:rsidRPr="00BD6873">
        <w:rPr>
          <w:rFonts w:ascii="Arial" w:eastAsia="Times New Roman" w:hAnsi="Arial" w:cs="Arial"/>
          <w:lang w:eastAsia="de-DE"/>
        </w:rPr>
        <w:t xml:space="preserve"> </w:t>
      </w:r>
      <w:r w:rsidR="00BD6873">
        <w:rPr>
          <w:rFonts w:ascii="Arial" w:eastAsia="Times New Roman" w:hAnsi="Arial" w:cs="Arial"/>
          <w:lang w:eastAsia="de-DE"/>
        </w:rPr>
        <w:t>Und noch besser würde diese Patientensteuerung schon heute funktionieren, wenn die Kassenärztlichen Vereinigungen ihrem Sicherstellungsauftrag bei der ambulanten Notfallversorgung vollumfänglich nachkommen würden</w:t>
      </w:r>
      <w:r w:rsidR="007B1711">
        <w:rPr>
          <w:rFonts w:ascii="Arial" w:eastAsia="Times New Roman" w:hAnsi="Arial" w:cs="Arial"/>
          <w:lang w:eastAsia="de-DE"/>
        </w:rPr>
        <w:t>.</w:t>
      </w:r>
      <w:r>
        <w:rPr>
          <w:rFonts w:ascii="Arial" w:eastAsia="Times New Roman" w:hAnsi="Arial" w:cs="Arial"/>
          <w:lang w:eastAsia="de-DE"/>
        </w:rPr>
        <w:t>"</w:t>
      </w:r>
    </w:p>
    <w:p w:rsidR="005A0D6A" w:rsidRPr="00CA7226" w:rsidRDefault="005A0D6A" w:rsidP="00CA7226"/>
    <w:p w:rsidR="00383891" w:rsidRPr="00633E3A" w:rsidRDefault="00383891" w:rsidP="00383891">
      <w:pPr>
        <w:spacing w:after="0" w:line="340" w:lineRule="atLeast"/>
        <w:ind w:right="2268"/>
        <w:jc w:val="both"/>
      </w:pPr>
    </w:p>
    <w:p w:rsidR="004D36A3" w:rsidRPr="00E007EB" w:rsidRDefault="0058674F" w:rsidP="00E007EB">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w:t>
      </w:r>
      <w:r w:rsidR="00672E9E">
        <w:rPr>
          <w:rFonts w:ascii="Arial" w:hAnsi="Arial" w:cs="Arial"/>
          <w:color w:val="7F7F7F" w:themeColor="text1" w:themeTint="80"/>
          <w:sz w:val="18"/>
        </w:rPr>
        <w:t>e</w:t>
      </w:r>
      <w:r w:rsidRPr="0058674F">
        <w:rPr>
          <w:rFonts w:ascii="Arial" w:hAnsi="Arial" w:cs="Arial"/>
          <w:color w:val="7F7F7F" w:themeColor="text1" w:themeTint="80"/>
          <w:sz w:val="18"/>
        </w:rPr>
        <w:t xml:space="preserve"> gesetzlich über</w:t>
      </w:r>
      <w:r w:rsidR="008556B9">
        <w:rPr>
          <w:rFonts w:ascii="Arial" w:hAnsi="Arial" w:cs="Arial"/>
          <w:color w:val="7F7F7F" w:themeColor="text1" w:themeTint="80"/>
          <w:sz w:val="18"/>
        </w:rPr>
        <w:t>tragene</w:t>
      </w:r>
      <w:r w:rsidR="00672E9E">
        <w:rPr>
          <w:rFonts w:ascii="Arial" w:hAnsi="Arial" w:cs="Arial"/>
          <w:color w:val="7F7F7F" w:themeColor="text1" w:themeTint="80"/>
          <w:sz w:val="18"/>
        </w:rPr>
        <w:t>n</w:t>
      </w:r>
      <w:r w:rsidR="008556B9">
        <w:rPr>
          <w:rFonts w:ascii="Arial" w:hAnsi="Arial" w:cs="Arial"/>
          <w:color w:val="7F7F7F" w:themeColor="text1" w:themeTint="80"/>
          <w:sz w:val="18"/>
        </w:rPr>
        <w:t xml:space="preserv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bookmarkStart w:id="0" w:name="_GoBack"/>
      <w:bookmarkEnd w:id="0"/>
    </w:p>
    <w:sectPr w:rsidR="004D36A3" w:rsidRPr="00E007EB"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539" w:rsidRDefault="00430539" w:rsidP="008125E6">
      <w:pPr>
        <w:spacing w:after="0"/>
      </w:pPr>
      <w:r>
        <w:separator/>
      </w:r>
    </w:p>
  </w:endnote>
  <w:endnote w:type="continuationSeparator" w:id="0">
    <w:p w:rsidR="00430539" w:rsidRDefault="00430539"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6A3984AF" wp14:editId="3BA42995">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984AF"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539" w:rsidRDefault="00430539" w:rsidP="008125E6">
      <w:pPr>
        <w:spacing w:after="0"/>
      </w:pPr>
      <w:r>
        <w:separator/>
      </w:r>
    </w:p>
  </w:footnote>
  <w:footnote w:type="continuationSeparator" w:id="0">
    <w:p w:rsidR="00430539" w:rsidRDefault="00430539"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69690892" wp14:editId="7D7AC737">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443BA"/>
    <w:rsid w:val="001734CD"/>
    <w:rsid w:val="00176B50"/>
    <w:rsid w:val="00183CBD"/>
    <w:rsid w:val="001921E4"/>
    <w:rsid w:val="00194B45"/>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1626"/>
    <w:rsid w:val="003D3A58"/>
    <w:rsid w:val="003E7E92"/>
    <w:rsid w:val="00407552"/>
    <w:rsid w:val="00413F2A"/>
    <w:rsid w:val="00430539"/>
    <w:rsid w:val="00440091"/>
    <w:rsid w:val="00452B50"/>
    <w:rsid w:val="00462B9F"/>
    <w:rsid w:val="0046608A"/>
    <w:rsid w:val="00482684"/>
    <w:rsid w:val="004915FE"/>
    <w:rsid w:val="004B392D"/>
    <w:rsid w:val="004B456B"/>
    <w:rsid w:val="004B5A0A"/>
    <w:rsid w:val="004D36A3"/>
    <w:rsid w:val="004E40FA"/>
    <w:rsid w:val="004E47E0"/>
    <w:rsid w:val="004F0985"/>
    <w:rsid w:val="004F46DC"/>
    <w:rsid w:val="0052054C"/>
    <w:rsid w:val="00532B8C"/>
    <w:rsid w:val="0053749D"/>
    <w:rsid w:val="00540AF0"/>
    <w:rsid w:val="00540DD3"/>
    <w:rsid w:val="0054211E"/>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72E9E"/>
    <w:rsid w:val="006861E1"/>
    <w:rsid w:val="0069255D"/>
    <w:rsid w:val="006937B4"/>
    <w:rsid w:val="006A2E06"/>
    <w:rsid w:val="006A7679"/>
    <w:rsid w:val="006B4413"/>
    <w:rsid w:val="006C55A0"/>
    <w:rsid w:val="006C6396"/>
    <w:rsid w:val="006C72CE"/>
    <w:rsid w:val="006D5D72"/>
    <w:rsid w:val="00700218"/>
    <w:rsid w:val="0070619D"/>
    <w:rsid w:val="00717437"/>
    <w:rsid w:val="00727516"/>
    <w:rsid w:val="00734946"/>
    <w:rsid w:val="007755F0"/>
    <w:rsid w:val="0078717D"/>
    <w:rsid w:val="00795922"/>
    <w:rsid w:val="007B1711"/>
    <w:rsid w:val="007C44FC"/>
    <w:rsid w:val="008125E6"/>
    <w:rsid w:val="00835799"/>
    <w:rsid w:val="00850E59"/>
    <w:rsid w:val="008556B9"/>
    <w:rsid w:val="0085661D"/>
    <w:rsid w:val="00894E03"/>
    <w:rsid w:val="008B2132"/>
    <w:rsid w:val="008B37EB"/>
    <w:rsid w:val="008B7F36"/>
    <w:rsid w:val="008C552E"/>
    <w:rsid w:val="008D015E"/>
    <w:rsid w:val="008D12C2"/>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C5BCE"/>
    <w:rsid w:val="00AE24DB"/>
    <w:rsid w:val="00B05D46"/>
    <w:rsid w:val="00B06B18"/>
    <w:rsid w:val="00B1353D"/>
    <w:rsid w:val="00B34514"/>
    <w:rsid w:val="00B402F1"/>
    <w:rsid w:val="00B52927"/>
    <w:rsid w:val="00B607F4"/>
    <w:rsid w:val="00B65874"/>
    <w:rsid w:val="00B74141"/>
    <w:rsid w:val="00B7543C"/>
    <w:rsid w:val="00B87286"/>
    <w:rsid w:val="00BB0243"/>
    <w:rsid w:val="00BD6873"/>
    <w:rsid w:val="00BF222D"/>
    <w:rsid w:val="00C16F15"/>
    <w:rsid w:val="00C55E7D"/>
    <w:rsid w:val="00C930CF"/>
    <w:rsid w:val="00C9558C"/>
    <w:rsid w:val="00C96C96"/>
    <w:rsid w:val="00CA722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07EB"/>
    <w:rsid w:val="00E03842"/>
    <w:rsid w:val="00E31F3B"/>
    <w:rsid w:val="00E40E2B"/>
    <w:rsid w:val="00E43AB7"/>
    <w:rsid w:val="00E71D54"/>
    <w:rsid w:val="00E80D92"/>
    <w:rsid w:val="00E865D6"/>
    <w:rsid w:val="00E87038"/>
    <w:rsid w:val="00EB1379"/>
    <w:rsid w:val="00EB444B"/>
    <w:rsid w:val="00ED3823"/>
    <w:rsid w:val="00EF20B2"/>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3C98A3B"/>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EF20B2"/>
    <w:rPr>
      <w:sz w:val="16"/>
      <w:szCs w:val="16"/>
    </w:rPr>
  </w:style>
  <w:style w:type="paragraph" w:styleId="Kommentartext">
    <w:name w:val="annotation text"/>
    <w:basedOn w:val="Standard"/>
    <w:link w:val="KommentartextZchn"/>
    <w:uiPriority w:val="99"/>
    <w:semiHidden/>
    <w:unhideWhenUsed/>
    <w:rsid w:val="00EF20B2"/>
    <w:rPr>
      <w:sz w:val="20"/>
      <w:szCs w:val="20"/>
    </w:rPr>
  </w:style>
  <w:style w:type="character" w:customStyle="1" w:styleId="KommentartextZchn">
    <w:name w:val="Kommentartext Zchn"/>
    <w:basedOn w:val="Absatz-Standardschriftart"/>
    <w:link w:val="Kommentartext"/>
    <w:uiPriority w:val="99"/>
    <w:semiHidden/>
    <w:rsid w:val="00EF20B2"/>
    <w:rPr>
      <w:sz w:val="20"/>
      <w:szCs w:val="20"/>
    </w:rPr>
  </w:style>
  <w:style w:type="paragraph" w:styleId="Kommentarthema">
    <w:name w:val="annotation subject"/>
    <w:basedOn w:val="Kommentartext"/>
    <w:next w:val="Kommentartext"/>
    <w:link w:val="KommentarthemaZchn"/>
    <w:uiPriority w:val="99"/>
    <w:semiHidden/>
    <w:unhideWhenUsed/>
    <w:rsid w:val="00EF20B2"/>
    <w:rPr>
      <w:b/>
      <w:bCs/>
    </w:rPr>
  </w:style>
  <w:style w:type="character" w:customStyle="1" w:styleId="KommentarthemaZchn">
    <w:name w:val="Kommentarthema Zchn"/>
    <w:basedOn w:val="KommentartextZchn"/>
    <w:link w:val="Kommentarthema"/>
    <w:uiPriority w:val="99"/>
    <w:semiHidden/>
    <w:rsid w:val="00EF20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3E4A7-EE73-4973-8F22-B529F68D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5</cp:revision>
  <cp:lastPrinted>2018-11-30T09:23:00Z</cp:lastPrinted>
  <dcterms:created xsi:type="dcterms:W3CDTF">2023-05-26T11:22:00Z</dcterms:created>
  <dcterms:modified xsi:type="dcterms:W3CDTF">2023-05-26T12:01:00Z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