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8AD1" w14:textId="77777777" w:rsidR="00A64C1A" w:rsidRPr="0065306F" w:rsidRDefault="00A64C1A" w:rsidP="00A64C1A">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6AC06AFC" w14:textId="77777777" w:rsidR="00A64C1A" w:rsidRDefault="00A64C1A" w:rsidP="00A64C1A">
      <w:pPr>
        <w:rPr>
          <w:rFonts w:ascii="Arial" w:hAnsi="Arial" w:cs="Arial"/>
          <w:sz w:val="22"/>
          <w:szCs w:val="22"/>
        </w:rPr>
      </w:pPr>
    </w:p>
    <w:p w14:paraId="72D545E5" w14:textId="77777777" w:rsidR="00A64C1A" w:rsidRDefault="00A64C1A" w:rsidP="00A64C1A">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Pr>
          <w:rFonts w:ascii="Arial" w:eastAsia="Times New Roman" w:hAnsi="Arial" w:cs="Times New Roman"/>
          <w:b/>
          <w:szCs w:val="20"/>
          <w:u w:val="single"/>
          <w:lang w:eastAsia="de-DE"/>
        </w:rPr>
        <w:t>zu den Reformvorschlägen der Regierungskommission</w:t>
      </w:r>
    </w:p>
    <w:p w14:paraId="7AE76829" w14:textId="77777777" w:rsidR="00A64C1A" w:rsidRDefault="00A64C1A" w:rsidP="00A64C1A">
      <w:pPr>
        <w:tabs>
          <w:tab w:val="left" w:pos="4395"/>
          <w:tab w:val="left" w:pos="9781"/>
        </w:tabs>
        <w:spacing w:after="0"/>
        <w:ind w:right="-853"/>
        <w:outlineLvl w:val="0"/>
        <w:rPr>
          <w:rFonts w:ascii="Arial" w:eastAsia="Times New Roman" w:hAnsi="Arial" w:cs="Times New Roman"/>
          <w:b/>
          <w:szCs w:val="20"/>
          <w:u w:val="single"/>
          <w:lang w:eastAsia="de-DE"/>
        </w:rPr>
      </w:pPr>
    </w:p>
    <w:p w14:paraId="1A93E468" w14:textId="765C7302" w:rsidR="00A64C1A" w:rsidRDefault="00A64C1A" w:rsidP="00A64C1A">
      <w:pPr>
        <w:spacing w:after="0" w:line="340" w:lineRule="atLeast"/>
        <w:ind w:right="2268"/>
        <w:rPr>
          <w:rFonts w:ascii="Arial" w:eastAsia="Times New Roman" w:hAnsi="Arial" w:cs="Times New Roman"/>
          <w:b/>
          <w:sz w:val="28"/>
          <w:szCs w:val="28"/>
          <w:lang w:eastAsia="de-DE"/>
        </w:rPr>
      </w:pPr>
      <w:r>
        <w:rPr>
          <w:rFonts w:ascii="Arial" w:eastAsia="Times New Roman" w:hAnsi="Arial" w:cs="Times New Roman"/>
          <w:b/>
          <w:sz w:val="28"/>
          <w:szCs w:val="28"/>
          <w:lang w:eastAsia="de-DE"/>
        </w:rPr>
        <w:t>Krankenhausreform braucht den Konsens mit den Ländern und darf nicht auf struktureller Unterfinanzierung aufsetzen</w:t>
      </w:r>
    </w:p>
    <w:p w14:paraId="36AE38D5" w14:textId="77777777" w:rsidR="00A64C1A" w:rsidRPr="00C67DF8" w:rsidRDefault="00A64C1A" w:rsidP="00A64C1A">
      <w:pPr>
        <w:spacing w:after="0" w:line="340" w:lineRule="atLeast"/>
        <w:ind w:right="2268"/>
        <w:rPr>
          <w:rFonts w:ascii="Arial" w:eastAsia="Times New Roman" w:hAnsi="Arial" w:cs="Times New Roman"/>
          <w:b/>
          <w:sz w:val="28"/>
          <w:szCs w:val="28"/>
          <w:lang w:eastAsia="de-DE"/>
        </w:rPr>
      </w:pPr>
    </w:p>
    <w:p w14:paraId="54C70F0E" w14:textId="4E387114" w:rsidR="00A64C1A" w:rsidRPr="00FF6BB6" w:rsidRDefault="00A64C1A" w:rsidP="00A64C1A">
      <w:pPr>
        <w:spacing w:line="340" w:lineRule="atLeast"/>
        <w:ind w:right="2268"/>
        <w:jc w:val="both"/>
        <w:rPr>
          <w:rFonts w:ascii="Arial" w:hAnsi="Arial" w:cs="Arial"/>
          <w:color w:val="222222"/>
          <w:shd w:val="clear" w:color="auto" w:fill="FFFFFF"/>
        </w:rPr>
      </w:pPr>
      <w:r w:rsidRPr="00FF6BB6">
        <w:rPr>
          <w:rFonts w:ascii="Arial" w:eastAsia="Times New Roman" w:hAnsi="Arial" w:cs="Arial"/>
          <w:lang w:eastAsia="de-DE"/>
        </w:rPr>
        <w:t xml:space="preserve">Berlin, </w:t>
      </w:r>
      <w:r w:rsidRPr="00FF6BB6">
        <w:rPr>
          <w:rFonts w:ascii="Arial" w:eastAsia="Times New Roman" w:hAnsi="Arial" w:cs="Arial"/>
          <w:lang w:eastAsia="de-DE"/>
        </w:rPr>
        <w:fldChar w:fldCharType="begin"/>
      </w:r>
      <w:r w:rsidRPr="00FF6BB6">
        <w:rPr>
          <w:rFonts w:ascii="Arial" w:eastAsia="Times New Roman" w:hAnsi="Arial" w:cs="Arial"/>
          <w:lang w:eastAsia="de-DE"/>
        </w:rPr>
        <w:instrText xml:space="preserve"> TIME \@ "d. MMMM yyyy" </w:instrText>
      </w:r>
      <w:r w:rsidRPr="00FF6BB6">
        <w:rPr>
          <w:rFonts w:ascii="Arial" w:eastAsia="Times New Roman" w:hAnsi="Arial" w:cs="Arial"/>
          <w:lang w:eastAsia="de-DE"/>
        </w:rPr>
        <w:fldChar w:fldCharType="separate"/>
      </w:r>
      <w:r w:rsidR="000F3036">
        <w:rPr>
          <w:rFonts w:ascii="Arial" w:eastAsia="Times New Roman" w:hAnsi="Arial" w:cs="Arial"/>
          <w:noProof/>
          <w:lang w:eastAsia="de-DE"/>
        </w:rPr>
        <w:t>6. Dezember 2022</w:t>
      </w:r>
      <w:r w:rsidRPr="00FF6BB6">
        <w:rPr>
          <w:rFonts w:ascii="Arial" w:eastAsia="Times New Roman" w:hAnsi="Arial" w:cs="Arial"/>
          <w:lang w:eastAsia="de-DE"/>
        </w:rPr>
        <w:fldChar w:fldCharType="end"/>
      </w:r>
      <w:r w:rsidRPr="00FF6BB6">
        <w:rPr>
          <w:rFonts w:ascii="Arial" w:eastAsia="Times New Roman" w:hAnsi="Arial" w:cs="Arial"/>
          <w:lang w:eastAsia="de-DE"/>
        </w:rPr>
        <w:t xml:space="preserve"> – </w:t>
      </w:r>
      <w:r>
        <w:rPr>
          <w:rFonts w:ascii="Arial" w:eastAsia="Times New Roman" w:hAnsi="Arial" w:cs="Arial"/>
          <w:lang w:eastAsia="de-DE"/>
        </w:rPr>
        <w:t>Die Deutsche Krankenhausgesellschaft (DKG) begrüßt, dass mit den Vorschlägen der Expertenkommission Krankenhausreform nun endlich die Reformdiskussion eingeleitet wird. „</w:t>
      </w:r>
      <w:r w:rsidRPr="00FF6BB6">
        <w:rPr>
          <w:rFonts w:ascii="Arial" w:hAnsi="Arial" w:cs="Arial"/>
          <w:color w:val="222222"/>
          <w:shd w:val="clear" w:color="auto" w:fill="FFFFFF"/>
        </w:rPr>
        <w:t>Mit der Vorstellung der Reformvorschläge der Experten</w:t>
      </w:r>
      <w:r>
        <w:rPr>
          <w:rFonts w:ascii="Arial" w:hAnsi="Arial" w:cs="Arial"/>
          <w:color w:val="222222"/>
          <w:shd w:val="clear" w:color="auto" w:fill="FFFFFF"/>
        </w:rPr>
        <w:t>k</w:t>
      </w:r>
      <w:r w:rsidRPr="00FF6BB6">
        <w:rPr>
          <w:rFonts w:ascii="Arial" w:hAnsi="Arial" w:cs="Arial"/>
          <w:color w:val="222222"/>
          <w:shd w:val="clear" w:color="auto" w:fill="FFFFFF"/>
        </w:rPr>
        <w:t>ommission beginnt nun der notwendige strukturierte Prozess</w:t>
      </w:r>
      <w:r>
        <w:rPr>
          <w:rFonts w:ascii="Arial" w:hAnsi="Arial" w:cs="Arial"/>
          <w:color w:val="222222"/>
          <w:shd w:val="clear" w:color="auto" w:fill="FFFFFF"/>
        </w:rPr>
        <w:t>,</w:t>
      </w:r>
      <w:r w:rsidRPr="00FF6BB6">
        <w:rPr>
          <w:rFonts w:ascii="Arial" w:hAnsi="Arial" w:cs="Arial"/>
          <w:color w:val="222222"/>
          <w:shd w:val="clear" w:color="auto" w:fill="FFFFFF"/>
        </w:rPr>
        <w:t xml:space="preserve"> </w:t>
      </w:r>
      <w:r>
        <w:rPr>
          <w:rFonts w:ascii="Arial" w:hAnsi="Arial" w:cs="Arial"/>
          <w:color w:val="222222"/>
          <w:shd w:val="clear" w:color="auto" w:fill="FFFFFF"/>
        </w:rPr>
        <w:t>um</w:t>
      </w:r>
      <w:r w:rsidRPr="00FF6BB6">
        <w:rPr>
          <w:rFonts w:ascii="Arial" w:hAnsi="Arial" w:cs="Arial"/>
          <w:color w:val="222222"/>
          <w:shd w:val="clear" w:color="auto" w:fill="FFFFFF"/>
        </w:rPr>
        <w:t xml:space="preserve"> </w:t>
      </w:r>
      <w:r>
        <w:rPr>
          <w:rFonts w:ascii="Arial" w:hAnsi="Arial" w:cs="Arial"/>
          <w:color w:val="222222"/>
          <w:shd w:val="clear" w:color="auto" w:fill="FFFFFF"/>
        </w:rPr>
        <w:t xml:space="preserve">die </w:t>
      </w:r>
      <w:r w:rsidRPr="00FF6BB6">
        <w:rPr>
          <w:rFonts w:ascii="Arial" w:hAnsi="Arial" w:cs="Arial"/>
          <w:color w:val="222222"/>
          <w:shd w:val="clear" w:color="auto" w:fill="FFFFFF"/>
        </w:rPr>
        <w:t xml:space="preserve">Reformvorschläge mit den Akteuren, </w:t>
      </w:r>
      <w:r>
        <w:rPr>
          <w:rFonts w:ascii="Arial" w:hAnsi="Arial" w:cs="Arial"/>
          <w:color w:val="222222"/>
          <w:shd w:val="clear" w:color="auto" w:fill="FFFFFF"/>
        </w:rPr>
        <w:t>V</w:t>
      </w:r>
      <w:r w:rsidRPr="00FF6BB6">
        <w:rPr>
          <w:rFonts w:ascii="Arial" w:hAnsi="Arial" w:cs="Arial"/>
          <w:color w:val="222222"/>
          <w:shd w:val="clear" w:color="auto" w:fill="FFFFFF"/>
        </w:rPr>
        <w:t>erbänden</w:t>
      </w:r>
      <w:r>
        <w:rPr>
          <w:rFonts w:ascii="Arial" w:hAnsi="Arial" w:cs="Arial"/>
          <w:color w:val="222222"/>
          <w:shd w:val="clear" w:color="auto" w:fill="FFFFFF"/>
        </w:rPr>
        <w:t>,</w:t>
      </w:r>
      <w:r w:rsidRPr="00FF6BB6">
        <w:rPr>
          <w:rFonts w:ascii="Arial" w:hAnsi="Arial" w:cs="Arial"/>
          <w:color w:val="222222"/>
          <w:shd w:val="clear" w:color="auto" w:fill="FFFFFF"/>
        </w:rPr>
        <w:t xml:space="preserve"> Bund und Ländern</w:t>
      </w:r>
      <w:r>
        <w:rPr>
          <w:rFonts w:ascii="Arial" w:hAnsi="Arial" w:cs="Arial"/>
          <w:color w:val="222222"/>
          <w:shd w:val="clear" w:color="auto" w:fill="FFFFFF"/>
        </w:rPr>
        <w:t xml:space="preserve"> abzustimmen</w:t>
      </w:r>
      <w:r w:rsidRPr="00FF6BB6">
        <w:rPr>
          <w:rFonts w:ascii="Arial" w:hAnsi="Arial" w:cs="Arial"/>
          <w:color w:val="222222"/>
          <w:shd w:val="clear" w:color="auto" w:fill="FFFFFF"/>
        </w:rPr>
        <w:t>. Die vorgesehene</w:t>
      </w:r>
      <w:r>
        <w:rPr>
          <w:rFonts w:ascii="Arial" w:hAnsi="Arial" w:cs="Arial"/>
          <w:color w:val="222222"/>
          <w:shd w:val="clear" w:color="auto" w:fill="FFFFFF"/>
        </w:rPr>
        <w:t>n</w:t>
      </w:r>
      <w:r w:rsidRPr="00FF6BB6">
        <w:rPr>
          <w:rFonts w:ascii="Arial" w:hAnsi="Arial" w:cs="Arial"/>
          <w:color w:val="222222"/>
          <w:shd w:val="clear" w:color="auto" w:fill="FFFFFF"/>
        </w:rPr>
        <w:t xml:space="preserve"> Veränderung</w:t>
      </w:r>
      <w:r>
        <w:rPr>
          <w:rFonts w:ascii="Arial" w:hAnsi="Arial" w:cs="Arial"/>
          <w:color w:val="222222"/>
          <w:shd w:val="clear" w:color="auto" w:fill="FFFFFF"/>
        </w:rPr>
        <w:t>en</w:t>
      </w:r>
      <w:r w:rsidRPr="00FF6BB6">
        <w:rPr>
          <w:rFonts w:ascii="Arial" w:hAnsi="Arial" w:cs="Arial"/>
          <w:color w:val="222222"/>
          <w:shd w:val="clear" w:color="auto" w:fill="FFFFFF"/>
        </w:rPr>
        <w:t xml:space="preserve"> i</w:t>
      </w:r>
      <w:r>
        <w:rPr>
          <w:rFonts w:ascii="Arial" w:hAnsi="Arial" w:cs="Arial"/>
          <w:color w:val="222222"/>
          <w:shd w:val="clear" w:color="auto" w:fill="FFFFFF"/>
        </w:rPr>
        <w:t>m</w:t>
      </w:r>
      <w:r w:rsidRPr="00FF6BB6">
        <w:rPr>
          <w:rFonts w:ascii="Arial" w:hAnsi="Arial" w:cs="Arial"/>
          <w:color w:val="222222"/>
          <w:shd w:val="clear" w:color="auto" w:fill="FFFFFF"/>
        </w:rPr>
        <w:t xml:space="preserve"> Finanzierung</w:t>
      </w:r>
      <w:r>
        <w:rPr>
          <w:rFonts w:ascii="Arial" w:hAnsi="Arial" w:cs="Arial"/>
          <w:color w:val="222222"/>
          <w:shd w:val="clear" w:color="auto" w:fill="FFFFFF"/>
        </w:rPr>
        <w:t>s-</w:t>
      </w:r>
      <w:r w:rsidRPr="00FF6BB6">
        <w:rPr>
          <w:rFonts w:ascii="Arial" w:hAnsi="Arial" w:cs="Arial"/>
          <w:color w:val="222222"/>
          <w:shd w:val="clear" w:color="auto" w:fill="FFFFFF"/>
        </w:rPr>
        <w:t xml:space="preserve"> </w:t>
      </w:r>
      <w:r>
        <w:rPr>
          <w:rFonts w:ascii="Arial" w:hAnsi="Arial" w:cs="Arial"/>
          <w:color w:val="222222"/>
          <w:shd w:val="clear" w:color="auto" w:fill="FFFFFF"/>
        </w:rPr>
        <w:t>und</w:t>
      </w:r>
      <w:r w:rsidRPr="00FF6BB6">
        <w:rPr>
          <w:rFonts w:ascii="Arial" w:hAnsi="Arial" w:cs="Arial"/>
          <w:color w:val="222222"/>
          <w:shd w:val="clear" w:color="auto" w:fill="FFFFFF"/>
        </w:rPr>
        <w:t xml:space="preserve"> Planungswesen des Krankenhaus</w:t>
      </w:r>
      <w:r>
        <w:rPr>
          <w:rFonts w:ascii="Arial" w:hAnsi="Arial" w:cs="Arial"/>
          <w:color w:val="222222"/>
          <w:shd w:val="clear" w:color="auto" w:fill="FFFFFF"/>
        </w:rPr>
        <w:t>s</w:t>
      </w:r>
      <w:r w:rsidRPr="00FF6BB6">
        <w:rPr>
          <w:rFonts w:ascii="Arial" w:hAnsi="Arial" w:cs="Arial"/>
          <w:color w:val="222222"/>
          <w:shd w:val="clear" w:color="auto" w:fill="FFFFFF"/>
        </w:rPr>
        <w:t xml:space="preserve">ystems sind eine </w:t>
      </w:r>
      <w:r>
        <w:rPr>
          <w:rFonts w:ascii="Arial" w:hAnsi="Arial" w:cs="Arial"/>
          <w:color w:val="222222"/>
          <w:shd w:val="clear" w:color="auto" w:fill="FFFFFF"/>
        </w:rPr>
        <w:t>G</w:t>
      </w:r>
      <w:r w:rsidRPr="00FF6BB6">
        <w:rPr>
          <w:rFonts w:ascii="Arial" w:hAnsi="Arial" w:cs="Arial"/>
          <w:color w:val="222222"/>
          <w:shd w:val="clear" w:color="auto" w:fill="FFFFFF"/>
        </w:rPr>
        <w:t>rundlage</w:t>
      </w:r>
      <w:r>
        <w:rPr>
          <w:rFonts w:ascii="Arial" w:hAnsi="Arial" w:cs="Arial"/>
          <w:color w:val="222222"/>
          <w:shd w:val="clear" w:color="auto" w:fill="FFFFFF"/>
        </w:rPr>
        <w:t>,</w:t>
      </w:r>
      <w:r w:rsidRPr="00FF6BB6">
        <w:rPr>
          <w:rFonts w:ascii="Arial" w:hAnsi="Arial" w:cs="Arial"/>
          <w:color w:val="222222"/>
          <w:shd w:val="clear" w:color="auto" w:fill="FFFFFF"/>
        </w:rPr>
        <w:t xml:space="preserve"> um </w:t>
      </w:r>
      <w:r>
        <w:rPr>
          <w:rFonts w:ascii="Arial" w:hAnsi="Arial" w:cs="Arial"/>
          <w:color w:val="222222"/>
          <w:shd w:val="clear" w:color="auto" w:fill="FFFFFF"/>
        </w:rPr>
        <w:t xml:space="preserve">zu diskutieren, </w:t>
      </w:r>
      <w:r w:rsidRPr="00FF6BB6">
        <w:rPr>
          <w:rFonts w:ascii="Arial" w:hAnsi="Arial" w:cs="Arial"/>
          <w:color w:val="222222"/>
          <w:shd w:val="clear" w:color="auto" w:fill="FFFFFF"/>
        </w:rPr>
        <w:t xml:space="preserve">inwiefern sie umsetzbar und praktikabel sind. Bei allen Einzelvorschlägen braucht es nun ein </w:t>
      </w:r>
      <w:r>
        <w:rPr>
          <w:rFonts w:ascii="Arial" w:hAnsi="Arial" w:cs="Arial"/>
          <w:color w:val="222222"/>
          <w:shd w:val="clear" w:color="auto" w:fill="FFFFFF"/>
        </w:rPr>
        <w:t xml:space="preserve">tragfähiges </w:t>
      </w:r>
      <w:r w:rsidRPr="00FF6BB6">
        <w:rPr>
          <w:rFonts w:ascii="Arial" w:hAnsi="Arial" w:cs="Arial"/>
          <w:color w:val="222222"/>
          <w:shd w:val="clear" w:color="auto" w:fill="FFFFFF"/>
        </w:rPr>
        <w:t>Gesamtkonzept für eine Reform</w:t>
      </w:r>
      <w:r>
        <w:rPr>
          <w:rFonts w:ascii="Arial" w:hAnsi="Arial" w:cs="Arial"/>
          <w:color w:val="222222"/>
          <w:shd w:val="clear" w:color="auto" w:fill="FFFFFF"/>
        </w:rPr>
        <w:t>, die insgesamt auch mit den Ländern konsentiert werden muss</w:t>
      </w:r>
      <w:r w:rsidRPr="00FF6BB6">
        <w:rPr>
          <w:rFonts w:ascii="Arial" w:hAnsi="Arial" w:cs="Arial"/>
          <w:color w:val="222222"/>
          <w:shd w:val="clear" w:color="auto" w:fill="FFFFFF"/>
        </w:rPr>
        <w:t>.</w:t>
      </w:r>
      <w:r>
        <w:rPr>
          <w:rFonts w:ascii="Arial" w:hAnsi="Arial" w:cs="Arial"/>
          <w:color w:val="222222"/>
          <w:shd w:val="clear" w:color="auto" w:fill="FFFFFF"/>
        </w:rPr>
        <w:t xml:space="preserve"> Es dürfen jetzt keinesfalls einzelne Regelungen vorgezogen und mit der Brechstange umgesetzt werden, bevor die Reform insgesamt vereinbart ist.</w:t>
      </w:r>
      <w:r w:rsidRPr="00FF6BB6">
        <w:rPr>
          <w:rFonts w:ascii="Arial" w:hAnsi="Arial" w:cs="Arial"/>
          <w:color w:val="222222"/>
          <w:shd w:val="clear" w:color="auto" w:fill="FFFFFF"/>
        </w:rPr>
        <w:t xml:space="preserve"> </w:t>
      </w:r>
      <w:r>
        <w:rPr>
          <w:rFonts w:ascii="Arial" w:hAnsi="Arial" w:cs="Arial"/>
          <w:color w:val="222222"/>
          <w:shd w:val="clear" w:color="auto" w:fill="FFFFFF"/>
        </w:rPr>
        <w:t xml:space="preserve">Denn ständig einzelne Veränderungen herauszulösen, führt zu mehr Verwerfungen als zu </w:t>
      </w:r>
      <w:r w:rsidRPr="00FF6BB6">
        <w:rPr>
          <w:rFonts w:ascii="Arial" w:hAnsi="Arial" w:cs="Arial"/>
          <w:color w:val="000000"/>
          <w:shd w:val="clear" w:color="auto" w:fill="FFFFFF"/>
        </w:rPr>
        <w:t>Fortschritt im System</w:t>
      </w:r>
      <w:r w:rsidRPr="00FF6BB6">
        <w:rPr>
          <w:rFonts w:ascii="Arial" w:hAnsi="Arial" w:cs="Arial"/>
          <w:color w:val="222222"/>
          <w:shd w:val="clear" w:color="auto" w:fill="FFFFFF"/>
        </w:rPr>
        <w:t>. Deshalb wird es Zeit, Finanzierung, Planung</w:t>
      </w:r>
      <w:r>
        <w:rPr>
          <w:rFonts w:ascii="Arial" w:hAnsi="Arial" w:cs="Arial"/>
          <w:color w:val="222222"/>
          <w:shd w:val="clear" w:color="auto" w:fill="FFFFFF"/>
        </w:rPr>
        <w:t>,</w:t>
      </w:r>
      <w:r w:rsidRPr="00FF6BB6">
        <w:rPr>
          <w:rFonts w:ascii="Arial" w:hAnsi="Arial" w:cs="Arial"/>
          <w:color w:val="222222"/>
          <w:shd w:val="clear" w:color="auto" w:fill="FFFFFF"/>
        </w:rPr>
        <w:t xml:space="preserve"> Entbürokratisierung und Personalfragen zusammen zu denken und zusammen zu reformieren. Nur so kann</w:t>
      </w:r>
      <w:r>
        <w:rPr>
          <w:rFonts w:ascii="Arial" w:hAnsi="Arial" w:cs="Arial"/>
          <w:color w:val="222222"/>
          <w:shd w:val="clear" w:color="auto" w:fill="FFFFFF"/>
        </w:rPr>
        <w:t xml:space="preserve"> eine</w:t>
      </w:r>
      <w:r w:rsidRPr="00FF6BB6">
        <w:rPr>
          <w:rFonts w:ascii="Arial" w:hAnsi="Arial" w:cs="Arial"/>
          <w:color w:val="222222"/>
          <w:shd w:val="clear" w:color="auto" w:fill="FFFFFF"/>
        </w:rPr>
        <w:t xml:space="preserve"> nachhaltige </w:t>
      </w:r>
      <w:r>
        <w:rPr>
          <w:rFonts w:ascii="Arial" w:hAnsi="Arial" w:cs="Arial"/>
          <w:color w:val="222222"/>
          <w:shd w:val="clear" w:color="auto" w:fill="FFFFFF"/>
        </w:rPr>
        <w:t xml:space="preserve">konsistente </w:t>
      </w:r>
      <w:r w:rsidRPr="00FF6BB6">
        <w:rPr>
          <w:rFonts w:ascii="Arial" w:hAnsi="Arial" w:cs="Arial"/>
          <w:color w:val="222222"/>
          <w:shd w:val="clear" w:color="auto" w:fill="FFFFFF"/>
        </w:rPr>
        <w:t>Reform gelingen“</w:t>
      </w:r>
      <w:r>
        <w:rPr>
          <w:rFonts w:ascii="Arial" w:hAnsi="Arial" w:cs="Arial"/>
          <w:color w:val="222222"/>
          <w:shd w:val="clear" w:color="auto" w:fill="FFFFFF"/>
        </w:rPr>
        <w:t>,</w:t>
      </w:r>
      <w:r w:rsidRPr="00FF6BB6">
        <w:rPr>
          <w:rFonts w:ascii="Arial" w:hAnsi="Arial" w:cs="Arial"/>
          <w:color w:val="222222"/>
          <w:shd w:val="clear" w:color="auto" w:fill="FFFFFF"/>
        </w:rPr>
        <w:t xml:space="preserve"> </w:t>
      </w:r>
      <w:r>
        <w:rPr>
          <w:rFonts w:ascii="Arial" w:hAnsi="Arial" w:cs="Arial"/>
          <w:color w:val="222222"/>
          <w:shd w:val="clear" w:color="auto" w:fill="FFFFFF"/>
        </w:rPr>
        <w:t>erklärt der DKG-Vorstandsvorsitzende Dr. Gerald</w:t>
      </w:r>
      <w:r w:rsidRPr="00FF6BB6">
        <w:rPr>
          <w:rFonts w:ascii="Arial" w:hAnsi="Arial" w:cs="Arial"/>
          <w:color w:val="222222"/>
          <w:shd w:val="clear" w:color="auto" w:fill="FFFFFF"/>
        </w:rPr>
        <w:t xml:space="preserve"> Gaß.</w:t>
      </w:r>
    </w:p>
    <w:p w14:paraId="73997775" w14:textId="77777777" w:rsidR="00A64C1A" w:rsidRPr="00FF6BB6" w:rsidRDefault="00A64C1A" w:rsidP="00A64C1A">
      <w:pPr>
        <w:spacing w:line="340" w:lineRule="atLeast"/>
        <w:ind w:right="2268"/>
        <w:jc w:val="both"/>
        <w:rPr>
          <w:rFonts w:ascii="Arial" w:hAnsi="Arial" w:cs="Arial"/>
          <w:color w:val="222222"/>
          <w:shd w:val="clear" w:color="auto" w:fill="FFFFFF"/>
        </w:rPr>
      </w:pPr>
      <w:r w:rsidRPr="00FF6BB6">
        <w:rPr>
          <w:rFonts w:ascii="Arial" w:hAnsi="Arial" w:cs="Arial"/>
          <w:color w:val="222222"/>
          <w:shd w:val="clear" w:color="auto" w:fill="FFFFFF"/>
        </w:rPr>
        <w:t>Gerade in der Finanzierungsfrage werden sich die Reformvorschläge aus Sicht der Krankenhäuser daran messen lassen müssen, ob sie tatsächlich nachhaltig eine Verbesserung für</w:t>
      </w:r>
      <w:r>
        <w:rPr>
          <w:rFonts w:ascii="Arial" w:hAnsi="Arial" w:cs="Arial"/>
          <w:color w:val="222222"/>
          <w:shd w:val="clear" w:color="auto" w:fill="FFFFFF"/>
        </w:rPr>
        <w:t xml:space="preserve"> die Versorgung der Patienten,</w:t>
      </w:r>
      <w:r w:rsidRPr="00FF6BB6">
        <w:rPr>
          <w:rFonts w:ascii="Arial" w:hAnsi="Arial" w:cs="Arial"/>
          <w:color w:val="222222"/>
          <w:shd w:val="clear" w:color="auto" w:fill="FFFFFF"/>
        </w:rPr>
        <w:t xml:space="preserve"> die Krankenhäuser und </w:t>
      </w:r>
      <w:r>
        <w:rPr>
          <w:rFonts w:ascii="Arial" w:hAnsi="Arial" w:cs="Arial"/>
          <w:color w:val="222222"/>
          <w:shd w:val="clear" w:color="auto" w:fill="FFFFFF"/>
        </w:rPr>
        <w:t>die</w:t>
      </w:r>
      <w:r w:rsidRPr="00FF6BB6">
        <w:rPr>
          <w:rFonts w:ascii="Arial" w:hAnsi="Arial" w:cs="Arial"/>
          <w:color w:val="222222"/>
          <w:shd w:val="clear" w:color="auto" w:fill="FFFFFF"/>
        </w:rPr>
        <w:t xml:space="preserve"> dort Beschäftigte</w:t>
      </w:r>
      <w:r>
        <w:rPr>
          <w:rFonts w:ascii="Arial" w:hAnsi="Arial" w:cs="Arial"/>
          <w:color w:val="222222"/>
          <w:shd w:val="clear" w:color="auto" w:fill="FFFFFF"/>
        </w:rPr>
        <w:t>n</w:t>
      </w:r>
      <w:r w:rsidRPr="00FF6BB6">
        <w:rPr>
          <w:rFonts w:ascii="Arial" w:hAnsi="Arial" w:cs="Arial"/>
          <w:color w:val="222222"/>
          <w:shd w:val="clear" w:color="auto" w:fill="FFFFFF"/>
        </w:rPr>
        <w:t xml:space="preserve"> bringen. Die Regierungskommission schlägt </w:t>
      </w:r>
      <w:r>
        <w:rPr>
          <w:rFonts w:ascii="Arial" w:hAnsi="Arial" w:cs="Arial"/>
          <w:color w:val="222222"/>
          <w:shd w:val="clear" w:color="auto" w:fill="FFFFFF"/>
        </w:rPr>
        <w:t>vor, die</w:t>
      </w:r>
      <w:r w:rsidRPr="00FF6BB6">
        <w:rPr>
          <w:rFonts w:ascii="Arial" w:hAnsi="Arial" w:cs="Arial"/>
          <w:color w:val="222222"/>
          <w:shd w:val="clear" w:color="auto" w:fill="FFFFFF"/>
        </w:rPr>
        <w:t xml:space="preserve"> Krankenhaus</w:t>
      </w:r>
      <w:r>
        <w:rPr>
          <w:rFonts w:ascii="Arial" w:hAnsi="Arial" w:cs="Arial"/>
          <w:color w:val="222222"/>
          <w:shd w:val="clear" w:color="auto" w:fill="FFFFFF"/>
        </w:rPr>
        <w:t>v</w:t>
      </w:r>
      <w:r w:rsidRPr="00FF6BB6">
        <w:rPr>
          <w:rFonts w:ascii="Arial" w:hAnsi="Arial" w:cs="Arial"/>
          <w:color w:val="222222"/>
          <w:shd w:val="clear" w:color="auto" w:fill="FFFFFF"/>
        </w:rPr>
        <w:t>ergütung</w:t>
      </w:r>
      <w:r>
        <w:rPr>
          <w:rFonts w:ascii="Arial" w:hAnsi="Arial" w:cs="Arial"/>
          <w:color w:val="222222"/>
          <w:shd w:val="clear" w:color="auto" w:fill="FFFFFF"/>
        </w:rPr>
        <w:t xml:space="preserve"> grundlegend zu reformieren</w:t>
      </w:r>
      <w:r w:rsidRPr="00FF6BB6">
        <w:rPr>
          <w:rFonts w:ascii="Arial" w:hAnsi="Arial" w:cs="Arial"/>
          <w:color w:val="222222"/>
          <w:shd w:val="clear" w:color="auto" w:fill="FFFFFF"/>
        </w:rPr>
        <w:t xml:space="preserve">. Diese Reform soll dazu beitragen, dass die Krankenhausversorgung und </w:t>
      </w:r>
      <w:r>
        <w:rPr>
          <w:rFonts w:ascii="Arial" w:hAnsi="Arial" w:cs="Arial"/>
          <w:color w:val="222222"/>
          <w:shd w:val="clear" w:color="auto" w:fill="FFFFFF"/>
        </w:rPr>
        <w:t>-v</w:t>
      </w:r>
      <w:r w:rsidRPr="00FF6BB6">
        <w:rPr>
          <w:rFonts w:ascii="Arial" w:hAnsi="Arial" w:cs="Arial"/>
          <w:color w:val="222222"/>
          <w:shd w:val="clear" w:color="auto" w:fill="FFFFFF"/>
        </w:rPr>
        <w:t>ergütung nachhaltig stabilisiert wird</w:t>
      </w:r>
      <w:r>
        <w:rPr>
          <w:rFonts w:ascii="Arial" w:hAnsi="Arial" w:cs="Arial"/>
          <w:color w:val="222222"/>
          <w:shd w:val="clear" w:color="auto" w:fill="FFFFFF"/>
        </w:rPr>
        <w:t>.</w:t>
      </w:r>
      <w:r w:rsidRPr="00FF6BB6">
        <w:rPr>
          <w:rFonts w:ascii="Arial" w:hAnsi="Arial" w:cs="Arial"/>
          <w:color w:val="222222"/>
          <w:shd w:val="clear" w:color="auto" w:fill="FFFFFF"/>
        </w:rPr>
        <w:t xml:space="preserve"> </w:t>
      </w:r>
      <w:r>
        <w:rPr>
          <w:rFonts w:ascii="Arial" w:hAnsi="Arial" w:cs="Arial"/>
          <w:color w:val="222222"/>
          <w:shd w:val="clear" w:color="auto" w:fill="FFFFFF"/>
        </w:rPr>
        <w:t>Aus Sicht der</w:t>
      </w:r>
      <w:r w:rsidRPr="00FF6BB6">
        <w:rPr>
          <w:rFonts w:ascii="Arial" w:hAnsi="Arial" w:cs="Arial"/>
          <w:color w:val="222222"/>
          <w:shd w:val="clear" w:color="auto" w:fill="FFFFFF"/>
        </w:rPr>
        <w:t xml:space="preserve"> Regierungskommission </w:t>
      </w:r>
      <w:r>
        <w:rPr>
          <w:rFonts w:ascii="Arial" w:hAnsi="Arial" w:cs="Arial"/>
          <w:color w:val="222222"/>
          <w:shd w:val="clear" w:color="auto" w:fill="FFFFFF"/>
        </w:rPr>
        <w:t>hat</w:t>
      </w:r>
      <w:r w:rsidRPr="00FF6BB6">
        <w:rPr>
          <w:rFonts w:ascii="Arial" w:hAnsi="Arial" w:cs="Arial"/>
          <w:color w:val="222222"/>
          <w:shd w:val="clear" w:color="auto" w:fill="FFFFFF"/>
        </w:rPr>
        <w:t xml:space="preserve"> </w:t>
      </w:r>
      <w:r>
        <w:rPr>
          <w:rFonts w:ascii="Arial" w:hAnsi="Arial" w:cs="Arial"/>
          <w:color w:val="222222"/>
          <w:shd w:val="clear" w:color="auto" w:fill="FFFFFF"/>
        </w:rPr>
        <w:t>ihre</w:t>
      </w:r>
      <w:r w:rsidRPr="00FF6BB6">
        <w:rPr>
          <w:rFonts w:ascii="Arial" w:hAnsi="Arial" w:cs="Arial"/>
          <w:color w:val="222222"/>
          <w:shd w:val="clear" w:color="auto" w:fill="FFFFFF"/>
        </w:rPr>
        <w:t xml:space="preserve"> Analyse</w:t>
      </w:r>
      <w:r>
        <w:rPr>
          <w:rFonts w:ascii="Arial" w:hAnsi="Arial" w:cs="Arial"/>
          <w:color w:val="222222"/>
          <w:shd w:val="clear" w:color="auto" w:fill="FFFFFF"/>
        </w:rPr>
        <w:t xml:space="preserve"> ergeben</w:t>
      </w:r>
      <w:r w:rsidRPr="00FF6BB6">
        <w:rPr>
          <w:rFonts w:ascii="Arial" w:hAnsi="Arial" w:cs="Arial"/>
          <w:color w:val="222222"/>
          <w:shd w:val="clear" w:color="auto" w:fill="FFFFFF"/>
        </w:rPr>
        <w:t>, dass das DRG</w:t>
      </w:r>
      <w:r>
        <w:rPr>
          <w:rFonts w:ascii="Arial" w:hAnsi="Arial" w:cs="Arial"/>
          <w:color w:val="222222"/>
          <w:shd w:val="clear" w:color="auto" w:fill="FFFFFF"/>
        </w:rPr>
        <w:t>-</w:t>
      </w:r>
      <w:r w:rsidRPr="00FF6BB6">
        <w:rPr>
          <w:rFonts w:ascii="Arial" w:hAnsi="Arial" w:cs="Arial"/>
          <w:color w:val="222222"/>
          <w:shd w:val="clear" w:color="auto" w:fill="FFFFFF"/>
        </w:rPr>
        <w:t xml:space="preserve">System durch die rein </w:t>
      </w:r>
      <w:r>
        <w:rPr>
          <w:rFonts w:ascii="Arial" w:hAnsi="Arial" w:cs="Arial"/>
          <w:color w:val="222222"/>
          <w:shd w:val="clear" w:color="auto" w:fill="FFFFFF"/>
        </w:rPr>
        <w:t>l</w:t>
      </w:r>
      <w:r w:rsidRPr="00FF6BB6">
        <w:rPr>
          <w:rFonts w:ascii="Arial" w:hAnsi="Arial" w:cs="Arial"/>
          <w:color w:val="222222"/>
          <w:shd w:val="clear" w:color="auto" w:fill="FFFFFF"/>
        </w:rPr>
        <w:t>eistung</w:t>
      </w:r>
      <w:r>
        <w:rPr>
          <w:rFonts w:ascii="Arial" w:hAnsi="Arial" w:cs="Arial"/>
          <w:color w:val="222222"/>
          <w:shd w:val="clear" w:color="auto" w:fill="FFFFFF"/>
        </w:rPr>
        <w:t>s-</w:t>
      </w:r>
      <w:r w:rsidRPr="00FF6BB6">
        <w:rPr>
          <w:rFonts w:ascii="Arial" w:hAnsi="Arial" w:cs="Arial"/>
          <w:color w:val="222222"/>
          <w:shd w:val="clear" w:color="auto" w:fill="FFFFFF"/>
        </w:rPr>
        <w:t xml:space="preserve"> und </w:t>
      </w:r>
      <w:r>
        <w:rPr>
          <w:rFonts w:ascii="Arial" w:hAnsi="Arial" w:cs="Arial"/>
          <w:color w:val="222222"/>
          <w:shd w:val="clear" w:color="auto" w:fill="FFFFFF"/>
        </w:rPr>
        <w:t>m</w:t>
      </w:r>
      <w:r w:rsidRPr="00FF6BB6">
        <w:rPr>
          <w:rFonts w:ascii="Arial" w:hAnsi="Arial" w:cs="Arial"/>
          <w:color w:val="222222"/>
          <w:shd w:val="clear" w:color="auto" w:fill="FFFFFF"/>
        </w:rPr>
        <w:t xml:space="preserve">engenorientierte Vergütung erhebliche Fehlanreize </w:t>
      </w:r>
      <w:r>
        <w:rPr>
          <w:rFonts w:ascii="Arial" w:hAnsi="Arial" w:cs="Arial"/>
          <w:color w:val="222222"/>
          <w:shd w:val="clear" w:color="auto" w:fill="FFFFFF"/>
        </w:rPr>
        <w:t>bietet</w:t>
      </w:r>
      <w:r w:rsidRPr="00FF6BB6">
        <w:rPr>
          <w:rFonts w:ascii="Arial" w:hAnsi="Arial" w:cs="Arial"/>
          <w:color w:val="222222"/>
          <w:shd w:val="clear" w:color="auto" w:fill="FFFFFF"/>
        </w:rPr>
        <w:t xml:space="preserve">. </w:t>
      </w:r>
      <w:r>
        <w:rPr>
          <w:rFonts w:ascii="Arial" w:hAnsi="Arial" w:cs="Arial"/>
          <w:color w:val="222222"/>
          <w:shd w:val="clear" w:color="auto" w:fill="FFFFFF"/>
        </w:rPr>
        <w:t xml:space="preserve">Die von der Regierungskommission vorgestellten Veränderungen in der Finanzierung bedeuten aber anders als </w:t>
      </w:r>
      <w:r>
        <w:rPr>
          <w:rFonts w:ascii="Arial" w:hAnsi="Arial" w:cs="Arial"/>
          <w:color w:val="222222"/>
          <w:shd w:val="clear" w:color="auto" w:fill="FFFFFF"/>
        </w:rPr>
        <w:lastRenderedPageBreak/>
        <w:t xml:space="preserve">von Minister Lauterbach wiederholt angekündigt, weder die Abschaffung noch Überwindung des </w:t>
      </w:r>
      <w:proofErr w:type="spellStart"/>
      <w:r>
        <w:rPr>
          <w:rFonts w:ascii="Arial" w:hAnsi="Arial" w:cs="Arial"/>
          <w:color w:val="222222"/>
          <w:shd w:val="clear" w:color="auto" w:fill="FFFFFF"/>
        </w:rPr>
        <w:t>Fallpauschalensystems</w:t>
      </w:r>
      <w:proofErr w:type="spellEnd"/>
      <w:r>
        <w:rPr>
          <w:rFonts w:ascii="Arial" w:hAnsi="Arial" w:cs="Arial"/>
          <w:color w:val="222222"/>
          <w:shd w:val="clear" w:color="auto" w:fill="FFFFFF"/>
        </w:rPr>
        <w:t xml:space="preserve">, sondern die auch von der DKG geforderte Ergänzung der DRGs um eine leistungsunabhängige Vorhaltefinanzierung. </w:t>
      </w:r>
      <w:r w:rsidRPr="00FF6BB6">
        <w:rPr>
          <w:rFonts w:ascii="Arial" w:hAnsi="Arial" w:cs="Arial"/>
          <w:color w:val="222222"/>
          <w:shd w:val="clear" w:color="auto" w:fill="FFFFFF"/>
        </w:rPr>
        <w:t xml:space="preserve">Komplett </w:t>
      </w:r>
      <w:r>
        <w:rPr>
          <w:rFonts w:ascii="Arial" w:hAnsi="Arial" w:cs="Arial"/>
          <w:color w:val="222222"/>
          <w:shd w:val="clear" w:color="auto" w:fill="FFFFFF"/>
        </w:rPr>
        <w:t xml:space="preserve">soll der </w:t>
      </w:r>
      <w:r w:rsidRPr="00FF6BB6">
        <w:rPr>
          <w:rFonts w:ascii="Arial" w:hAnsi="Arial" w:cs="Arial"/>
          <w:color w:val="222222"/>
          <w:shd w:val="clear" w:color="auto" w:fill="FFFFFF"/>
        </w:rPr>
        <w:t xml:space="preserve">Leistungsanreiz aus </w:t>
      </w:r>
      <w:r>
        <w:rPr>
          <w:rFonts w:ascii="Arial" w:hAnsi="Arial" w:cs="Arial"/>
          <w:color w:val="222222"/>
          <w:shd w:val="clear" w:color="auto" w:fill="FFFFFF"/>
        </w:rPr>
        <w:t>dem reformierten</w:t>
      </w:r>
      <w:r w:rsidRPr="00FF6BB6">
        <w:rPr>
          <w:rFonts w:ascii="Arial" w:hAnsi="Arial" w:cs="Arial"/>
          <w:color w:val="222222"/>
          <w:shd w:val="clear" w:color="auto" w:fill="FFFFFF"/>
        </w:rPr>
        <w:t xml:space="preserve"> Vergütungssystem </w:t>
      </w:r>
      <w:r>
        <w:rPr>
          <w:rFonts w:ascii="Arial" w:hAnsi="Arial" w:cs="Arial"/>
          <w:color w:val="222222"/>
          <w:shd w:val="clear" w:color="auto" w:fill="FFFFFF"/>
        </w:rPr>
        <w:t>jedoch</w:t>
      </w:r>
      <w:r w:rsidRPr="00FF6BB6">
        <w:rPr>
          <w:rFonts w:ascii="Arial" w:hAnsi="Arial" w:cs="Arial"/>
          <w:color w:val="222222"/>
          <w:shd w:val="clear" w:color="auto" w:fill="FFFFFF"/>
        </w:rPr>
        <w:t xml:space="preserve"> nicht</w:t>
      </w:r>
      <w:r>
        <w:rPr>
          <w:rFonts w:ascii="Arial" w:hAnsi="Arial" w:cs="Arial"/>
          <w:color w:val="222222"/>
          <w:shd w:val="clear" w:color="auto" w:fill="FFFFFF"/>
        </w:rPr>
        <w:t xml:space="preserve"> gestrichen werden.</w:t>
      </w:r>
      <w:r w:rsidRPr="00FF6BB6">
        <w:rPr>
          <w:rFonts w:ascii="Arial" w:hAnsi="Arial" w:cs="Arial"/>
          <w:color w:val="222222"/>
          <w:shd w:val="clear" w:color="auto" w:fill="FFFFFF"/>
        </w:rPr>
        <w:t xml:space="preserve"> Das neue </w:t>
      </w:r>
      <w:r>
        <w:rPr>
          <w:rFonts w:ascii="Arial" w:hAnsi="Arial" w:cs="Arial"/>
          <w:color w:val="222222"/>
          <w:shd w:val="clear" w:color="auto" w:fill="FFFFFF"/>
        </w:rPr>
        <w:t>S</w:t>
      </w:r>
      <w:r w:rsidRPr="00FF6BB6">
        <w:rPr>
          <w:rFonts w:ascii="Arial" w:hAnsi="Arial" w:cs="Arial"/>
          <w:color w:val="222222"/>
          <w:shd w:val="clear" w:color="auto" w:fill="FFFFFF"/>
        </w:rPr>
        <w:t>ystem soll den Vorschlägen</w:t>
      </w:r>
      <w:r>
        <w:rPr>
          <w:rFonts w:ascii="Arial" w:hAnsi="Arial" w:cs="Arial"/>
          <w:color w:val="222222"/>
          <w:shd w:val="clear" w:color="auto" w:fill="FFFFFF"/>
        </w:rPr>
        <w:t xml:space="preserve"> nach</w:t>
      </w:r>
      <w:r w:rsidRPr="00FF6BB6">
        <w:rPr>
          <w:rFonts w:ascii="Arial" w:hAnsi="Arial" w:cs="Arial"/>
          <w:color w:val="222222"/>
          <w:shd w:val="clear" w:color="auto" w:fill="FFFFFF"/>
        </w:rPr>
        <w:t xml:space="preserve"> aus zwei Säulen</w:t>
      </w:r>
      <w:r>
        <w:rPr>
          <w:rFonts w:ascii="Arial" w:hAnsi="Arial" w:cs="Arial"/>
          <w:color w:val="222222"/>
          <w:shd w:val="clear" w:color="auto" w:fill="FFFFFF"/>
        </w:rPr>
        <w:t xml:space="preserve"> bestehen:</w:t>
      </w:r>
      <w:r w:rsidRPr="00FF6BB6">
        <w:rPr>
          <w:rFonts w:ascii="Arial" w:hAnsi="Arial" w:cs="Arial"/>
          <w:color w:val="222222"/>
          <w:shd w:val="clear" w:color="auto" w:fill="FFFFFF"/>
        </w:rPr>
        <w:t xml:space="preserve"> einer </w:t>
      </w:r>
      <w:r>
        <w:rPr>
          <w:rFonts w:ascii="Arial" w:hAnsi="Arial" w:cs="Arial"/>
          <w:color w:val="222222"/>
          <w:shd w:val="clear" w:color="auto" w:fill="FFFFFF"/>
        </w:rPr>
        <w:t>l</w:t>
      </w:r>
      <w:r w:rsidRPr="00FF6BB6">
        <w:rPr>
          <w:rFonts w:ascii="Arial" w:hAnsi="Arial" w:cs="Arial"/>
          <w:color w:val="222222"/>
          <w:shd w:val="clear" w:color="auto" w:fill="FFFFFF"/>
        </w:rPr>
        <w:t xml:space="preserve">eistungsunabhängigen Vorhaltefinanzierung, die an die verschiedenen Leistungsgruppen gekoppelt ist, und einer mengenabhängigen Komponente (R-DRG). Damit soll der ökonomische Druck gemindert werden. Ausgenommen sollen </w:t>
      </w:r>
      <w:r>
        <w:rPr>
          <w:rFonts w:ascii="Arial" w:hAnsi="Arial" w:cs="Arial"/>
          <w:color w:val="222222"/>
          <w:shd w:val="clear" w:color="auto" w:fill="FFFFFF"/>
        </w:rPr>
        <w:t>Grundversorgungsk</w:t>
      </w:r>
      <w:r w:rsidRPr="00FF6BB6">
        <w:rPr>
          <w:rFonts w:ascii="Arial" w:hAnsi="Arial" w:cs="Arial"/>
          <w:color w:val="222222"/>
          <w:shd w:val="clear" w:color="auto" w:fill="FFFFFF"/>
        </w:rPr>
        <w:t xml:space="preserve">liniken </w:t>
      </w:r>
      <w:r>
        <w:rPr>
          <w:rFonts w:ascii="Arial" w:hAnsi="Arial" w:cs="Arial"/>
          <w:color w:val="222222"/>
          <w:shd w:val="clear" w:color="auto" w:fill="FFFFFF"/>
        </w:rPr>
        <w:t>mit</w:t>
      </w:r>
      <w:r w:rsidRPr="00FF6BB6">
        <w:rPr>
          <w:rFonts w:ascii="Arial" w:hAnsi="Arial" w:cs="Arial"/>
          <w:color w:val="222222"/>
          <w:shd w:val="clear" w:color="auto" w:fill="FFFFFF"/>
        </w:rPr>
        <w:t xml:space="preserve"> ambulant-stationäre</w:t>
      </w:r>
      <w:r>
        <w:rPr>
          <w:rFonts w:ascii="Arial" w:hAnsi="Arial" w:cs="Arial"/>
          <w:color w:val="222222"/>
          <w:shd w:val="clear" w:color="auto" w:fill="FFFFFF"/>
        </w:rPr>
        <w:t>r</w:t>
      </w:r>
      <w:r w:rsidRPr="00FF6BB6">
        <w:rPr>
          <w:rFonts w:ascii="Arial" w:hAnsi="Arial" w:cs="Arial"/>
          <w:color w:val="222222"/>
          <w:shd w:val="clear" w:color="auto" w:fill="FFFFFF"/>
        </w:rPr>
        <w:t xml:space="preserve"> Versorgung </w:t>
      </w:r>
      <w:r>
        <w:rPr>
          <w:rFonts w:ascii="Arial" w:hAnsi="Arial" w:cs="Arial"/>
          <w:color w:val="222222"/>
          <w:shd w:val="clear" w:color="auto" w:fill="FFFFFF"/>
        </w:rPr>
        <w:t>sein</w:t>
      </w:r>
      <w:r w:rsidRPr="00FF6BB6">
        <w:rPr>
          <w:rFonts w:ascii="Arial" w:hAnsi="Arial" w:cs="Arial"/>
          <w:color w:val="222222"/>
          <w:shd w:val="clear" w:color="auto" w:fill="FFFFFF"/>
        </w:rPr>
        <w:t>. Hier soll es sachgerecht kalkulierte Tagespauschalen für die Akutpflege geben, einschließlich aller anderen Personal</w:t>
      </w:r>
      <w:r>
        <w:rPr>
          <w:rFonts w:ascii="Arial" w:hAnsi="Arial" w:cs="Arial"/>
          <w:color w:val="222222"/>
          <w:shd w:val="clear" w:color="auto" w:fill="FFFFFF"/>
        </w:rPr>
        <w:t>-</w:t>
      </w:r>
      <w:r w:rsidRPr="00FF6BB6">
        <w:rPr>
          <w:rFonts w:ascii="Arial" w:hAnsi="Arial" w:cs="Arial"/>
          <w:color w:val="222222"/>
          <w:shd w:val="clear" w:color="auto" w:fill="FFFFFF"/>
        </w:rPr>
        <w:t xml:space="preserve"> und Sachkosten. </w:t>
      </w:r>
    </w:p>
    <w:p w14:paraId="6188A881" w14:textId="77777777" w:rsidR="00A64C1A" w:rsidRDefault="00A64C1A" w:rsidP="00A64C1A">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„Die DKG hat selbst drei wesentliche Säulen der Finanzierung vorgeschlagen:</w:t>
      </w:r>
      <w:r w:rsidRPr="00FF6BB6">
        <w:rPr>
          <w:rFonts w:ascii="Arial" w:hAnsi="Arial" w:cs="Arial"/>
          <w:color w:val="222222"/>
          <w:shd w:val="clear" w:color="auto" w:fill="FFFFFF"/>
        </w:rPr>
        <w:t xml:space="preserve"> Zum einen </w:t>
      </w:r>
      <w:r>
        <w:rPr>
          <w:rFonts w:ascii="Arial" w:hAnsi="Arial" w:cs="Arial"/>
          <w:color w:val="222222"/>
          <w:shd w:val="clear" w:color="auto" w:fill="FFFFFF"/>
        </w:rPr>
        <w:t>müssen</w:t>
      </w:r>
      <w:r w:rsidRPr="00FF6BB6">
        <w:rPr>
          <w:rFonts w:ascii="Arial" w:hAnsi="Arial" w:cs="Arial"/>
          <w:color w:val="222222"/>
          <w:shd w:val="clear" w:color="auto" w:fill="FFFFFF"/>
        </w:rPr>
        <w:t xml:space="preserve"> wir umgehend </w:t>
      </w:r>
      <w:r>
        <w:rPr>
          <w:rFonts w:ascii="Arial" w:hAnsi="Arial" w:cs="Arial"/>
          <w:color w:val="222222"/>
          <w:shd w:val="clear" w:color="auto" w:fill="FFFFFF"/>
        </w:rPr>
        <w:t xml:space="preserve">das </w:t>
      </w:r>
      <w:r w:rsidRPr="00FF6BB6">
        <w:rPr>
          <w:rFonts w:ascii="Arial" w:hAnsi="Arial" w:cs="Arial"/>
          <w:color w:val="222222"/>
          <w:shd w:val="clear" w:color="auto" w:fill="FFFFFF"/>
        </w:rPr>
        <w:t>leistungsbezogene Entgeltsystem mit</w:t>
      </w:r>
      <w:r>
        <w:rPr>
          <w:rFonts w:ascii="Arial" w:hAnsi="Arial" w:cs="Arial"/>
          <w:color w:val="222222"/>
          <w:shd w:val="clear" w:color="auto" w:fill="FFFFFF"/>
        </w:rPr>
        <w:t xml:space="preserve"> einer Komponente flankieren, die die</w:t>
      </w:r>
      <w:r w:rsidRPr="00FF6BB6">
        <w:rPr>
          <w:rFonts w:ascii="Arial" w:hAnsi="Arial" w:cs="Arial"/>
          <w:color w:val="222222"/>
          <w:shd w:val="clear" w:color="auto" w:fill="FFFFFF"/>
        </w:rPr>
        <w:t xml:space="preserve"> Vorhaltefinanzierung</w:t>
      </w:r>
      <w:r>
        <w:rPr>
          <w:rFonts w:ascii="Arial" w:hAnsi="Arial" w:cs="Arial"/>
          <w:color w:val="222222"/>
          <w:shd w:val="clear" w:color="auto" w:fill="FFFFFF"/>
        </w:rPr>
        <w:t xml:space="preserve"> berücksichtigt</w:t>
      </w:r>
      <w:r w:rsidRPr="00FF6BB6">
        <w:rPr>
          <w:rFonts w:ascii="Arial" w:hAnsi="Arial" w:cs="Arial"/>
          <w:color w:val="222222"/>
          <w:shd w:val="clear" w:color="auto" w:fill="FFFFFF"/>
        </w:rPr>
        <w:t xml:space="preserve">. </w:t>
      </w:r>
      <w:r>
        <w:rPr>
          <w:rFonts w:ascii="Arial" w:hAnsi="Arial" w:cs="Arial"/>
          <w:color w:val="222222"/>
          <w:shd w:val="clear" w:color="auto" w:fill="FFFFFF"/>
        </w:rPr>
        <w:t>Dass d</w:t>
      </w:r>
      <w:r w:rsidRPr="00FF6BB6">
        <w:rPr>
          <w:rFonts w:ascii="Arial" w:hAnsi="Arial" w:cs="Arial"/>
          <w:color w:val="222222"/>
          <w:shd w:val="clear" w:color="auto" w:fill="FFFFFF"/>
        </w:rPr>
        <w:t>er reine Leistungsbezug nicht ausreich</w:t>
      </w:r>
      <w:r>
        <w:rPr>
          <w:rFonts w:ascii="Arial" w:hAnsi="Arial" w:cs="Arial"/>
          <w:color w:val="222222"/>
          <w:shd w:val="clear" w:color="auto" w:fill="FFFFFF"/>
        </w:rPr>
        <w:t xml:space="preserve">t, hat </w:t>
      </w:r>
      <w:r w:rsidRPr="00FF6BB6">
        <w:rPr>
          <w:rFonts w:ascii="Arial" w:hAnsi="Arial" w:cs="Arial"/>
          <w:color w:val="222222"/>
          <w:shd w:val="clear" w:color="auto" w:fill="FFFFFF"/>
        </w:rPr>
        <w:t xml:space="preserve">sich spätestens in der Pandemie gezeigt. </w:t>
      </w:r>
      <w:r>
        <w:rPr>
          <w:rFonts w:ascii="Arial" w:hAnsi="Arial" w:cs="Arial"/>
          <w:color w:val="222222"/>
          <w:shd w:val="clear" w:color="auto" w:fill="FFFFFF"/>
        </w:rPr>
        <w:t xml:space="preserve">Wir schlagen dafür Vorhaltepauschalen vor, </w:t>
      </w:r>
      <w:r w:rsidRPr="00FF6BB6">
        <w:rPr>
          <w:rFonts w:ascii="Arial" w:hAnsi="Arial" w:cs="Arial"/>
          <w:color w:val="222222"/>
          <w:shd w:val="clear" w:color="auto" w:fill="FFFFFF"/>
        </w:rPr>
        <w:t xml:space="preserve">die den Krankenhäusern Sicherheit geben. </w:t>
      </w:r>
      <w:r>
        <w:rPr>
          <w:rFonts w:ascii="Arial" w:hAnsi="Arial" w:cs="Arial"/>
          <w:color w:val="222222"/>
          <w:shd w:val="clear" w:color="auto" w:fill="FFFFFF"/>
        </w:rPr>
        <w:t>Wir sehen hier durchaus Schnittmengen zum Reformvorschlag der Kommission.</w:t>
      </w:r>
    </w:p>
    <w:p w14:paraId="52B5575F" w14:textId="77777777" w:rsidR="00A64C1A" w:rsidRDefault="00A64C1A" w:rsidP="00A64C1A">
      <w:pPr>
        <w:spacing w:line="340" w:lineRule="atLeast"/>
        <w:ind w:right="2268"/>
        <w:jc w:val="both"/>
        <w:rPr>
          <w:rFonts w:ascii="Arial" w:hAnsi="Arial" w:cs="Arial"/>
          <w:color w:val="222222"/>
          <w:shd w:val="clear" w:color="auto" w:fill="FFFFFF"/>
        </w:rPr>
      </w:pPr>
      <w:r w:rsidRPr="00FF6BB6">
        <w:rPr>
          <w:rFonts w:ascii="Arial" w:hAnsi="Arial" w:cs="Arial"/>
          <w:color w:val="222222"/>
          <w:shd w:val="clear" w:color="auto" w:fill="FFFFFF"/>
        </w:rPr>
        <w:t>Die zweite Säule ist die adäquate Vergütung von klinisch</w:t>
      </w:r>
      <w:r>
        <w:rPr>
          <w:rFonts w:ascii="Arial" w:hAnsi="Arial" w:cs="Arial"/>
          <w:color w:val="222222"/>
          <w:shd w:val="clear" w:color="auto" w:fill="FFFFFF"/>
        </w:rPr>
        <w:t>-</w:t>
      </w:r>
      <w:r w:rsidRPr="00FF6BB6">
        <w:rPr>
          <w:rFonts w:ascii="Arial" w:hAnsi="Arial" w:cs="Arial"/>
          <w:color w:val="222222"/>
          <w:shd w:val="clear" w:color="auto" w:fill="FFFFFF"/>
        </w:rPr>
        <w:t xml:space="preserve">ambulanten Leistungen. </w:t>
      </w:r>
      <w:r>
        <w:rPr>
          <w:rFonts w:ascii="Arial" w:hAnsi="Arial" w:cs="Arial"/>
          <w:color w:val="222222"/>
          <w:shd w:val="clear" w:color="auto" w:fill="FFFFFF"/>
        </w:rPr>
        <w:t>„</w:t>
      </w:r>
      <w:r w:rsidRPr="00FF6BB6">
        <w:rPr>
          <w:rFonts w:ascii="Arial" w:hAnsi="Arial" w:cs="Arial"/>
          <w:color w:val="222222"/>
          <w:shd w:val="clear" w:color="auto" w:fill="FFFFFF"/>
        </w:rPr>
        <w:t>Das bedeutet aber</w:t>
      </w:r>
      <w:r>
        <w:rPr>
          <w:rFonts w:ascii="Arial" w:hAnsi="Arial" w:cs="Arial"/>
          <w:color w:val="222222"/>
          <w:shd w:val="clear" w:color="auto" w:fill="FFFFFF"/>
        </w:rPr>
        <w:t xml:space="preserve">, dass die gerade in einer Nacht-und-Nebel-Aktion im Krankenhauspflegeentlastungsgesetz beschriebenen Hybrid-DRGs noch einmal überprüft werden müssen. Zu diesem Komplex kommt kein Vorschlag der Kommission, was angesichts der Chancen einer klinisch-ambulanten Versorgung am Krankenhaus eher enttäuschend ist. </w:t>
      </w:r>
      <w:r w:rsidRPr="00FF6BB6">
        <w:rPr>
          <w:rFonts w:ascii="Arial" w:hAnsi="Arial" w:cs="Arial"/>
          <w:color w:val="222222"/>
          <w:shd w:val="clear" w:color="auto" w:fill="FFFFFF"/>
        </w:rPr>
        <w:t>Ein zukunftsfähiges Vergütungssystem muss also die Vorhaltung von bedarfsnotwendigen Versorgungsangeboten stärker als bisher berücksichtigen, die Notfallversorgung der Bevölkerung zu jeder Zeit sicherstellen, die ambulanten Behandlungsmöglichkeiten der Krankenhäuser stärker nutzen und die notwendige Flexibilität bieten, in den Regionen gleichwertige Lebensverhältnisse zu erreichen</w:t>
      </w:r>
      <w:r>
        <w:rPr>
          <w:rFonts w:ascii="Arial" w:hAnsi="Arial" w:cs="Arial"/>
          <w:color w:val="222222"/>
          <w:shd w:val="clear" w:color="auto" w:fill="FFFFFF"/>
        </w:rPr>
        <w:t xml:space="preserve">“, so Gaß. </w:t>
      </w:r>
    </w:p>
    <w:p w14:paraId="11E5B0AE" w14:textId="77777777" w:rsidR="00A64C1A" w:rsidRPr="00FF6BB6" w:rsidRDefault="00A64C1A" w:rsidP="00A64C1A">
      <w:pPr>
        <w:spacing w:line="340" w:lineRule="atLeast"/>
        <w:ind w:right="2268"/>
        <w:jc w:val="both"/>
        <w:rPr>
          <w:rFonts w:ascii="Arial" w:hAnsi="Arial" w:cs="Arial"/>
          <w:color w:val="222222"/>
          <w:shd w:val="clear" w:color="auto" w:fill="FFFFFF"/>
        </w:rPr>
      </w:pPr>
      <w:r w:rsidRPr="00FF6BB6">
        <w:rPr>
          <w:rFonts w:ascii="Arial" w:hAnsi="Arial" w:cs="Arial"/>
          <w:color w:val="222222"/>
          <w:shd w:val="clear" w:color="auto" w:fill="FFFFFF"/>
        </w:rPr>
        <w:t>D</w:t>
      </w:r>
      <w:r>
        <w:rPr>
          <w:rFonts w:ascii="Arial" w:hAnsi="Arial" w:cs="Arial"/>
          <w:color w:val="222222"/>
          <w:shd w:val="clear" w:color="auto" w:fill="FFFFFF"/>
        </w:rPr>
        <w:t>ie dritte Säule ist eine Investitionskostenfinanzierung, die die tatsächlichen Bedarfe deckt. Auch die Regierungskommission beklagt den eklatanten Mangel bei der Investitionsförderung der Länder. Hier springt die Kommission aber viel zu kurz. Es reicht nicht, das Problem zu benennen und auf eine notwendige Lösung in der Zukunft zu verweisen. N</w:t>
      </w:r>
      <w:r w:rsidRPr="00FF6BB6">
        <w:rPr>
          <w:rFonts w:ascii="Arial" w:hAnsi="Arial" w:cs="Arial"/>
          <w:color w:val="222222"/>
          <w:shd w:val="clear" w:color="auto" w:fill="FFFFFF"/>
        </w:rPr>
        <w:t xml:space="preserve">achhaltige und auskömmliche Investitionsfinanzierung ist der Ausgangspunkt für eine patientenorientierte, moderne und effiziente Krankenhausversorgung. Die </w:t>
      </w:r>
      <w:r w:rsidRPr="00FF6BB6">
        <w:rPr>
          <w:rFonts w:ascii="Arial" w:hAnsi="Arial" w:cs="Arial"/>
          <w:color w:val="222222"/>
          <w:shd w:val="clear" w:color="auto" w:fill="FFFFFF"/>
        </w:rPr>
        <w:lastRenderedPageBreak/>
        <w:t>unzureichende Investitionsförderung ist eine der Hauptursachen für die angespannte wirtschaftliche Lage vieler Krankenhäuser</w:t>
      </w:r>
      <w:r>
        <w:rPr>
          <w:rFonts w:ascii="Arial" w:hAnsi="Arial" w:cs="Arial"/>
          <w:color w:val="222222"/>
          <w:shd w:val="clear" w:color="auto" w:fill="FFFFFF"/>
        </w:rPr>
        <w:t xml:space="preserve"> und die knappe Personaldecke</w:t>
      </w:r>
      <w:r w:rsidRPr="00FF6BB6">
        <w:rPr>
          <w:rFonts w:ascii="Arial" w:hAnsi="Arial" w:cs="Arial"/>
          <w:color w:val="222222"/>
          <w:shd w:val="clear" w:color="auto" w:fill="FFFFFF"/>
        </w:rPr>
        <w:t xml:space="preserve">. Wir haben deshalb </w:t>
      </w:r>
      <w:r>
        <w:rPr>
          <w:rFonts w:ascii="Arial" w:hAnsi="Arial" w:cs="Arial"/>
          <w:color w:val="222222"/>
          <w:shd w:val="clear" w:color="auto" w:fill="FFFFFF"/>
        </w:rPr>
        <w:t>ein</w:t>
      </w:r>
      <w:r w:rsidRPr="00FF6BB6">
        <w:rPr>
          <w:rFonts w:ascii="Arial" w:hAnsi="Arial" w:cs="Arial"/>
          <w:color w:val="222222"/>
          <w:shd w:val="clear" w:color="auto" w:fill="FFFFFF"/>
        </w:rPr>
        <w:t xml:space="preserve"> Anreizsystem</w:t>
      </w:r>
      <w:r>
        <w:rPr>
          <w:rFonts w:ascii="Arial" w:hAnsi="Arial" w:cs="Arial"/>
          <w:color w:val="222222"/>
          <w:shd w:val="clear" w:color="auto" w:fill="FFFFFF"/>
        </w:rPr>
        <w:t xml:space="preserve"> vorgeschlagen</w:t>
      </w:r>
      <w:r w:rsidRPr="00FF6BB6">
        <w:rPr>
          <w:rFonts w:ascii="Arial" w:hAnsi="Arial" w:cs="Arial"/>
          <w:color w:val="222222"/>
          <w:shd w:val="clear" w:color="auto" w:fill="FFFFFF"/>
        </w:rPr>
        <w:t xml:space="preserve">, das jene Länder </w:t>
      </w:r>
      <w:r>
        <w:rPr>
          <w:rFonts w:ascii="Arial" w:hAnsi="Arial" w:cs="Arial"/>
          <w:color w:val="222222"/>
          <w:shd w:val="clear" w:color="auto" w:fill="FFFFFF"/>
        </w:rPr>
        <w:t xml:space="preserve">durch Kofinanzierungen des Bundes </w:t>
      </w:r>
      <w:r w:rsidRPr="00FF6BB6">
        <w:rPr>
          <w:rFonts w:ascii="Arial" w:hAnsi="Arial" w:cs="Arial"/>
          <w:color w:val="222222"/>
          <w:shd w:val="clear" w:color="auto" w:fill="FFFFFF"/>
        </w:rPr>
        <w:t xml:space="preserve">belohnt, die Investitionsmittel </w:t>
      </w:r>
      <w:r>
        <w:rPr>
          <w:rFonts w:ascii="Arial" w:hAnsi="Arial" w:cs="Arial"/>
          <w:color w:val="222222"/>
          <w:shd w:val="clear" w:color="auto" w:fill="FFFFFF"/>
        </w:rPr>
        <w:t xml:space="preserve">in einer Höhe </w:t>
      </w:r>
      <w:r w:rsidRPr="00FF6BB6">
        <w:rPr>
          <w:rFonts w:ascii="Arial" w:hAnsi="Arial" w:cs="Arial"/>
          <w:color w:val="222222"/>
          <w:shd w:val="clear" w:color="auto" w:fill="FFFFFF"/>
        </w:rPr>
        <w:t>zur Verfügung stellen, die dem tatsächlichen Investitionsbedarf nahekomm</w:t>
      </w:r>
      <w:r>
        <w:rPr>
          <w:rFonts w:ascii="Arial" w:hAnsi="Arial" w:cs="Arial"/>
          <w:color w:val="222222"/>
          <w:shd w:val="clear" w:color="auto" w:fill="FFFFFF"/>
        </w:rPr>
        <w:t>t.</w:t>
      </w:r>
    </w:p>
    <w:p w14:paraId="33B7BC88" w14:textId="77777777" w:rsidR="00A64C1A" w:rsidRPr="00FF6BB6" w:rsidRDefault="00A64C1A" w:rsidP="00A64C1A">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„Die grundsätzlich richtigen Gedanken der Kommission basieren aber auf einer falschen Grundprämisse. </w:t>
      </w:r>
      <w:r w:rsidRPr="00FF6BB6">
        <w:rPr>
          <w:rFonts w:ascii="Arial" w:hAnsi="Arial" w:cs="Arial"/>
          <w:color w:val="222222"/>
          <w:shd w:val="clear" w:color="auto" w:fill="FFFFFF"/>
        </w:rPr>
        <w:t xml:space="preserve">Die Reform soll nach Vorstellung der Kommission </w:t>
      </w:r>
      <w:r>
        <w:rPr>
          <w:rFonts w:ascii="Arial" w:hAnsi="Arial" w:cs="Arial"/>
          <w:color w:val="222222"/>
          <w:shd w:val="clear" w:color="auto" w:fill="FFFFFF"/>
        </w:rPr>
        <w:t>die aktuellen Mittel nur umverteilen.</w:t>
      </w:r>
      <w:r w:rsidRPr="00FF6BB6">
        <w:rPr>
          <w:rFonts w:ascii="Arial" w:hAnsi="Arial" w:cs="Arial"/>
          <w:color w:val="222222"/>
          <w:shd w:val="clear" w:color="auto" w:fill="FFFFFF"/>
        </w:rPr>
        <w:t xml:space="preserve"> Basis sind die Zahlen au</w:t>
      </w:r>
      <w:r>
        <w:rPr>
          <w:rFonts w:ascii="Arial" w:hAnsi="Arial" w:cs="Arial"/>
          <w:color w:val="222222"/>
          <w:shd w:val="clear" w:color="auto" w:fill="FFFFFF"/>
        </w:rPr>
        <w:t>s dem Jahr</w:t>
      </w:r>
      <w:r w:rsidRPr="00FF6BB6">
        <w:rPr>
          <w:rFonts w:ascii="Arial" w:hAnsi="Arial" w:cs="Arial"/>
          <w:color w:val="222222"/>
          <w:shd w:val="clear" w:color="auto" w:fill="FFFFFF"/>
        </w:rPr>
        <w:t xml:space="preserve"> 2021. </w:t>
      </w:r>
      <w:r>
        <w:rPr>
          <w:rFonts w:ascii="Arial" w:hAnsi="Arial" w:cs="Arial"/>
          <w:color w:val="222222"/>
          <w:shd w:val="clear" w:color="auto" w:fill="FFFFFF"/>
        </w:rPr>
        <w:t xml:space="preserve">Damit basiert die Finanzreform aber bereits auf </w:t>
      </w:r>
      <w:r w:rsidRPr="00FF6BB6">
        <w:rPr>
          <w:rFonts w:ascii="Arial" w:hAnsi="Arial" w:cs="Arial"/>
          <w:color w:val="222222"/>
          <w:shd w:val="clear" w:color="auto" w:fill="FFFFFF"/>
        </w:rPr>
        <w:t>einer strukturellen Unterfinanzierung und ist damit im Prinzip schon zu Beginn zum Scheitern verurteilt</w:t>
      </w:r>
      <w:r>
        <w:rPr>
          <w:rFonts w:ascii="Arial" w:hAnsi="Arial" w:cs="Arial"/>
          <w:color w:val="222222"/>
          <w:shd w:val="clear" w:color="auto" w:fill="FFFFFF"/>
        </w:rPr>
        <w:t>. Das Erlösvolumen der Krankenhäuser muss zum Start der Finanzierungsreform sachgerecht und vollständig ausfinanziert werden. Das heißt konkret, dass die aktuelle Basis inflationsbedingt um mindestens 15 Milliarden Euro bei den Betriebskosten und jährlich vier Milliarden Euro bei den Investitionskosten aufgestockt werden muss“, erklärt der DKG-Vorstandsvorsitzende</w:t>
      </w:r>
      <w:r w:rsidRPr="00FF6BB6">
        <w:rPr>
          <w:rFonts w:ascii="Arial" w:hAnsi="Arial" w:cs="Arial"/>
          <w:color w:val="222222"/>
          <w:shd w:val="clear" w:color="auto" w:fill="FFFFFF"/>
        </w:rPr>
        <w:t>.</w:t>
      </w:r>
    </w:p>
    <w:p w14:paraId="2AC88586" w14:textId="77777777" w:rsidR="00A64C1A" w:rsidRPr="00FF6BB6" w:rsidRDefault="00A64C1A" w:rsidP="00A64C1A">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Zur</w:t>
      </w:r>
      <w:r w:rsidRPr="00FF6BB6">
        <w:rPr>
          <w:rFonts w:ascii="Arial" w:hAnsi="Arial" w:cs="Arial"/>
          <w:color w:val="222222"/>
          <w:shd w:val="clear" w:color="auto" w:fill="FFFFFF"/>
        </w:rPr>
        <w:t xml:space="preserve"> Krankenhausplanung finden sich in den Vorschlägen der Regierungskommission Ansätze, </w:t>
      </w:r>
      <w:r>
        <w:rPr>
          <w:rFonts w:ascii="Arial" w:hAnsi="Arial" w:cs="Arial"/>
          <w:color w:val="222222"/>
          <w:shd w:val="clear" w:color="auto" w:fill="FFFFFF"/>
        </w:rPr>
        <w:t>die</w:t>
      </w:r>
      <w:r w:rsidRPr="00FF6BB6">
        <w:rPr>
          <w:rFonts w:ascii="Arial" w:hAnsi="Arial" w:cs="Arial"/>
          <w:color w:val="222222"/>
          <w:shd w:val="clear" w:color="auto" w:fill="FFFFFF"/>
        </w:rPr>
        <w:t xml:space="preserve"> auch in den Vorschlägen </w:t>
      </w:r>
      <w:r>
        <w:rPr>
          <w:rFonts w:ascii="Arial" w:hAnsi="Arial" w:cs="Arial"/>
          <w:color w:val="222222"/>
          <w:shd w:val="clear" w:color="auto" w:fill="FFFFFF"/>
        </w:rPr>
        <w:t>der DKG</w:t>
      </w:r>
      <w:r w:rsidRPr="00FF6BB6">
        <w:rPr>
          <w:rFonts w:ascii="Arial" w:hAnsi="Arial" w:cs="Arial"/>
          <w:color w:val="222222"/>
          <w:shd w:val="clear" w:color="auto" w:fill="FFFFFF"/>
        </w:rPr>
        <w:t xml:space="preserve"> zu finden sind. Für uns war klar, dass regionale Versorgungsnetzwerke</w:t>
      </w:r>
      <w:r>
        <w:rPr>
          <w:rFonts w:ascii="Arial" w:hAnsi="Arial" w:cs="Arial"/>
          <w:color w:val="222222"/>
          <w:shd w:val="clear" w:color="auto" w:fill="FFFFFF"/>
        </w:rPr>
        <w:t>,</w:t>
      </w:r>
      <w:r w:rsidRPr="00FF6BB6">
        <w:rPr>
          <w:rFonts w:ascii="Arial" w:hAnsi="Arial" w:cs="Arial"/>
          <w:color w:val="222222"/>
          <w:shd w:val="clear" w:color="auto" w:fill="FFFFFF"/>
        </w:rPr>
        <w:t xml:space="preserve"> die strukturiert miteinander arbeiten und dabei verschiedene Versorgungsebenen und Niveaus miteinander verbinden, zentrale Basis einer zukünftigen Versorgungsstruktur sein müssen. </w:t>
      </w:r>
      <w:r>
        <w:rPr>
          <w:rFonts w:ascii="Arial" w:hAnsi="Arial" w:cs="Arial"/>
          <w:color w:val="222222"/>
          <w:shd w:val="clear" w:color="auto" w:fill="FFFFFF"/>
        </w:rPr>
        <w:t>Krankenhäuser sind dabei die zentralen Knotenpunkte der</w:t>
      </w:r>
      <w:r w:rsidRPr="00FF6BB6">
        <w:rPr>
          <w:rFonts w:ascii="Arial" w:hAnsi="Arial" w:cs="Arial"/>
          <w:color w:val="222222"/>
          <w:shd w:val="clear" w:color="auto" w:fill="FFFFFF"/>
        </w:rPr>
        <w:t xml:space="preserve"> regionalen Netzwerkstrukturen.</w:t>
      </w:r>
    </w:p>
    <w:p w14:paraId="69B73088" w14:textId="77777777" w:rsidR="00A64C1A" w:rsidRPr="00C570A0" w:rsidRDefault="00A64C1A" w:rsidP="00A64C1A">
      <w:pPr>
        <w:spacing w:line="340" w:lineRule="atLeast"/>
        <w:ind w:right="2268"/>
        <w:jc w:val="both"/>
        <w:rPr>
          <w:rFonts w:ascii="Arial" w:hAnsi="Arial" w:cs="Arial"/>
          <w:color w:val="222222"/>
          <w:shd w:val="clear" w:color="auto" w:fill="FFFFFF"/>
        </w:rPr>
      </w:pPr>
      <w:r w:rsidRPr="00FF6BB6">
        <w:rPr>
          <w:rFonts w:ascii="Arial" w:hAnsi="Arial" w:cs="Arial"/>
          <w:color w:val="222222"/>
          <w:shd w:val="clear" w:color="auto" w:fill="FFFFFF"/>
        </w:rPr>
        <w:t>Die Kommission</w:t>
      </w:r>
      <w:r>
        <w:rPr>
          <w:rFonts w:ascii="Arial" w:hAnsi="Arial" w:cs="Arial"/>
          <w:color w:val="222222"/>
          <w:shd w:val="clear" w:color="auto" w:fill="FFFFFF"/>
        </w:rPr>
        <w:t xml:space="preserve"> verbindet die Finanzierungsreform mit einer neuen Krankenhausplanung und</w:t>
      </w:r>
      <w:r w:rsidRPr="00FF6BB6">
        <w:rPr>
          <w:rFonts w:ascii="Arial" w:hAnsi="Arial" w:cs="Arial"/>
          <w:color w:val="222222"/>
          <w:shd w:val="clear" w:color="auto" w:fill="FFFFFF"/>
        </w:rPr>
        <w:t xml:space="preserve"> will über die </w:t>
      </w:r>
      <w:r>
        <w:rPr>
          <w:rFonts w:ascii="Arial" w:hAnsi="Arial" w:cs="Arial"/>
          <w:color w:val="222222"/>
          <w:shd w:val="clear" w:color="auto" w:fill="FFFFFF"/>
        </w:rPr>
        <w:t xml:space="preserve">bundeseinheitliche </w:t>
      </w:r>
      <w:r w:rsidRPr="00FF6BB6">
        <w:rPr>
          <w:rFonts w:ascii="Arial" w:hAnsi="Arial" w:cs="Arial"/>
          <w:color w:val="222222"/>
          <w:shd w:val="clear" w:color="auto" w:fill="FFFFFF"/>
        </w:rPr>
        <w:t xml:space="preserve">Definition der </w:t>
      </w:r>
      <w:r w:rsidRPr="00C570A0">
        <w:rPr>
          <w:rFonts w:ascii="Arial" w:hAnsi="Arial" w:cs="Arial"/>
          <w:color w:val="222222"/>
          <w:shd w:val="clear" w:color="auto" w:fill="FFFFFF"/>
        </w:rPr>
        <w:t xml:space="preserve">Versorgungsstufen </w:t>
      </w:r>
      <w:r>
        <w:rPr>
          <w:rFonts w:ascii="Arial" w:hAnsi="Arial" w:cs="Arial"/>
          <w:color w:val="222222"/>
          <w:shd w:val="clear" w:color="auto" w:fill="FFFFFF"/>
        </w:rPr>
        <w:t>(</w:t>
      </w:r>
      <w:r w:rsidRPr="00C570A0">
        <w:rPr>
          <w:rFonts w:ascii="Arial" w:hAnsi="Arial" w:cs="Arial"/>
          <w:color w:val="222222"/>
          <w:shd w:val="clear" w:color="auto" w:fill="FFFFFF"/>
        </w:rPr>
        <w:t>Level</w:t>
      </w:r>
      <w:r>
        <w:rPr>
          <w:rFonts w:ascii="Arial" w:hAnsi="Arial" w:cs="Arial"/>
          <w:color w:val="222222"/>
          <w:shd w:val="clear" w:color="auto" w:fill="FFFFFF"/>
        </w:rPr>
        <w:t>)</w:t>
      </w:r>
      <w:r w:rsidRPr="00C570A0">
        <w:rPr>
          <w:rFonts w:ascii="Arial" w:hAnsi="Arial" w:cs="Arial"/>
          <w:color w:val="222222"/>
          <w:shd w:val="clear" w:color="auto" w:fill="FFFFFF"/>
        </w:rPr>
        <w:t xml:space="preserve"> hinaus auch festlegen, welche Leistungsgruppen in den verschiedenen Versorgungsstufen zulässigerweise behandelt werden. Die Kommission spricht sich für eine</w:t>
      </w:r>
      <w:r>
        <w:rPr>
          <w:rFonts w:ascii="Arial" w:hAnsi="Arial" w:cs="Arial"/>
          <w:color w:val="222222"/>
          <w:shd w:val="clear" w:color="auto" w:fill="FFFFFF"/>
        </w:rPr>
        <w:t xml:space="preserve"> äußerst</w:t>
      </w:r>
      <w:r w:rsidRPr="00C570A0">
        <w:rPr>
          <w:rFonts w:ascii="Arial" w:hAnsi="Arial" w:cs="Arial"/>
          <w:color w:val="222222"/>
          <w:shd w:val="clear" w:color="auto" w:fill="FFFFFF"/>
        </w:rPr>
        <w:t xml:space="preserve"> fein</w:t>
      </w:r>
      <w:r>
        <w:rPr>
          <w:rFonts w:ascii="Arial" w:hAnsi="Arial" w:cs="Arial"/>
          <w:color w:val="222222"/>
          <w:shd w:val="clear" w:color="auto" w:fill="FFFFFF"/>
        </w:rPr>
        <w:t>gliedrige</w:t>
      </w:r>
      <w:r w:rsidRPr="00C570A0">
        <w:rPr>
          <w:rFonts w:ascii="Arial" w:hAnsi="Arial" w:cs="Arial"/>
          <w:color w:val="222222"/>
          <w:shd w:val="clear" w:color="auto" w:fill="FFFFFF"/>
        </w:rPr>
        <w:t xml:space="preserve"> Differenzierung </w:t>
      </w:r>
      <w:r>
        <w:rPr>
          <w:rFonts w:ascii="Arial" w:hAnsi="Arial" w:cs="Arial"/>
          <w:color w:val="222222"/>
          <w:shd w:val="clear" w:color="auto" w:fill="FFFFFF"/>
        </w:rPr>
        <w:t xml:space="preserve">der Leistungsgruppen </w:t>
      </w:r>
      <w:r w:rsidRPr="00C570A0">
        <w:rPr>
          <w:rFonts w:ascii="Arial" w:hAnsi="Arial" w:cs="Arial"/>
          <w:color w:val="222222"/>
          <w:shd w:val="clear" w:color="auto" w:fill="FFFFFF"/>
        </w:rPr>
        <w:t xml:space="preserve">mit genauer Definition aus. Insgesamt sollen 128 Leistungsgruppen gebildet </w:t>
      </w:r>
      <w:r>
        <w:rPr>
          <w:rFonts w:ascii="Arial" w:hAnsi="Arial" w:cs="Arial"/>
          <w:color w:val="222222"/>
          <w:shd w:val="clear" w:color="auto" w:fill="FFFFFF"/>
        </w:rPr>
        <w:t>und</w:t>
      </w:r>
      <w:r w:rsidRPr="00C570A0">
        <w:rPr>
          <w:rFonts w:ascii="Arial" w:hAnsi="Arial" w:cs="Arial"/>
          <w:color w:val="222222"/>
          <w:shd w:val="clear" w:color="auto" w:fill="FFFFFF"/>
        </w:rPr>
        <w:t xml:space="preserve"> dann den verschiedenen Versorgungstufen zugeordnet werden. </w:t>
      </w:r>
      <w:r>
        <w:rPr>
          <w:rFonts w:ascii="Arial" w:hAnsi="Arial" w:cs="Arial"/>
          <w:color w:val="222222"/>
          <w:shd w:val="clear" w:color="auto" w:fill="FFFFFF"/>
        </w:rPr>
        <w:t xml:space="preserve">Damit gehen die Vorschläge sogar weit über die novellierte Krankenhausplanung des Landes Nordrhein-Westfalen hinaus. </w:t>
      </w:r>
    </w:p>
    <w:p w14:paraId="33CDBCDB" w14:textId="77777777" w:rsidR="00A64C1A" w:rsidRPr="00C570A0" w:rsidRDefault="00A64C1A" w:rsidP="00A64C1A">
      <w:pPr>
        <w:spacing w:line="340" w:lineRule="atLeast"/>
        <w:ind w:right="2268"/>
        <w:jc w:val="both"/>
        <w:rPr>
          <w:rFonts w:ascii="Arial" w:hAnsi="Arial" w:cs="Arial"/>
          <w:color w:val="222222"/>
          <w:shd w:val="clear" w:color="auto" w:fill="FFFFFF"/>
        </w:rPr>
      </w:pPr>
      <w:r w:rsidRPr="00C570A0">
        <w:rPr>
          <w:rFonts w:ascii="Arial" w:hAnsi="Arial" w:cs="Arial"/>
          <w:color w:val="222222"/>
          <w:shd w:val="clear" w:color="auto" w:fill="FFFFFF"/>
        </w:rPr>
        <w:t>Die</w:t>
      </w:r>
      <w:r>
        <w:rPr>
          <w:rFonts w:ascii="Arial" w:hAnsi="Arial" w:cs="Arial"/>
          <w:color w:val="222222"/>
          <w:shd w:val="clear" w:color="auto" w:fill="FFFFFF"/>
        </w:rPr>
        <w:t>ser sehr weitgehende Eingriff in das Krankenhausplanungsrecht der Bundesländer dürfte mit den dort Verantwortlichen kaum zu konsentieren sein. Aus unserer Sicht sind so tiefgreifende</w:t>
      </w:r>
      <w:r w:rsidRPr="00C570A0">
        <w:rPr>
          <w:rFonts w:ascii="Arial" w:hAnsi="Arial" w:cs="Arial"/>
          <w:color w:val="222222"/>
          <w:shd w:val="clear" w:color="auto" w:fill="FFFFFF"/>
        </w:rPr>
        <w:t xml:space="preserve"> </w:t>
      </w:r>
      <w:r>
        <w:rPr>
          <w:rFonts w:ascii="Arial" w:hAnsi="Arial" w:cs="Arial"/>
          <w:color w:val="222222"/>
          <w:shd w:val="clear" w:color="auto" w:fill="FFFFFF"/>
        </w:rPr>
        <w:t>b</w:t>
      </w:r>
      <w:r w:rsidRPr="00C570A0">
        <w:rPr>
          <w:rFonts w:ascii="Arial" w:hAnsi="Arial" w:cs="Arial"/>
          <w:color w:val="222222"/>
          <w:shd w:val="clear" w:color="auto" w:fill="FFFFFF"/>
        </w:rPr>
        <w:t>undeseinheitliche Vorgabe</w:t>
      </w:r>
      <w:r>
        <w:rPr>
          <w:rFonts w:ascii="Arial" w:hAnsi="Arial" w:cs="Arial"/>
          <w:color w:val="222222"/>
          <w:shd w:val="clear" w:color="auto" w:fill="FFFFFF"/>
        </w:rPr>
        <w:t>n</w:t>
      </w:r>
      <w:r w:rsidRPr="00C570A0">
        <w:rPr>
          <w:rFonts w:ascii="Arial" w:hAnsi="Arial" w:cs="Arial"/>
          <w:color w:val="222222"/>
          <w:shd w:val="clear" w:color="auto" w:fill="FFFFFF"/>
        </w:rPr>
        <w:t xml:space="preserve"> </w:t>
      </w:r>
      <w:r>
        <w:rPr>
          <w:rFonts w:ascii="Arial" w:hAnsi="Arial" w:cs="Arial"/>
          <w:color w:val="222222"/>
          <w:shd w:val="clear" w:color="auto" w:fill="FFFFFF"/>
        </w:rPr>
        <w:t>zu</w:t>
      </w:r>
      <w:r w:rsidRPr="00C570A0">
        <w:rPr>
          <w:rFonts w:ascii="Arial" w:hAnsi="Arial" w:cs="Arial"/>
          <w:color w:val="222222"/>
          <w:shd w:val="clear" w:color="auto" w:fill="FFFFFF"/>
        </w:rPr>
        <w:t xml:space="preserve"> Versorgungsstufen und Leistungsgruppen </w:t>
      </w:r>
      <w:r>
        <w:rPr>
          <w:rFonts w:ascii="Arial" w:hAnsi="Arial" w:cs="Arial"/>
          <w:color w:val="222222"/>
          <w:shd w:val="clear" w:color="auto" w:fill="FFFFFF"/>
        </w:rPr>
        <w:t xml:space="preserve">nicht erforderlich, und sie </w:t>
      </w:r>
      <w:r w:rsidRPr="00C570A0">
        <w:rPr>
          <w:rFonts w:ascii="Arial" w:hAnsi="Arial" w:cs="Arial"/>
          <w:color w:val="222222"/>
          <w:shd w:val="clear" w:color="auto" w:fill="FFFFFF"/>
        </w:rPr>
        <w:lastRenderedPageBreak/>
        <w:t>entspr</w:t>
      </w:r>
      <w:r>
        <w:rPr>
          <w:rFonts w:ascii="Arial" w:hAnsi="Arial" w:cs="Arial"/>
          <w:color w:val="222222"/>
          <w:shd w:val="clear" w:color="auto" w:fill="FFFFFF"/>
        </w:rPr>
        <w:t>e</w:t>
      </w:r>
      <w:r w:rsidRPr="00C570A0">
        <w:rPr>
          <w:rFonts w:ascii="Arial" w:hAnsi="Arial" w:cs="Arial"/>
          <w:color w:val="222222"/>
          <w:shd w:val="clear" w:color="auto" w:fill="FFFFFF"/>
        </w:rPr>
        <w:t>ch</w:t>
      </w:r>
      <w:r>
        <w:rPr>
          <w:rFonts w:ascii="Arial" w:hAnsi="Arial" w:cs="Arial"/>
          <w:color w:val="222222"/>
          <w:shd w:val="clear" w:color="auto" w:fill="FFFFFF"/>
        </w:rPr>
        <w:t>en auch</w:t>
      </w:r>
      <w:r w:rsidRPr="00C570A0">
        <w:rPr>
          <w:rFonts w:ascii="Arial" w:hAnsi="Arial" w:cs="Arial"/>
          <w:color w:val="222222"/>
          <w:shd w:val="clear" w:color="auto" w:fill="FFFFFF"/>
        </w:rPr>
        <w:t xml:space="preserve"> nicht unserer Vorstellung von Landesverantwortung für die Versorgung. Wir plädieren klar dafür, das</w:t>
      </w:r>
      <w:r>
        <w:rPr>
          <w:rFonts w:ascii="Arial" w:hAnsi="Arial" w:cs="Arial"/>
          <w:color w:val="222222"/>
          <w:shd w:val="clear" w:color="auto" w:fill="FFFFFF"/>
        </w:rPr>
        <w:t xml:space="preserve">s </w:t>
      </w:r>
      <w:r w:rsidRPr="00C570A0">
        <w:rPr>
          <w:rFonts w:ascii="Arial" w:hAnsi="Arial" w:cs="Arial"/>
          <w:color w:val="222222"/>
          <w:shd w:val="clear" w:color="auto" w:fill="FFFFFF"/>
        </w:rPr>
        <w:t xml:space="preserve">es einen </w:t>
      </w:r>
      <w:r>
        <w:rPr>
          <w:rFonts w:ascii="Arial" w:hAnsi="Arial" w:cs="Arial"/>
          <w:color w:val="222222"/>
          <w:shd w:val="clear" w:color="auto" w:fill="FFFFFF"/>
        </w:rPr>
        <w:t>bundes</w:t>
      </w:r>
      <w:r w:rsidRPr="00C570A0">
        <w:rPr>
          <w:rFonts w:ascii="Arial" w:hAnsi="Arial" w:cs="Arial"/>
          <w:color w:val="222222"/>
          <w:shd w:val="clear" w:color="auto" w:fill="FFFFFF"/>
        </w:rPr>
        <w:t>einheitlichen Orientierungsrahmen</w:t>
      </w:r>
      <w:r>
        <w:rPr>
          <w:rFonts w:ascii="Arial" w:hAnsi="Arial" w:cs="Arial"/>
          <w:color w:val="222222"/>
          <w:shd w:val="clear" w:color="auto" w:fill="FFFFFF"/>
        </w:rPr>
        <w:t xml:space="preserve"> und vergleichbare Maßstäbe</w:t>
      </w:r>
      <w:r w:rsidRPr="00C570A0">
        <w:rPr>
          <w:rFonts w:ascii="Arial" w:hAnsi="Arial" w:cs="Arial"/>
          <w:color w:val="222222"/>
          <w:shd w:val="clear" w:color="auto" w:fill="FFFFFF"/>
        </w:rPr>
        <w:t xml:space="preserve"> geben </w:t>
      </w:r>
      <w:r>
        <w:rPr>
          <w:rFonts w:ascii="Arial" w:hAnsi="Arial" w:cs="Arial"/>
          <w:color w:val="222222"/>
          <w:shd w:val="clear" w:color="auto" w:fill="FFFFFF"/>
        </w:rPr>
        <w:t>soll</w:t>
      </w:r>
      <w:r w:rsidRPr="00C570A0">
        <w:rPr>
          <w:rFonts w:ascii="Arial" w:hAnsi="Arial" w:cs="Arial"/>
          <w:color w:val="222222"/>
          <w:shd w:val="clear" w:color="auto" w:fill="FFFFFF"/>
        </w:rPr>
        <w:t xml:space="preserve">, </w:t>
      </w:r>
      <w:r>
        <w:rPr>
          <w:rFonts w:ascii="Arial" w:hAnsi="Arial" w:cs="Arial"/>
          <w:color w:val="222222"/>
          <w:shd w:val="clear" w:color="auto" w:fill="FFFFFF"/>
        </w:rPr>
        <w:t xml:space="preserve">für </w:t>
      </w:r>
      <w:r w:rsidRPr="00C570A0">
        <w:rPr>
          <w:rFonts w:ascii="Arial" w:hAnsi="Arial" w:cs="Arial"/>
          <w:color w:val="222222"/>
          <w:shd w:val="clear" w:color="auto" w:fill="FFFFFF"/>
        </w:rPr>
        <w:t>die landesspezifischen Besonderheiten und die regionalen Versorgungsnotwendigkeit</w:t>
      </w:r>
      <w:r>
        <w:rPr>
          <w:rFonts w:ascii="Arial" w:hAnsi="Arial" w:cs="Arial"/>
          <w:color w:val="222222"/>
          <w:shd w:val="clear" w:color="auto" w:fill="FFFFFF"/>
        </w:rPr>
        <w:t>en</w:t>
      </w:r>
      <w:r w:rsidRPr="00C570A0">
        <w:rPr>
          <w:rFonts w:ascii="Arial" w:hAnsi="Arial" w:cs="Arial"/>
          <w:color w:val="222222"/>
          <w:shd w:val="clear" w:color="auto" w:fill="FFFFFF"/>
        </w:rPr>
        <w:t xml:space="preserve"> aber </w:t>
      </w:r>
      <w:r>
        <w:rPr>
          <w:rFonts w:ascii="Arial" w:hAnsi="Arial" w:cs="Arial"/>
          <w:color w:val="222222"/>
          <w:shd w:val="clear" w:color="auto" w:fill="FFFFFF"/>
        </w:rPr>
        <w:t xml:space="preserve">ein ausreichender Handlungsspielraum bestehen bleibt. Die Vorschläge der Kommission zur Krankenhausplanung atmen den Geist der kleinteiligen Regulierung und erschweren damit ohne Not die Umsetzung der angestrebten Finanzierungsreform. </w:t>
      </w:r>
    </w:p>
    <w:p w14:paraId="76D2E32A" w14:textId="77777777" w:rsidR="00A64C1A" w:rsidRPr="00FF6BB6" w:rsidRDefault="00A64C1A" w:rsidP="00A64C1A">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„Unser Fazit zu den Vorschlägen der Kommission lautet: Grundsätzlich richtige Gedanken zur Novellierung der Finanzierung, aber deutlich zu kurz gesprungen, weil die Hybrid-DRGs zur </w:t>
      </w:r>
      <w:proofErr w:type="spellStart"/>
      <w:r>
        <w:rPr>
          <w:rFonts w:ascii="Arial" w:hAnsi="Arial" w:cs="Arial"/>
          <w:color w:val="222222"/>
          <w:shd w:val="clear" w:color="auto" w:fill="FFFFFF"/>
        </w:rPr>
        <w:t>Ambulantisierung</w:t>
      </w:r>
      <w:proofErr w:type="spellEnd"/>
      <w:r>
        <w:rPr>
          <w:rFonts w:ascii="Arial" w:hAnsi="Arial" w:cs="Arial"/>
          <w:color w:val="222222"/>
          <w:shd w:val="clear" w:color="auto" w:fill="FFFFFF"/>
        </w:rPr>
        <w:t xml:space="preserve"> am Krankenhaus, die strukturelle Unterfinanzierung und die Defizite bei der Investitionsförderung schlicht ausgeblendet werden. In der Krankenhausplanung verliert sich die Kommission in kleinteiligen Planungsvorgaben und Regelungen und erschwert damit die Einigung zwischen Bund und Ländern. </w:t>
      </w:r>
      <w:r w:rsidRPr="00C570A0">
        <w:rPr>
          <w:rFonts w:ascii="Arial" w:hAnsi="Arial" w:cs="Arial"/>
          <w:color w:val="222222"/>
          <w:shd w:val="clear" w:color="auto" w:fill="FFFFFF"/>
        </w:rPr>
        <w:t>Die nächsten Monate werden von einem nicht einfachen Diskussionsprozess von Bund, Ländern und den umsetzenden Verbänden und Akteuren</w:t>
      </w:r>
      <w:r>
        <w:rPr>
          <w:rFonts w:ascii="Arial" w:hAnsi="Arial" w:cs="Arial"/>
          <w:color w:val="222222"/>
          <w:shd w:val="clear" w:color="auto" w:fill="FFFFFF"/>
        </w:rPr>
        <w:t xml:space="preserve"> geprägt sein</w:t>
      </w:r>
      <w:r w:rsidRPr="00C570A0">
        <w:rPr>
          <w:rFonts w:ascii="Arial" w:hAnsi="Arial" w:cs="Arial"/>
          <w:color w:val="222222"/>
          <w:shd w:val="clear" w:color="auto" w:fill="FFFFFF"/>
        </w:rPr>
        <w:t>. Wir Krankenhäuser stehen für diesen Prozess bereit</w:t>
      </w:r>
      <w:r>
        <w:rPr>
          <w:rFonts w:ascii="Arial" w:hAnsi="Arial" w:cs="Arial"/>
          <w:color w:val="222222"/>
          <w:shd w:val="clear" w:color="auto" w:fill="FFFFFF"/>
        </w:rPr>
        <w:t>. Aber uns läuft auch die Zeit davon. Krankenhäuser brauchen verlässliche Perspektiven und Planungssicherheit. Die aktuelle Lage ist eher trostlos“, erklärt Gaß</w:t>
      </w:r>
      <w:r w:rsidRPr="00C570A0">
        <w:rPr>
          <w:rFonts w:ascii="Arial" w:hAnsi="Arial" w:cs="Arial"/>
          <w:color w:val="222222"/>
          <w:shd w:val="clear" w:color="auto" w:fill="FFFFFF"/>
        </w:rPr>
        <w:t>.</w:t>
      </w:r>
    </w:p>
    <w:p w14:paraId="1361B8A6" w14:textId="77777777" w:rsidR="00A64C1A" w:rsidRPr="00FF6BB6" w:rsidRDefault="00A64C1A" w:rsidP="00A64C1A">
      <w:pPr>
        <w:spacing w:line="340" w:lineRule="atLeast"/>
        <w:ind w:right="2268"/>
        <w:jc w:val="both"/>
        <w:rPr>
          <w:rFonts w:ascii="Arial" w:hAnsi="Arial" w:cs="Arial"/>
          <w:color w:val="222222"/>
          <w:shd w:val="clear" w:color="auto" w:fill="FFFFFF"/>
        </w:rPr>
      </w:pPr>
    </w:p>
    <w:p w14:paraId="26F56B7C" w14:textId="77777777" w:rsidR="00A64C1A" w:rsidRPr="00536F60" w:rsidRDefault="00A64C1A" w:rsidP="00A64C1A">
      <w:pPr>
        <w:spacing w:line="34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 xml:space="preserve">und nimmt </w:t>
      </w:r>
      <w:proofErr w:type="gramStart"/>
      <w:r w:rsidRPr="0058674F">
        <w:rPr>
          <w:rFonts w:ascii="Arial" w:hAnsi="Arial" w:cs="Arial"/>
          <w:color w:val="7F7F7F" w:themeColor="text1" w:themeTint="80"/>
          <w:sz w:val="18"/>
        </w:rPr>
        <w:t>ihr gesetzlich über</w:t>
      </w:r>
      <w:r>
        <w:rPr>
          <w:rFonts w:ascii="Arial" w:hAnsi="Arial" w:cs="Arial"/>
          <w:color w:val="7F7F7F" w:themeColor="text1" w:themeTint="80"/>
          <w:sz w:val="18"/>
        </w:rPr>
        <w:t>tragene Aufgaben</w:t>
      </w:r>
      <w:proofErr w:type="gramEnd"/>
      <w:r>
        <w:rPr>
          <w:rFonts w:ascii="Arial" w:hAnsi="Arial" w:cs="Arial"/>
          <w:color w:val="7F7F7F" w:themeColor="text1" w:themeTint="80"/>
          <w:sz w:val="18"/>
        </w:rPr>
        <w:t xml:space="preserve"> wahr. Die 1.903</w:t>
      </w:r>
      <w:r w:rsidRPr="0058674F">
        <w:rPr>
          <w:rFonts w:ascii="Arial" w:hAnsi="Arial" w:cs="Arial"/>
          <w:color w:val="7F7F7F" w:themeColor="text1" w:themeTint="80"/>
          <w:sz w:val="18"/>
        </w:rPr>
        <w:t xml:space="preserve"> Krankenhäuser versorgen</w:t>
      </w:r>
      <w:r>
        <w:rPr>
          <w:rFonts w:ascii="Arial" w:hAnsi="Arial" w:cs="Arial"/>
          <w:color w:val="7F7F7F" w:themeColor="text1" w:themeTint="80"/>
          <w:sz w:val="18"/>
        </w:rPr>
        <w:t xml:space="preserve"> jährlich 17</w:t>
      </w:r>
      <w:r w:rsidRPr="0058674F">
        <w:rPr>
          <w:rFonts w:ascii="Arial" w:hAnsi="Arial" w:cs="Arial"/>
          <w:color w:val="7F7F7F" w:themeColor="text1" w:themeTint="80"/>
          <w:sz w:val="18"/>
        </w:rPr>
        <w:t xml:space="preserve"> Millionen stationäre Patienten</w:t>
      </w:r>
      <w:r>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Pr>
          <w:rFonts w:ascii="Arial" w:hAnsi="Arial" w:cs="Arial"/>
          <w:color w:val="7F7F7F" w:themeColor="text1" w:themeTint="80"/>
          <w:sz w:val="18"/>
        </w:rPr>
        <w:t>rund 19</w:t>
      </w:r>
      <w:r w:rsidRPr="0058674F">
        <w:rPr>
          <w:rFonts w:ascii="Arial" w:hAnsi="Arial" w:cs="Arial"/>
          <w:color w:val="7F7F7F" w:themeColor="text1" w:themeTint="80"/>
          <w:sz w:val="18"/>
        </w:rPr>
        <w:t xml:space="preserve"> Millionen amb</w:t>
      </w:r>
      <w:r>
        <w:rPr>
          <w:rFonts w:ascii="Arial" w:hAnsi="Arial" w:cs="Arial"/>
          <w:color w:val="7F7F7F" w:themeColor="text1" w:themeTint="80"/>
          <w:sz w:val="18"/>
        </w:rPr>
        <w:t xml:space="preserve">ulante Behandlungsfälle mit 1,3 Millionen Mitarbeitern. Bei 122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4C770FEB" w14:textId="77777777" w:rsidR="005A0D6A" w:rsidRDefault="005A0D6A" w:rsidP="005A0D6A">
      <w:pPr>
        <w:spacing w:line="340" w:lineRule="atLeast"/>
        <w:ind w:right="2268"/>
        <w:jc w:val="both"/>
        <w:rPr>
          <w:rFonts w:ascii="Arial" w:eastAsia="Times New Roman" w:hAnsi="Arial" w:cs="Arial"/>
          <w:bCs/>
          <w:lang w:eastAsia="de-DE"/>
        </w:rPr>
      </w:pPr>
    </w:p>
    <w:p w14:paraId="6C5F2E83" w14:textId="6CCAA888" w:rsidR="005A0D6A" w:rsidRDefault="005A0D6A" w:rsidP="005A0D6A">
      <w:pPr>
        <w:spacing w:line="340" w:lineRule="atLeast"/>
        <w:ind w:right="2268"/>
        <w:jc w:val="both"/>
        <w:rPr>
          <w:rFonts w:ascii="Arial" w:eastAsia="Times New Roman" w:hAnsi="Arial" w:cs="Arial"/>
          <w:bCs/>
          <w:lang w:eastAsia="de-DE"/>
        </w:rPr>
      </w:pPr>
    </w:p>
    <w:p w14:paraId="6CA5EF13" w14:textId="34D19241" w:rsidR="005A0D6A" w:rsidRDefault="005A0D6A" w:rsidP="005A0D6A">
      <w:pPr>
        <w:spacing w:line="340" w:lineRule="atLeast"/>
        <w:ind w:right="2268"/>
        <w:jc w:val="both"/>
        <w:rPr>
          <w:rFonts w:ascii="Arial" w:eastAsia="Times New Roman" w:hAnsi="Arial" w:cs="Arial"/>
          <w:bCs/>
          <w:lang w:eastAsia="de-DE"/>
        </w:rPr>
      </w:pPr>
    </w:p>
    <w:p w14:paraId="66E4A63F" w14:textId="77777777" w:rsidR="005A0D6A" w:rsidRPr="005A0D6A" w:rsidRDefault="005A0D6A" w:rsidP="005A0D6A">
      <w:pPr>
        <w:spacing w:line="340" w:lineRule="atLeast"/>
        <w:ind w:right="2268"/>
        <w:jc w:val="both"/>
        <w:rPr>
          <w:rFonts w:ascii="Arial" w:eastAsia="Times New Roman" w:hAnsi="Arial" w:cs="Arial"/>
          <w:bCs/>
          <w:lang w:eastAsia="de-DE"/>
        </w:rPr>
      </w:pPr>
    </w:p>
    <w:p w14:paraId="6ED7D56C"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74950092" w14:textId="6F848027" w:rsidR="0021251B" w:rsidRDefault="0021251B" w:rsidP="002A2FC6">
      <w:pPr>
        <w:tabs>
          <w:tab w:val="left" w:pos="8800"/>
          <w:tab w:val="left" w:pos="9110"/>
          <w:tab w:val="left" w:pos="9150"/>
        </w:tabs>
        <w:rPr>
          <w:rFonts w:ascii="Arial" w:hAnsi="Arial" w:cs="Arial"/>
          <w:sz w:val="18"/>
        </w:rPr>
      </w:pPr>
      <w:bookmarkStart w:id="0" w:name="_GoBack"/>
      <w:bookmarkEnd w:id="0"/>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3036"/>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64C1A"/>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1F50-4A0E-484D-A7E6-D3CF25AB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2018-11-30T09:23:00Z</cp:lastPrinted>
  <dcterms:created xsi:type="dcterms:W3CDTF">2022-12-06T10:25:00Z</dcterms:created>
  <dcterms:modified xsi:type="dcterms:W3CDTF">2022-12-06T10:42:00Z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