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D29A" w14:textId="77777777"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14:paraId="58A430E4" w14:textId="77777777" w:rsidR="00031885" w:rsidRDefault="00031885">
      <w:pPr>
        <w:rPr>
          <w:rFonts w:ascii="Arial" w:hAnsi="Arial" w:cs="Arial"/>
          <w:sz w:val="22"/>
          <w:szCs w:val="22"/>
        </w:rPr>
      </w:pPr>
    </w:p>
    <w:p w14:paraId="2DF47797" w14:textId="77777777" w:rsidR="001962FD" w:rsidRDefault="009B6016"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7D4C6D">
        <w:rPr>
          <w:rFonts w:ascii="Arial" w:eastAsia="Times New Roman" w:hAnsi="Arial" w:cs="Times New Roman"/>
          <w:b/>
          <w:szCs w:val="20"/>
          <w:u w:val="single"/>
          <w:lang w:eastAsia="de-DE"/>
        </w:rPr>
        <w:t>un</w:t>
      </w:r>
      <w:r w:rsidR="00A257E8">
        <w:rPr>
          <w:rFonts w:ascii="Arial" w:eastAsia="Times New Roman" w:hAnsi="Arial" w:cs="Times New Roman"/>
          <w:b/>
          <w:szCs w:val="20"/>
          <w:u w:val="single"/>
          <w:lang w:eastAsia="de-DE"/>
        </w:rPr>
        <w:t>d</w:t>
      </w:r>
      <w:r w:rsidR="007D4C6D">
        <w:rPr>
          <w:rFonts w:ascii="Arial" w:eastAsia="Times New Roman" w:hAnsi="Arial" w:cs="Times New Roman"/>
          <w:b/>
          <w:szCs w:val="20"/>
          <w:u w:val="single"/>
          <w:lang w:eastAsia="de-DE"/>
        </w:rPr>
        <w:t xml:space="preserve"> Landeskr</w:t>
      </w:r>
      <w:r w:rsidR="00A257E8">
        <w:rPr>
          <w:rFonts w:ascii="Arial" w:eastAsia="Times New Roman" w:hAnsi="Arial" w:cs="Times New Roman"/>
          <w:b/>
          <w:szCs w:val="20"/>
          <w:u w:val="single"/>
          <w:lang w:eastAsia="de-DE"/>
        </w:rPr>
        <w:t>ankenhausgesellschaften</w:t>
      </w:r>
      <w:r w:rsidR="007D4C6D">
        <w:rPr>
          <w:rFonts w:ascii="Arial" w:eastAsia="Times New Roman" w:hAnsi="Arial" w:cs="Times New Roman"/>
          <w:b/>
          <w:szCs w:val="20"/>
          <w:u w:val="single"/>
          <w:lang w:eastAsia="de-DE"/>
        </w:rPr>
        <w:t xml:space="preserve"> starten </w:t>
      </w:r>
      <w:r w:rsidR="00A257E8">
        <w:rPr>
          <w:rFonts w:ascii="Arial" w:eastAsia="Times New Roman" w:hAnsi="Arial" w:cs="Times New Roman"/>
          <w:b/>
          <w:szCs w:val="20"/>
          <w:u w:val="single"/>
          <w:lang w:eastAsia="de-DE"/>
        </w:rPr>
        <w:t>I</w:t>
      </w:r>
      <w:r w:rsidR="007D4C6D">
        <w:rPr>
          <w:rFonts w:ascii="Arial" w:eastAsia="Times New Roman" w:hAnsi="Arial" w:cs="Times New Roman"/>
          <w:b/>
          <w:szCs w:val="20"/>
          <w:u w:val="single"/>
          <w:lang w:eastAsia="de-DE"/>
        </w:rPr>
        <w:t>nfor</w:t>
      </w:r>
      <w:r w:rsidR="00A257E8">
        <w:rPr>
          <w:rFonts w:ascii="Arial" w:eastAsia="Times New Roman" w:hAnsi="Arial" w:cs="Times New Roman"/>
          <w:b/>
          <w:szCs w:val="20"/>
          <w:u w:val="single"/>
          <w:lang w:eastAsia="de-DE"/>
        </w:rPr>
        <w:t>m</w:t>
      </w:r>
      <w:r w:rsidR="007D4C6D">
        <w:rPr>
          <w:rFonts w:ascii="Arial" w:eastAsia="Times New Roman" w:hAnsi="Arial" w:cs="Times New Roman"/>
          <w:b/>
          <w:szCs w:val="20"/>
          <w:u w:val="single"/>
          <w:lang w:eastAsia="de-DE"/>
        </w:rPr>
        <w:t>ationska</w:t>
      </w:r>
      <w:r w:rsidR="00A257E8">
        <w:rPr>
          <w:rFonts w:ascii="Arial" w:eastAsia="Times New Roman" w:hAnsi="Arial" w:cs="Times New Roman"/>
          <w:b/>
          <w:szCs w:val="20"/>
          <w:u w:val="single"/>
          <w:lang w:eastAsia="de-DE"/>
        </w:rPr>
        <w:t>m</w:t>
      </w:r>
      <w:r w:rsidR="007D4C6D">
        <w:rPr>
          <w:rFonts w:ascii="Arial" w:eastAsia="Times New Roman" w:hAnsi="Arial" w:cs="Times New Roman"/>
          <w:b/>
          <w:szCs w:val="20"/>
          <w:u w:val="single"/>
          <w:lang w:eastAsia="de-DE"/>
        </w:rPr>
        <w:t>p</w:t>
      </w:r>
      <w:r w:rsidR="00A257E8">
        <w:rPr>
          <w:rFonts w:ascii="Arial" w:eastAsia="Times New Roman" w:hAnsi="Arial" w:cs="Times New Roman"/>
          <w:b/>
          <w:szCs w:val="20"/>
          <w:u w:val="single"/>
          <w:lang w:eastAsia="de-DE"/>
        </w:rPr>
        <w:t>a</w:t>
      </w:r>
      <w:r w:rsidR="007D4C6D">
        <w:rPr>
          <w:rFonts w:ascii="Arial" w:eastAsia="Times New Roman" w:hAnsi="Arial" w:cs="Times New Roman"/>
          <w:b/>
          <w:szCs w:val="20"/>
          <w:u w:val="single"/>
          <w:lang w:eastAsia="de-DE"/>
        </w:rPr>
        <w:t>gne</w:t>
      </w:r>
    </w:p>
    <w:p w14:paraId="169CB0C1"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143587E0" w14:textId="77777777" w:rsidR="001962FD" w:rsidRPr="00462B9F" w:rsidRDefault="007D4C6D" w:rsidP="001962FD">
      <w:pPr>
        <w:spacing w:after="0" w:line="340" w:lineRule="atLeast"/>
        <w:ind w:right="2268"/>
        <w:jc w:val="both"/>
        <w:rPr>
          <w:rFonts w:ascii="Arial" w:hAnsi="Arial" w:cs="Arial"/>
          <w:b/>
          <w:sz w:val="32"/>
          <w:szCs w:val="32"/>
        </w:rPr>
      </w:pPr>
      <w:r>
        <w:rPr>
          <w:rFonts w:ascii="Arial" w:hAnsi="Arial" w:cs="Arial"/>
          <w:b/>
          <w:sz w:val="32"/>
          <w:szCs w:val="32"/>
        </w:rPr>
        <w:t xml:space="preserve">Alarmstufe ROT: </w:t>
      </w:r>
      <w:r w:rsidR="00A257E8">
        <w:rPr>
          <w:rFonts w:ascii="Arial" w:hAnsi="Arial" w:cs="Arial"/>
          <w:b/>
          <w:sz w:val="32"/>
          <w:szCs w:val="32"/>
        </w:rPr>
        <w:t>Krankenhäuser in</w:t>
      </w:r>
      <w:r>
        <w:rPr>
          <w:rFonts w:ascii="Arial" w:hAnsi="Arial" w:cs="Arial"/>
          <w:b/>
          <w:sz w:val="32"/>
          <w:szCs w:val="32"/>
        </w:rPr>
        <w:t xml:space="preserve"> Gefahr</w:t>
      </w:r>
      <w:r w:rsidR="00115B35">
        <w:rPr>
          <w:rFonts w:ascii="Arial" w:hAnsi="Arial" w:cs="Arial"/>
          <w:b/>
          <w:sz w:val="32"/>
          <w:szCs w:val="32"/>
        </w:rPr>
        <w:t xml:space="preserve"> –</w:t>
      </w:r>
      <w:r>
        <w:rPr>
          <w:rFonts w:ascii="Arial" w:hAnsi="Arial" w:cs="Arial"/>
          <w:b/>
          <w:sz w:val="32"/>
          <w:szCs w:val="32"/>
        </w:rPr>
        <w:t xml:space="preserve"> sofortiger Inflationsausgleich </w:t>
      </w:r>
      <w:r w:rsidR="00A257E8">
        <w:rPr>
          <w:rFonts w:ascii="Arial" w:hAnsi="Arial" w:cs="Arial"/>
          <w:b/>
          <w:sz w:val="32"/>
          <w:szCs w:val="32"/>
        </w:rPr>
        <w:t>notwendig</w:t>
      </w:r>
    </w:p>
    <w:p w14:paraId="64AA52D9"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75392AB1" w14:textId="0E4A59E9" w:rsidR="009C68BE" w:rsidRPr="008602BF" w:rsidRDefault="00D30167" w:rsidP="00A257E8">
      <w:pPr>
        <w:spacing w:line="340" w:lineRule="atLeast"/>
        <w:ind w:right="2268"/>
        <w:jc w:val="both"/>
        <w:rPr>
          <w:rFonts w:ascii="Arial" w:eastAsia="Times New Roman" w:hAnsi="Arial" w:cs="Arial"/>
          <w:bCs/>
          <w:sz w:val="22"/>
          <w:lang w:eastAsia="de-DE"/>
        </w:rPr>
      </w:pPr>
      <w:r w:rsidRPr="008602BF">
        <w:rPr>
          <w:rFonts w:ascii="Arial" w:eastAsia="Times New Roman" w:hAnsi="Arial" w:cs="Arial"/>
          <w:sz w:val="22"/>
          <w:lang w:eastAsia="de-DE"/>
        </w:rPr>
        <w:t xml:space="preserve">Berlin, </w:t>
      </w:r>
      <w:r w:rsidR="000C54EE" w:rsidRPr="008602BF">
        <w:rPr>
          <w:rFonts w:ascii="Arial" w:eastAsia="Times New Roman" w:hAnsi="Arial" w:cs="Arial"/>
          <w:sz w:val="22"/>
          <w:lang w:eastAsia="de-DE"/>
        </w:rPr>
        <w:fldChar w:fldCharType="begin"/>
      </w:r>
      <w:r w:rsidR="000C54EE" w:rsidRPr="008602BF">
        <w:rPr>
          <w:rFonts w:ascii="Arial" w:eastAsia="Times New Roman" w:hAnsi="Arial" w:cs="Arial"/>
          <w:sz w:val="22"/>
          <w:lang w:eastAsia="de-DE"/>
        </w:rPr>
        <w:instrText xml:space="preserve"> TIME \@ "d. MMMM yyyy" </w:instrText>
      </w:r>
      <w:r w:rsidR="000C54EE" w:rsidRPr="008602BF">
        <w:rPr>
          <w:rFonts w:ascii="Arial" w:eastAsia="Times New Roman" w:hAnsi="Arial" w:cs="Arial"/>
          <w:sz w:val="22"/>
          <w:lang w:eastAsia="de-DE"/>
        </w:rPr>
        <w:fldChar w:fldCharType="separate"/>
      </w:r>
      <w:r w:rsidR="004D55DF">
        <w:rPr>
          <w:rFonts w:ascii="Arial" w:eastAsia="Times New Roman" w:hAnsi="Arial" w:cs="Arial"/>
          <w:noProof/>
          <w:sz w:val="22"/>
          <w:lang w:eastAsia="de-DE"/>
        </w:rPr>
        <w:t>5. September 2022</w:t>
      </w:r>
      <w:r w:rsidR="000C54EE" w:rsidRPr="008602BF">
        <w:rPr>
          <w:rFonts w:ascii="Arial" w:eastAsia="Times New Roman" w:hAnsi="Arial" w:cs="Arial"/>
          <w:sz w:val="22"/>
          <w:lang w:eastAsia="de-DE"/>
        </w:rPr>
        <w:fldChar w:fldCharType="end"/>
      </w:r>
      <w:r w:rsidR="000C54EE" w:rsidRPr="008602BF">
        <w:rPr>
          <w:rFonts w:ascii="Arial" w:eastAsia="Times New Roman" w:hAnsi="Arial" w:cs="Arial"/>
          <w:sz w:val="22"/>
          <w:lang w:eastAsia="de-DE"/>
        </w:rPr>
        <w:t xml:space="preserve"> </w:t>
      </w:r>
      <w:r w:rsidR="0052054C" w:rsidRPr="008602BF">
        <w:rPr>
          <w:rFonts w:ascii="Arial" w:eastAsia="Times New Roman" w:hAnsi="Arial" w:cs="Arial"/>
          <w:sz w:val="22"/>
          <w:lang w:eastAsia="de-DE"/>
        </w:rPr>
        <w:t>–</w:t>
      </w:r>
      <w:r w:rsidR="000906C3" w:rsidRPr="008602BF">
        <w:rPr>
          <w:rFonts w:ascii="Arial" w:eastAsia="Times New Roman" w:hAnsi="Arial" w:cs="Arial"/>
          <w:sz w:val="22"/>
          <w:lang w:eastAsia="de-DE"/>
        </w:rPr>
        <w:t xml:space="preserve"> </w:t>
      </w:r>
      <w:r w:rsidR="0050011B" w:rsidRPr="008602BF">
        <w:rPr>
          <w:rFonts w:ascii="Arial" w:eastAsia="Times New Roman" w:hAnsi="Arial" w:cs="Arial"/>
          <w:bCs/>
          <w:sz w:val="22"/>
          <w:lang w:eastAsia="de-DE"/>
        </w:rPr>
        <w:t xml:space="preserve">Die Deutsche Krankenhausgesellschaft </w:t>
      </w:r>
      <w:r w:rsidR="007F7BA0" w:rsidRPr="008602BF">
        <w:rPr>
          <w:rFonts w:ascii="Arial" w:eastAsia="Times New Roman" w:hAnsi="Arial" w:cs="Arial"/>
          <w:bCs/>
          <w:sz w:val="22"/>
          <w:lang w:eastAsia="de-DE"/>
        </w:rPr>
        <w:t xml:space="preserve">(DKG) </w:t>
      </w:r>
      <w:r w:rsidR="0050011B" w:rsidRPr="008602BF">
        <w:rPr>
          <w:rFonts w:ascii="Arial" w:eastAsia="Times New Roman" w:hAnsi="Arial" w:cs="Arial"/>
          <w:bCs/>
          <w:sz w:val="22"/>
          <w:lang w:eastAsia="de-DE"/>
        </w:rPr>
        <w:t>startet am 5. September in eine bundesweite Kampagne</w:t>
      </w:r>
      <w:r w:rsidR="0055243B" w:rsidRPr="008602BF">
        <w:rPr>
          <w:rFonts w:ascii="Arial" w:eastAsia="Times New Roman" w:hAnsi="Arial" w:cs="Arial"/>
          <w:bCs/>
          <w:sz w:val="22"/>
          <w:lang w:eastAsia="de-DE"/>
        </w:rPr>
        <w:t>,</w:t>
      </w:r>
      <w:r w:rsidR="0050011B" w:rsidRPr="008602BF">
        <w:rPr>
          <w:rFonts w:ascii="Arial" w:eastAsia="Times New Roman" w:hAnsi="Arial" w:cs="Arial"/>
          <w:bCs/>
          <w:sz w:val="22"/>
          <w:lang w:eastAsia="de-DE"/>
        </w:rPr>
        <w:t xml:space="preserve"> mit der sie auf die massiven wirtschaftlichen Bedrohungen für die Krankenhauslandschaft aufmerksam machen möchte. Mit einem Infomobil und anderen Veranstaltungen wird </w:t>
      </w:r>
      <w:r w:rsidR="00CF758F" w:rsidRPr="008602BF">
        <w:rPr>
          <w:rFonts w:ascii="Arial" w:eastAsia="Times New Roman" w:hAnsi="Arial" w:cs="Arial"/>
          <w:bCs/>
          <w:sz w:val="22"/>
          <w:lang w:eastAsia="de-DE"/>
        </w:rPr>
        <w:t xml:space="preserve">die DKG gemeinsam mit allen Landeskrankenhausgesellschaften </w:t>
      </w:r>
      <w:r w:rsidR="0050011B" w:rsidRPr="008602BF">
        <w:rPr>
          <w:rFonts w:ascii="Arial" w:eastAsia="Times New Roman" w:hAnsi="Arial" w:cs="Arial"/>
          <w:bCs/>
          <w:sz w:val="22"/>
          <w:lang w:eastAsia="de-DE"/>
        </w:rPr>
        <w:t xml:space="preserve">in allen Bundesländern </w:t>
      </w:r>
      <w:r w:rsidR="007D4C6D" w:rsidRPr="008602BF">
        <w:rPr>
          <w:rFonts w:ascii="Arial" w:eastAsia="Times New Roman" w:hAnsi="Arial" w:cs="Arial"/>
          <w:bCs/>
          <w:sz w:val="22"/>
          <w:lang w:eastAsia="de-DE"/>
        </w:rPr>
        <w:t>eine</w:t>
      </w:r>
      <w:r w:rsidR="00115B35" w:rsidRPr="008602BF">
        <w:rPr>
          <w:rFonts w:ascii="Arial" w:eastAsia="Times New Roman" w:hAnsi="Arial" w:cs="Arial"/>
          <w:bCs/>
          <w:sz w:val="22"/>
          <w:lang w:eastAsia="de-DE"/>
        </w:rPr>
        <w:t>n</w:t>
      </w:r>
      <w:r w:rsidR="007D4C6D" w:rsidRPr="008602BF">
        <w:rPr>
          <w:rFonts w:ascii="Arial" w:eastAsia="Times New Roman" w:hAnsi="Arial" w:cs="Arial"/>
          <w:bCs/>
          <w:sz w:val="22"/>
          <w:lang w:eastAsia="de-DE"/>
        </w:rPr>
        <w:t xml:space="preserve"> umgehenden Inflations</w:t>
      </w:r>
      <w:r w:rsidR="00A257E8" w:rsidRPr="008602BF">
        <w:rPr>
          <w:rFonts w:ascii="Arial" w:eastAsia="Times New Roman" w:hAnsi="Arial" w:cs="Arial"/>
          <w:bCs/>
          <w:sz w:val="22"/>
          <w:lang w:eastAsia="de-DE"/>
        </w:rPr>
        <w:t>ausgleich</w:t>
      </w:r>
      <w:r w:rsidR="007D4C6D" w:rsidRPr="008602BF">
        <w:rPr>
          <w:rFonts w:ascii="Arial" w:eastAsia="Times New Roman" w:hAnsi="Arial" w:cs="Arial"/>
          <w:bCs/>
          <w:sz w:val="22"/>
          <w:lang w:eastAsia="de-DE"/>
        </w:rPr>
        <w:t xml:space="preserve"> für die </w:t>
      </w:r>
      <w:r w:rsidR="00A257E8" w:rsidRPr="008602BF">
        <w:rPr>
          <w:rFonts w:ascii="Arial" w:eastAsia="Times New Roman" w:hAnsi="Arial" w:cs="Arial"/>
          <w:bCs/>
          <w:sz w:val="22"/>
          <w:lang w:eastAsia="de-DE"/>
        </w:rPr>
        <w:t>Kliniken</w:t>
      </w:r>
      <w:r w:rsidR="00115B35" w:rsidRPr="008602BF">
        <w:rPr>
          <w:rFonts w:ascii="Arial" w:eastAsia="Times New Roman" w:hAnsi="Arial" w:cs="Arial"/>
          <w:bCs/>
          <w:sz w:val="22"/>
          <w:lang w:eastAsia="de-DE"/>
        </w:rPr>
        <w:t xml:space="preserve"> fordern</w:t>
      </w:r>
      <w:r w:rsidR="007D4C6D" w:rsidRPr="008602BF">
        <w:rPr>
          <w:rFonts w:ascii="Arial" w:eastAsia="Times New Roman" w:hAnsi="Arial" w:cs="Arial"/>
          <w:bCs/>
          <w:sz w:val="22"/>
          <w:lang w:eastAsia="de-DE"/>
        </w:rPr>
        <w:t xml:space="preserve">, um </w:t>
      </w:r>
      <w:r w:rsidR="00A257E8" w:rsidRPr="008602BF">
        <w:rPr>
          <w:rFonts w:ascii="Arial" w:eastAsia="Times New Roman" w:hAnsi="Arial" w:cs="Arial"/>
          <w:bCs/>
          <w:sz w:val="22"/>
          <w:lang w:eastAsia="de-DE"/>
        </w:rPr>
        <w:t>ungesteuerte</w:t>
      </w:r>
      <w:r w:rsidR="007D4C6D" w:rsidRPr="008602BF">
        <w:rPr>
          <w:rFonts w:ascii="Arial" w:eastAsia="Times New Roman" w:hAnsi="Arial" w:cs="Arial"/>
          <w:bCs/>
          <w:sz w:val="22"/>
          <w:lang w:eastAsia="de-DE"/>
        </w:rPr>
        <w:t xml:space="preserve"> </w:t>
      </w:r>
      <w:r w:rsidR="00A257E8" w:rsidRPr="008602BF">
        <w:rPr>
          <w:rFonts w:ascii="Arial" w:eastAsia="Times New Roman" w:hAnsi="Arial" w:cs="Arial"/>
          <w:bCs/>
          <w:sz w:val="22"/>
          <w:lang w:eastAsia="de-DE"/>
        </w:rPr>
        <w:t>Insolvenzen</w:t>
      </w:r>
      <w:r w:rsidR="007D4C6D" w:rsidRPr="008602BF">
        <w:rPr>
          <w:rFonts w:ascii="Arial" w:eastAsia="Times New Roman" w:hAnsi="Arial" w:cs="Arial"/>
          <w:bCs/>
          <w:sz w:val="22"/>
          <w:lang w:eastAsia="de-DE"/>
        </w:rPr>
        <w:t xml:space="preserve"> zu verhindern. </w:t>
      </w:r>
    </w:p>
    <w:p w14:paraId="2D27BCAA" w14:textId="77777777" w:rsidR="00384BFF" w:rsidRPr="008602BF" w:rsidRDefault="00374D6F" w:rsidP="00727516">
      <w:pPr>
        <w:spacing w:line="340" w:lineRule="atLeast"/>
        <w:ind w:right="2268"/>
        <w:jc w:val="both"/>
        <w:rPr>
          <w:rFonts w:ascii="Arial" w:hAnsi="Arial" w:cs="Arial"/>
          <w:sz w:val="22"/>
        </w:rPr>
      </w:pPr>
      <w:r w:rsidRPr="008602BF">
        <w:rPr>
          <w:rFonts w:ascii="Arial" w:eastAsia="Times New Roman" w:hAnsi="Arial" w:cs="Arial"/>
          <w:bCs/>
          <w:sz w:val="22"/>
          <w:lang w:eastAsia="de-DE"/>
        </w:rPr>
        <w:t xml:space="preserve">Nach den Belastungen der Pandemie </w:t>
      </w:r>
      <w:r w:rsidR="00AB418C" w:rsidRPr="008602BF">
        <w:rPr>
          <w:rFonts w:ascii="Arial" w:eastAsia="Times New Roman" w:hAnsi="Arial" w:cs="Arial"/>
          <w:bCs/>
          <w:sz w:val="22"/>
          <w:lang w:eastAsia="de-DE"/>
        </w:rPr>
        <w:t xml:space="preserve">trifft </w:t>
      </w:r>
      <w:r w:rsidRPr="008602BF">
        <w:rPr>
          <w:rFonts w:ascii="Arial" w:eastAsia="Times New Roman" w:hAnsi="Arial" w:cs="Arial"/>
          <w:bCs/>
          <w:sz w:val="22"/>
          <w:lang w:eastAsia="de-DE"/>
        </w:rPr>
        <w:t xml:space="preserve">die Krankenhäuser nun die Inflation und insbesondere die extrem gestiegenen Energiepreise. Diese gesteigerten Kosten können die Kliniken nicht weitergeben. </w:t>
      </w:r>
      <w:r w:rsidR="009C68BE" w:rsidRPr="008602BF">
        <w:rPr>
          <w:rFonts w:ascii="Arial" w:eastAsia="Times New Roman" w:hAnsi="Arial" w:cs="Arial"/>
          <w:bCs/>
          <w:sz w:val="22"/>
          <w:lang w:eastAsia="de-DE"/>
        </w:rPr>
        <w:t>Die Kosten</w:t>
      </w:r>
      <w:r w:rsidR="00E86C2D" w:rsidRPr="008602BF">
        <w:rPr>
          <w:rFonts w:ascii="Arial" w:eastAsia="Times New Roman" w:hAnsi="Arial" w:cs="Arial"/>
          <w:bCs/>
          <w:sz w:val="22"/>
          <w:lang w:eastAsia="de-DE"/>
        </w:rPr>
        <w:t>steigerungen</w:t>
      </w:r>
      <w:r w:rsidR="009C68BE" w:rsidRPr="008602BF">
        <w:rPr>
          <w:rFonts w:ascii="Arial" w:eastAsia="Times New Roman" w:hAnsi="Arial" w:cs="Arial"/>
          <w:bCs/>
          <w:sz w:val="22"/>
          <w:lang w:eastAsia="de-DE"/>
        </w:rPr>
        <w:t xml:space="preserve"> treffen auf staatlich reglementierte Preise. Vorgesehen ist für 2022 nur eine Steigerung der Einnahmen für die </w:t>
      </w:r>
      <w:r w:rsidR="00CB213E" w:rsidRPr="008602BF">
        <w:rPr>
          <w:rFonts w:ascii="Arial" w:eastAsia="Times New Roman" w:hAnsi="Arial" w:cs="Arial"/>
          <w:bCs/>
          <w:sz w:val="22"/>
          <w:lang w:eastAsia="de-DE"/>
        </w:rPr>
        <w:t>Kliniken von</w:t>
      </w:r>
      <w:r w:rsidR="009C68BE" w:rsidRPr="008602BF">
        <w:rPr>
          <w:rFonts w:ascii="Arial" w:eastAsia="Times New Roman" w:hAnsi="Arial" w:cs="Arial"/>
          <w:bCs/>
          <w:sz w:val="22"/>
          <w:lang w:eastAsia="de-DE"/>
        </w:rPr>
        <w:t xml:space="preserve"> 2,32 Prozent. </w:t>
      </w:r>
      <w:r w:rsidR="00115B35" w:rsidRPr="008602BF">
        <w:rPr>
          <w:rFonts w:ascii="Arial" w:eastAsia="Times New Roman" w:hAnsi="Arial" w:cs="Arial"/>
          <w:bCs/>
          <w:sz w:val="22"/>
          <w:lang w:eastAsia="de-DE"/>
        </w:rPr>
        <w:t>Die Inflation liegt aber</w:t>
      </w:r>
      <w:r w:rsidR="009C68BE" w:rsidRPr="008602BF">
        <w:rPr>
          <w:rFonts w:ascii="Arial" w:eastAsia="Times New Roman" w:hAnsi="Arial" w:cs="Arial"/>
          <w:bCs/>
          <w:sz w:val="22"/>
          <w:lang w:eastAsia="de-DE"/>
        </w:rPr>
        <w:t xml:space="preserve"> schon </w:t>
      </w:r>
      <w:r w:rsidR="00CB213E" w:rsidRPr="008602BF">
        <w:rPr>
          <w:rFonts w:ascii="Arial" w:eastAsia="Times New Roman" w:hAnsi="Arial" w:cs="Arial"/>
          <w:bCs/>
          <w:sz w:val="22"/>
          <w:lang w:eastAsia="de-DE"/>
        </w:rPr>
        <w:t>bei knapp acht Prozent</w:t>
      </w:r>
      <w:r w:rsidR="009C68BE" w:rsidRPr="008602BF">
        <w:rPr>
          <w:rFonts w:ascii="Arial" w:eastAsia="Times New Roman" w:hAnsi="Arial" w:cs="Arial"/>
          <w:bCs/>
          <w:sz w:val="22"/>
          <w:lang w:eastAsia="de-DE"/>
        </w:rPr>
        <w:t xml:space="preserve"> und wird </w:t>
      </w:r>
      <w:r w:rsidR="00E86C2D" w:rsidRPr="008602BF">
        <w:rPr>
          <w:rFonts w:ascii="Arial" w:eastAsia="Times New Roman" w:hAnsi="Arial" w:cs="Arial"/>
          <w:bCs/>
          <w:sz w:val="22"/>
          <w:lang w:eastAsia="de-DE"/>
        </w:rPr>
        <w:t xml:space="preserve">auf </w:t>
      </w:r>
      <w:r w:rsidR="00CB213E" w:rsidRPr="008602BF">
        <w:rPr>
          <w:rFonts w:ascii="Arial" w:eastAsia="Times New Roman" w:hAnsi="Arial" w:cs="Arial"/>
          <w:bCs/>
          <w:sz w:val="22"/>
          <w:lang w:eastAsia="de-DE"/>
        </w:rPr>
        <w:t>zehn</w:t>
      </w:r>
      <w:r w:rsidR="009C68BE"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Prozent steigen</w:t>
      </w:r>
      <w:r w:rsidR="009C68BE" w:rsidRPr="008602BF">
        <w:rPr>
          <w:rFonts w:ascii="Arial" w:eastAsia="Times New Roman" w:hAnsi="Arial" w:cs="Arial"/>
          <w:bCs/>
          <w:sz w:val="22"/>
          <w:lang w:eastAsia="de-DE"/>
        </w:rPr>
        <w:t xml:space="preserve">. </w:t>
      </w:r>
      <w:r w:rsidRPr="008602BF">
        <w:rPr>
          <w:rFonts w:ascii="Arial" w:eastAsia="Times New Roman" w:hAnsi="Arial" w:cs="Arial"/>
          <w:bCs/>
          <w:sz w:val="22"/>
          <w:lang w:eastAsia="de-DE"/>
        </w:rPr>
        <w:t xml:space="preserve">Hinzu kommen seit Jahren bekannte Probleme wie der chronische Personalmangel und die ausbleibende Investitionskostenfinanzierung der Länder. „Es ist völlig inakzeptabel, dass die Politik einfach hinnimmt, dass </w:t>
      </w:r>
      <w:r w:rsidR="00384BFF" w:rsidRPr="008602BF">
        <w:rPr>
          <w:rFonts w:ascii="Arial" w:eastAsia="Times New Roman" w:hAnsi="Arial" w:cs="Arial"/>
          <w:bCs/>
          <w:sz w:val="22"/>
          <w:lang w:eastAsia="de-DE"/>
        </w:rPr>
        <w:t xml:space="preserve">bereits in diesem Jahr </w:t>
      </w:r>
      <w:r w:rsidRPr="008602BF">
        <w:rPr>
          <w:rFonts w:ascii="Arial" w:eastAsia="Times New Roman" w:hAnsi="Arial" w:cs="Arial"/>
          <w:bCs/>
          <w:sz w:val="22"/>
          <w:lang w:eastAsia="de-DE"/>
        </w:rPr>
        <w:t>60 Prozent der Krankenhäuser rote Zahlen schreiben</w:t>
      </w:r>
      <w:r w:rsidR="00384BFF" w:rsidRPr="008602BF">
        <w:rPr>
          <w:rFonts w:ascii="Arial" w:eastAsia="Times New Roman" w:hAnsi="Arial" w:cs="Arial"/>
          <w:bCs/>
          <w:sz w:val="22"/>
          <w:lang w:eastAsia="de-DE"/>
        </w:rPr>
        <w:t xml:space="preserve"> und sich die Lage im kommenden Jahr noch weiter zuspitzen wird</w:t>
      </w:r>
      <w:r w:rsidR="0085485F" w:rsidRPr="008602BF">
        <w:rPr>
          <w:rFonts w:ascii="Arial" w:eastAsia="Times New Roman" w:hAnsi="Arial" w:cs="Arial"/>
          <w:bCs/>
          <w:sz w:val="22"/>
          <w:lang w:eastAsia="de-DE"/>
        </w:rPr>
        <w:t xml:space="preserve">. </w:t>
      </w:r>
      <w:r w:rsidR="007D4C6D" w:rsidRPr="008602BF">
        <w:rPr>
          <w:rFonts w:ascii="Arial" w:eastAsia="Times New Roman" w:hAnsi="Arial" w:cs="Arial"/>
          <w:bCs/>
          <w:sz w:val="22"/>
          <w:lang w:eastAsia="de-DE"/>
        </w:rPr>
        <w:t xml:space="preserve">Nach einer aktuellen </w:t>
      </w:r>
      <w:r w:rsidR="009C68BE" w:rsidRPr="008602BF">
        <w:rPr>
          <w:rFonts w:ascii="Arial" w:eastAsia="Times New Roman" w:hAnsi="Arial" w:cs="Arial"/>
          <w:bCs/>
          <w:sz w:val="22"/>
          <w:lang w:eastAsia="de-DE"/>
        </w:rPr>
        <w:t>Blitzumfrage</w:t>
      </w:r>
      <w:r w:rsidR="007D4C6D" w:rsidRPr="008602BF">
        <w:rPr>
          <w:rFonts w:ascii="Arial" w:eastAsia="Times New Roman" w:hAnsi="Arial" w:cs="Arial"/>
          <w:bCs/>
          <w:sz w:val="22"/>
          <w:lang w:eastAsia="de-DE"/>
        </w:rPr>
        <w:t xml:space="preserve"> sehen knapp 4</w:t>
      </w:r>
      <w:r w:rsidR="009C68BE" w:rsidRPr="008602BF">
        <w:rPr>
          <w:rFonts w:ascii="Arial" w:eastAsia="Times New Roman" w:hAnsi="Arial" w:cs="Arial"/>
          <w:bCs/>
          <w:sz w:val="22"/>
          <w:lang w:eastAsia="de-DE"/>
        </w:rPr>
        <w:t>0</w:t>
      </w:r>
      <w:r w:rsidR="007D4C6D" w:rsidRPr="008602BF">
        <w:rPr>
          <w:rFonts w:ascii="Arial" w:eastAsia="Times New Roman" w:hAnsi="Arial" w:cs="Arial"/>
          <w:bCs/>
          <w:sz w:val="22"/>
          <w:lang w:eastAsia="de-DE"/>
        </w:rPr>
        <w:t xml:space="preserve"> </w:t>
      </w:r>
      <w:r w:rsidR="009C68BE" w:rsidRPr="008602BF">
        <w:rPr>
          <w:rFonts w:ascii="Arial" w:eastAsia="Times New Roman" w:hAnsi="Arial" w:cs="Arial"/>
          <w:bCs/>
          <w:sz w:val="22"/>
          <w:lang w:eastAsia="de-DE"/>
        </w:rPr>
        <w:t>Prozent</w:t>
      </w:r>
      <w:r w:rsidR="00384BFF" w:rsidRPr="008602BF">
        <w:rPr>
          <w:rFonts w:ascii="Arial" w:eastAsia="Times New Roman" w:hAnsi="Arial" w:cs="Arial"/>
          <w:bCs/>
          <w:sz w:val="22"/>
          <w:lang w:eastAsia="de-DE"/>
        </w:rPr>
        <w:t xml:space="preserve"> der Krankenhäuser</w:t>
      </w:r>
      <w:r w:rsidR="007D4C6D" w:rsidRPr="008602BF">
        <w:rPr>
          <w:rFonts w:ascii="Arial" w:eastAsia="Times New Roman" w:hAnsi="Arial" w:cs="Arial"/>
          <w:bCs/>
          <w:sz w:val="22"/>
          <w:lang w:eastAsia="de-DE"/>
        </w:rPr>
        <w:t xml:space="preserve"> </w:t>
      </w:r>
      <w:r w:rsidR="00384BFF" w:rsidRPr="008602BF">
        <w:rPr>
          <w:rFonts w:ascii="Arial" w:eastAsia="Times New Roman" w:hAnsi="Arial" w:cs="Arial"/>
          <w:bCs/>
          <w:sz w:val="22"/>
          <w:lang w:eastAsia="de-DE"/>
        </w:rPr>
        <w:t xml:space="preserve">ihre </w:t>
      </w:r>
      <w:r w:rsidR="009C68BE" w:rsidRPr="008602BF">
        <w:rPr>
          <w:rFonts w:ascii="Arial" w:eastAsia="Times New Roman" w:hAnsi="Arial" w:cs="Arial"/>
          <w:bCs/>
          <w:sz w:val="22"/>
          <w:lang w:eastAsia="de-DE"/>
        </w:rPr>
        <w:t>wirtschaftliche</w:t>
      </w:r>
      <w:r w:rsidR="007D4C6D" w:rsidRPr="008602BF">
        <w:rPr>
          <w:rFonts w:ascii="Arial" w:eastAsia="Times New Roman" w:hAnsi="Arial" w:cs="Arial"/>
          <w:bCs/>
          <w:sz w:val="22"/>
          <w:lang w:eastAsia="de-DE"/>
        </w:rPr>
        <w:t xml:space="preserve"> </w:t>
      </w:r>
      <w:r w:rsidR="009C68BE" w:rsidRPr="008602BF">
        <w:rPr>
          <w:rFonts w:ascii="Arial" w:eastAsia="Times New Roman" w:hAnsi="Arial" w:cs="Arial"/>
          <w:bCs/>
          <w:sz w:val="22"/>
          <w:lang w:eastAsia="de-DE"/>
        </w:rPr>
        <w:t>Situation</w:t>
      </w:r>
      <w:r w:rsidR="007D4C6D" w:rsidRPr="008602BF">
        <w:rPr>
          <w:rFonts w:ascii="Arial" w:eastAsia="Times New Roman" w:hAnsi="Arial" w:cs="Arial"/>
          <w:bCs/>
          <w:sz w:val="22"/>
          <w:lang w:eastAsia="de-DE"/>
        </w:rPr>
        <w:t xml:space="preserve"> so </w:t>
      </w:r>
      <w:r w:rsidR="009C68BE" w:rsidRPr="008602BF">
        <w:rPr>
          <w:rFonts w:ascii="Arial" w:eastAsia="Times New Roman" w:hAnsi="Arial" w:cs="Arial"/>
          <w:bCs/>
          <w:sz w:val="22"/>
          <w:lang w:eastAsia="de-DE"/>
        </w:rPr>
        <w:t>gefährdet</w:t>
      </w:r>
      <w:r w:rsidR="007D4C6D" w:rsidRPr="008602BF">
        <w:rPr>
          <w:rFonts w:ascii="Arial" w:eastAsia="Times New Roman" w:hAnsi="Arial" w:cs="Arial"/>
          <w:bCs/>
          <w:sz w:val="22"/>
          <w:lang w:eastAsia="de-DE"/>
        </w:rPr>
        <w:t xml:space="preserve">, dass </w:t>
      </w:r>
      <w:r w:rsidR="009C68BE" w:rsidRPr="008602BF">
        <w:rPr>
          <w:rFonts w:ascii="Arial" w:eastAsia="Times New Roman" w:hAnsi="Arial" w:cs="Arial"/>
          <w:bCs/>
          <w:sz w:val="22"/>
          <w:lang w:eastAsia="de-DE"/>
        </w:rPr>
        <w:t>Insolvenzen</w:t>
      </w:r>
      <w:r w:rsidR="007D4C6D" w:rsidRPr="008602BF">
        <w:rPr>
          <w:rFonts w:ascii="Arial" w:eastAsia="Times New Roman" w:hAnsi="Arial" w:cs="Arial"/>
          <w:bCs/>
          <w:sz w:val="22"/>
          <w:lang w:eastAsia="de-DE"/>
        </w:rPr>
        <w:t xml:space="preserve"> drohen.</w:t>
      </w:r>
      <w:r w:rsidR="009B708A" w:rsidRPr="008602BF">
        <w:rPr>
          <w:rFonts w:ascii="Arial" w:hAnsi="Arial" w:cs="Arial"/>
          <w:sz w:val="22"/>
        </w:rPr>
        <w:t xml:space="preserve"> Eine wirtschaftlich solide Finanzplanung ist </w:t>
      </w:r>
      <w:r w:rsidR="00384BFF" w:rsidRPr="008602BF">
        <w:rPr>
          <w:rFonts w:ascii="Arial" w:hAnsi="Arial" w:cs="Arial"/>
          <w:sz w:val="22"/>
        </w:rPr>
        <w:t xml:space="preserve">derzeit </w:t>
      </w:r>
      <w:r w:rsidR="009B708A" w:rsidRPr="008602BF">
        <w:rPr>
          <w:rFonts w:ascii="Arial" w:hAnsi="Arial" w:cs="Arial"/>
          <w:sz w:val="22"/>
        </w:rPr>
        <w:t>unmöglich</w:t>
      </w:r>
      <w:r w:rsidR="00115B35" w:rsidRPr="008602BF">
        <w:rPr>
          <w:rFonts w:ascii="Arial" w:hAnsi="Arial" w:cs="Arial"/>
          <w:sz w:val="22"/>
        </w:rPr>
        <w:t>,</w:t>
      </w:r>
      <w:r w:rsidR="009B708A" w:rsidRPr="008602BF">
        <w:rPr>
          <w:rFonts w:ascii="Arial" w:hAnsi="Arial" w:cs="Arial"/>
          <w:sz w:val="22"/>
        </w:rPr>
        <w:t xml:space="preserve"> und an vielen Orten </w:t>
      </w:r>
      <w:r w:rsidR="009C68BE" w:rsidRPr="008602BF">
        <w:rPr>
          <w:rFonts w:ascii="Arial" w:hAnsi="Arial" w:cs="Arial"/>
          <w:sz w:val="22"/>
        </w:rPr>
        <w:t>droht</w:t>
      </w:r>
      <w:r w:rsidR="009B708A" w:rsidRPr="008602BF">
        <w:rPr>
          <w:rFonts w:ascii="Arial" w:hAnsi="Arial" w:cs="Arial"/>
          <w:sz w:val="22"/>
        </w:rPr>
        <w:t xml:space="preserve"> </w:t>
      </w:r>
      <w:r w:rsidR="00E86C2D" w:rsidRPr="008602BF">
        <w:rPr>
          <w:rFonts w:ascii="Arial" w:hAnsi="Arial" w:cs="Arial"/>
          <w:sz w:val="22"/>
        </w:rPr>
        <w:t xml:space="preserve">deshalb </w:t>
      </w:r>
      <w:r w:rsidR="009B708A" w:rsidRPr="008602BF">
        <w:rPr>
          <w:rFonts w:ascii="Arial" w:hAnsi="Arial" w:cs="Arial"/>
          <w:sz w:val="22"/>
        </w:rPr>
        <w:t xml:space="preserve">die </w:t>
      </w:r>
      <w:r w:rsidR="00E86C2D" w:rsidRPr="008602BF">
        <w:rPr>
          <w:rFonts w:ascii="Arial" w:hAnsi="Arial" w:cs="Arial"/>
          <w:sz w:val="22"/>
        </w:rPr>
        <w:t xml:space="preserve">Schließung von Krankenhäusern </w:t>
      </w:r>
      <w:r w:rsidR="005F432C" w:rsidRPr="008602BF">
        <w:rPr>
          <w:rFonts w:ascii="Arial" w:hAnsi="Arial" w:cs="Arial"/>
          <w:sz w:val="22"/>
        </w:rPr>
        <w:t>–</w:t>
      </w:r>
      <w:r w:rsidR="00115B35" w:rsidRPr="008602BF">
        <w:rPr>
          <w:rFonts w:ascii="Arial" w:hAnsi="Arial" w:cs="Arial"/>
          <w:sz w:val="22"/>
        </w:rPr>
        <w:t xml:space="preserve"> m</w:t>
      </w:r>
      <w:r w:rsidR="009B708A" w:rsidRPr="008602BF">
        <w:rPr>
          <w:rFonts w:ascii="Arial" w:hAnsi="Arial" w:cs="Arial"/>
          <w:sz w:val="22"/>
        </w:rPr>
        <w:t xml:space="preserve">it </w:t>
      </w:r>
      <w:r w:rsidR="00384BFF" w:rsidRPr="008602BF">
        <w:rPr>
          <w:rFonts w:ascii="Arial" w:hAnsi="Arial" w:cs="Arial"/>
          <w:sz w:val="22"/>
        </w:rPr>
        <w:t xml:space="preserve">negativen </w:t>
      </w:r>
      <w:r w:rsidR="009B708A" w:rsidRPr="008602BF">
        <w:rPr>
          <w:rFonts w:ascii="Arial" w:hAnsi="Arial" w:cs="Arial"/>
          <w:sz w:val="22"/>
        </w:rPr>
        <w:t xml:space="preserve">Folgen für die Versorgungssicherheit. </w:t>
      </w:r>
      <w:r w:rsidR="00115B35" w:rsidRPr="008602BF">
        <w:rPr>
          <w:rFonts w:ascii="Arial" w:hAnsi="Arial" w:cs="Arial"/>
          <w:sz w:val="22"/>
        </w:rPr>
        <w:t>Für</w:t>
      </w:r>
      <w:r w:rsidR="009B708A" w:rsidRPr="008602BF">
        <w:rPr>
          <w:rFonts w:ascii="Arial" w:hAnsi="Arial" w:cs="Arial"/>
          <w:sz w:val="22"/>
        </w:rPr>
        <w:t xml:space="preserve"> viele Landkreise k</w:t>
      </w:r>
      <w:r w:rsidR="00384BFF" w:rsidRPr="008602BF">
        <w:rPr>
          <w:rFonts w:ascii="Arial" w:hAnsi="Arial" w:cs="Arial"/>
          <w:sz w:val="22"/>
        </w:rPr>
        <w:t>önnte</w:t>
      </w:r>
      <w:r w:rsidR="009B708A" w:rsidRPr="008602BF">
        <w:rPr>
          <w:rFonts w:ascii="Arial" w:hAnsi="Arial" w:cs="Arial"/>
          <w:sz w:val="22"/>
        </w:rPr>
        <w:t xml:space="preserve"> d</w:t>
      </w:r>
      <w:r w:rsidR="00115B35" w:rsidRPr="008602BF">
        <w:rPr>
          <w:rFonts w:ascii="Arial" w:hAnsi="Arial" w:cs="Arial"/>
          <w:sz w:val="22"/>
        </w:rPr>
        <w:t>a</w:t>
      </w:r>
      <w:r w:rsidR="009B708A" w:rsidRPr="008602BF">
        <w:rPr>
          <w:rFonts w:ascii="Arial" w:hAnsi="Arial" w:cs="Arial"/>
          <w:sz w:val="22"/>
        </w:rPr>
        <w:t xml:space="preserve">s bedeuten, dass sie den Sicherstellungsauftrag </w:t>
      </w:r>
      <w:r w:rsidR="00E86C2D" w:rsidRPr="008602BF">
        <w:rPr>
          <w:rFonts w:ascii="Arial" w:hAnsi="Arial" w:cs="Arial"/>
          <w:sz w:val="22"/>
        </w:rPr>
        <w:t xml:space="preserve">übernehmen </w:t>
      </w:r>
      <w:r w:rsidR="009C68BE" w:rsidRPr="008602BF">
        <w:rPr>
          <w:rFonts w:ascii="Arial" w:hAnsi="Arial" w:cs="Arial"/>
          <w:sz w:val="22"/>
        </w:rPr>
        <w:t xml:space="preserve">müssen, </w:t>
      </w:r>
      <w:r w:rsidR="00384BFF" w:rsidRPr="008602BF">
        <w:rPr>
          <w:rFonts w:ascii="Arial" w:hAnsi="Arial" w:cs="Arial"/>
          <w:sz w:val="22"/>
        </w:rPr>
        <w:t>u</w:t>
      </w:r>
      <w:bookmarkStart w:id="0" w:name="_GoBack"/>
      <w:bookmarkEnd w:id="0"/>
      <w:r w:rsidR="00384BFF" w:rsidRPr="008602BF">
        <w:rPr>
          <w:rFonts w:ascii="Arial" w:hAnsi="Arial" w:cs="Arial"/>
          <w:sz w:val="22"/>
        </w:rPr>
        <w:t>m für</w:t>
      </w:r>
      <w:r w:rsidR="009B708A" w:rsidRPr="008602BF">
        <w:rPr>
          <w:rFonts w:ascii="Arial" w:hAnsi="Arial" w:cs="Arial"/>
          <w:sz w:val="22"/>
        </w:rPr>
        <w:t xml:space="preserve"> </w:t>
      </w:r>
      <w:r w:rsidR="009C68BE" w:rsidRPr="008602BF">
        <w:rPr>
          <w:rFonts w:ascii="Arial" w:hAnsi="Arial" w:cs="Arial"/>
          <w:sz w:val="22"/>
        </w:rPr>
        <w:t>insolvente</w:t>
      </w:r>
      <w:r w:rsidR="009B708A" w:rsidRPr="008602BF">
        <w:rPr>
          <w:rFonts w:ascii="Arial" w:hAnsi="Arial" w:cs="Arial"/>
          <w:sz w:val="22"/>
        </w:rPr>
        <w:t xml:space="preserve"> Kliniken </w:t>
      </w:r>
      <w:r w:rsidR="00384BFF" w:rsidRPr="008602BF">
        <w:rPr>
          <w:rFonts w:ascii="Arial" w:hAnsi="Arial" w:cs="Arial"/>
          <w:sz w:val="22"/>
        </w:rPr>
        <w:t>einzustehen</w:t>
      </w:r>
      <w:r w:rsidR="005F432C" w:rsidRPr="008602BF">
        <w:rPr>
          <w:rFonts w:ascii="Arial" w:hAnsi="Arial" w:cs="Arial"/>
          <w:sz w:val="22"/>
        </w:rPr>
        <w:t>.</w:t>
      </w:r>
      <w:r w:rsidR="009B708A" w:rsidRPr="008602BF">
        <w:rPr>
          <w:rFonts w:ascii="Arial" w:hAnsi="Arial" w:cs="Arial"/>
          <w:sz w:val="22"/>
        </w:rPr>
        <w:t xml:space="preserve"> </w:t>
      </w:r>
    </w:p>
    <w:p w14:paraId="687DA30B" w14:textId="77777777" w:rsidR="00374D6F" w:rsidRPr="008602BF" w:rsidRDefault="00384BFF" w:rsidP="00727516">
      <w:pPr>
        <w:spacing w:line="340" w:lineRule="atLeast"/>
        <w:ind w:right="2268"/>
        <w:jc w:val="both"/>
        <w:rPr>
          <w:rFonts w:ascii="Arial" w:hAnsi="Arial" w:cs="Arial"/>
          <w:sz w:val="22"/>
        </w:rPr>
      </w:pPr>
      <w:r w:rsidRPr="008602BF">
        <w:rPr>
          <w:rFonts w:ascii="Arial" w:hAnsi="Arial" w:cs="Arial"/>
          <w:sz w:val="22"/>
        </w:rPr>
        <w:t xml:space="preserve">Ohne einen Inflationsausgleich zur Stabilisierung der Krankenhäuser droht ein massiver Personalabbau mit negativen Folgen für die Patientenversorgung. </w:t>
      </w:r>
      <w:r w:rsidR="009B708A" w:rsidRPr="008602BF">
        <w:rPr>
          <w:rFonts w:ascii="Arial" w:hAnsi="Arial" w:cs="Arial"/>
          <w:sz w:val="22"/>
        </w:rPr>
        <w:t>Wir brauchen jetzt kurzfristige finanzielle Hilfe</w:t>
      </w:r>
      <w:r w:rsidR="00115B35" w:rsidRPr="008602BF">
        <w:rPr>
          <w:rFonts w:ascii="Arial" w:hAnsi="Arial" w:cs="Arial"/>
          <w:sz w:val="22"/>
        </w:rPr>
        <w:t xml:space="preserve">, und </w:t>
      </w:r>
      <w:r w:rsidR="009B708A" w:rsidRPr="008602BF">
        <w:rPr>
          <w:rFonts w:ascii="Arial" w:hAnsi="Arial" w:cs="Arial"/>
          <w:sz w:val="22"/>
        </w:rPr>
        <w:t>langfristig vernünftige Struktur</w:t>
      </w:r>
      <w:r w:rsidR="00115B35" w:rsidRPr="008602BF">
        <w:rPr>
          <w:rFonts w:ascii="Arial" w:hAnsi="Arial" w:cs="Arial"/>
          <w:sz w:val="22"/>
        </w:rPr>
        <w:t>-</w:t>
      </w:r>
      <w:r w:rsidR="009B708A" w:rsidRPr="008602BF">
        <w:rPr>
          <w:rFonts w:ascii="Arial" w:hAnsi="Arial" w:cs="Arial"/>
          <w:sz w:val="22"/>
        </w:rPr>
        <w:t xml:space="preserve"> und Finanzierungsreform</w:t>
      </w:r>
      <w:r w:rsidR="00115B35" w:rsidRPr="008602BF">
        <w:rPr>
          <w:rFonts w:ascii="Arial" w:hAnsi="Arial" w:cs="Arial"/>
          <w:sz w:val="22"/>
        </w:rPr>
        <w:t>en</w:t>
      </w:r>
      <w:r w:rsidR="009B708A" w:rsidRPr="008602BF">
        <w:rPr>
          <w:rFonts w:ascii="Arial" w:hAnsi="Arial" w:cs="Arial"/>
          <w:sz w:val="22"/>
        </w:rPr>
        <w:t xml:space="preserve">. Wenn der Gesundheitsminister jetzt nicht </w:t>
      </w:r>
      <w:r w:rsidR="009C68BE" w:rsidRPr="008602BF">
        <w:rPr>
          <w:rFonts w:ascii="Arial" w:hAnsi="Arial" w:cs="Arial"/>
          <w:sz w:val="22"/>
        </w:rPr>
        <w:t>hilft,</w:t>
      </w:r>
      <w:r w:rsidR="009B708A" w:rsidRPr="008602BF">
        <w:rPr>
          <w:rFonts w:ascii="Arial" w:hAnsi="Arial" w:cs="Arial"/>
          <w:sz w:val="22"/>
        </w:rPr>
        <w:t xml:space="preserve"> </w:t>
      </w:r>
      <w:r w:rsidR="00FF472C" w:rsidRPr="008602BF">
        <w:rPr>
          <w:rFonts w:ascii="Arial" w:hAnsi="Arial" w:cs="Arial"/>
          <w:sz w:val="22"/>
        </w:rPr>
        <w:t xml:space="preserve">wird sich der kalte Strukturwandel mit seinen Krankenhaus-Schließungen </w:t>
      </w:r>
      <w:r w:rsidRPr="008602BF">
        <w:rPr>
          <w:rFonts w:ascii="Arial" w:hAnsi="Arial" w:cs="Arial"/>
          <w:sz w:val="22"/>
        </w:rPr>
        <w:t xml:space="preserve">dramatisch </w:t>
      </w:r>
      <w:r w:rsidR="00FF472C" w:rsidRPr="008602BF">
        <w:rPr>
          <w:rFonts w:ascii="Arial" w:hAnsi="Arial" w:cs="Arial"/>
          <w:sz w:val="22"/>
        </w:rPr>
        <w:t xml:space="preserve">weiter </w:t>
      </w:r>
      <w:r w:rsidR="00FF472C" w:rsidRPr="008602BF">
        <w:rPr>
          <w:rFonts w:ascii="Arial" w:hAnsi="Arial" w:cs="Arial"/>
          <w:sz w:val="22"/>
        </w:rPr>
        <w:lastRenderedPageBreak/>
        <w:t xml:space="preserve">verschärfen. Dann gefährdet er die </w:t>
      </w:r>
      <w:r w:rsidRPr="008602BF">
        <w:rPr>
          <w:rFonts w:ascii="Arial" w:hAnsi="Arial" w:cs="Arial"/>
          <w:sz w:val="22"/>
        </w:rPr>
        <w:t xml:space="preserve">Gesundheitsversorgung </w:t>
      </w:r>
      <w:r w:rsidR="009B708A" w:rsidRPr="008602BF">
        <w:rPr>
          <w:rFonts w:ascii="Arial" w:hAnsi="Arial" w:cs="Arial"/>
          <w:sz w:val="22"/>
        </w:rPr>
        <w:t>der Bevölkerung</w:t>
      </w:r>
      <w:r w:rsidR="00CE3BCD" w:rsidRPr="008602BF">
        <w:rPr>
          <w:rFonts w:ascii="Arial" w:eastAsia="Times New Roman" w:hAnsi="Arial" w:cs="Arial"/>
          <w:bCs/>
          <w:sz w:val="22"/>
          <w:lang w:eastAsia="de-DE"/>
        </w:rPr>
        <w:t xml:space="preserve">“, sagt der Vorstandsvorsitzende der DKG, Dr. Gerald Gaß. </w:t>
      </w:r>
    </w:p>
    <w:p w14:paraId="36E4BC4E" w14:textId="77777777" w:rsidR="00CB213E" w:rsidRPr="008602BF" w:rsidRDefault="00CE3BCD" w:rsidP="00A257E8">
      <w:pPr>
        <w:spacing w:line="340" w:lineRule="atLeast"/>
        <w:ind w:right="2268"/>
        <w:jc w:val="both"/>
        <w:rPr>
          <w:rFonts w:ascii="Arial" w:eastAsia="Times New Roman" w:hAnsi="Arial" w:cs="Arial"/>
          <w:bCs/>
          <w:sz w:val="22"/>
          <w:lang w:eastAsia="de-DE"/>
        </w:rPr>
      </w:pPr>
      <w:r w:rsidRPr="008602BF">
        <w:rPr>
          <w:rFonts w:ascii="Arial" w:eastAsia="Times New Roman" w:hAnsi="Arial" w:cs="Arial"/>
          <w:bCs/>
          <w:sz w:val="22"/>
          <w:lang w:eastAsia="de-DE"/>
        </w:rPr>
        <w:t xml:space="preserve">Die DKG fordert </w:t>
      </w:r>
      <w:r w:rsidR="008A216F" w:rsidRPr="008602BF">
        <w:rPr>
          <w:rFonts w:ascii="Arial" w:eastAsia="Times New Roman" w:hAnsi="Arial" w:cs="Arial"/>
          <w:bCs/>
          <w:sz w:val="22"/>
          <w:lang w:eastAsia="de-DE"/>
        </w:rPr>
        <w:t xml:space="preserve">einen Inflationsausgleich, um die stark gestiegenen </w:t>
      </w:r>
      <w:r w:rsidR="00F91BED" w:rsidRPr="008602BF">
        <w:rPr>
          <w:rFonts w:ascii="Arial" w:eastAsia="Times New Roman" w:hAnsi="Arial" w:cs="Arial"/>
          <w:bCs/>
          <w:sz w:val="22"/>
          <w:lang w:eastAsia="de-DE"/>
        </w:rPr>
        <w:t xml:space="preserve">Ausgaben </w:t>
      </w:r>
      <w:r w:rsidR="005F432C" w:rsidRPr="008602BF">
        <w:rPr>
          <w:rFonts w:ascii="Arial" w:eastAsia="Times New Roman" w:hAnsi="Arial" w:cs="Arial"/>
          <w:bCs/>
          <w:sz w:val="22"/>
          <w:lang w:eastAsia="de-DE"/>
        </w:rPr>
        <w:t>der</w:t>
      </w:r>
      <w:r w:rsidR="00F91BED" w:rsidRPr="008602BF">
        <w:rPr>
          <w:rFonts w:ascii="Arial" w:eastAsia="Times New Roman" w:hAnsi="Arial" w:cs="Arial"/>
          <w:bCs/>
          <w:sz w:val="22"/>
          <w:lang w:eastAsia="de-DE"/>
        </w:rPr>
        <w:t xml:space="preserve"> Krankenhäuser ausgleichen zu können.</w:t>
      </w:r>
      <w:r w:rsidR="00CE476E" w:rsidRPr="008602BF">
        <w:rPr>
          <w:rFonts w:ascii="Arial" w:eastAsia="Times New Roman" w:hAnsi="Arial" w:cs="Arial"/>
          <w:bCs/>
          <w:sz w:val="22"/>
          <w:lang w:eastAsia="de-DE"/>
        </w:rPr>
        <w:t xml:space="preserve"> Nach einer aktuellen Umfrage des Deutschen Krankenhausinstituts können 96 Prozent der Krankenhäuser die </w:t>
      </w:r>
      <w:r w:rsidR="00384BFF" w:rsidRPr="008602BF">
        <w:rPr>
          <w:rFonts w:ascii="Arial" w:eastAsia="Times New Roman" w:hAnsi="Arial" w:cs="Arial"/>
          <w:bCs/>
          <w:sz w:val="22"/>
          <w:lang w:eastAsia="de-DE"/>
        </w:rPr>
        <w:t xml:space="preserve">gestiegenen </w:t>
      </w:r>
      <w:r w:rsidR="00CE476E" w:rsidRPr="008602BF">
        <w:rPr>
          <w:rFonts w:ascii="Arial" w:eastAsia="Times New Roman" w:hAnsi="Arial" w:cs="Arial"/>
          <w:bCs/>
          <w:sz w:val="22"/>
          <w:lang w:eastAsia="de-DE"/>
        </w:rPr>
        <w:t>Kosten nicht mehr aus den laufenden Einnahmen bezahlen.</w:t>
      </w:r>
      <w:r w:rsidR="00F91BED" w:rsidRPr="008602BF">
        <w:rPr>
          <w:rFonts w:ascii="Arial" w:eastAsia="Times New Roman" w:hAnsi="Arial" w:cs="Arial"/>
          <w:bCs/>
          <w:sz w:val="22"/>
          <w:lang w:eastAsia="de-DE"/>
        </w:rPr>
        <w:t xml:space="preserve"> </w:t>
      </w:r>
      <w:r w:rsidR="009B708A" w:rsidRPr="008602BF">
        <w:rPr>
          <w:rFonts w:ascii="Arial" w:eastAsia="Times New Roman" w:hAnsi="Arial" w:cs="Arial"/>
          <w:bCs/>
          <w:sz w:val="22"/>
          <w:lang w:eastAsia="de-DE"/>
        </w:rPr>
        <w:t xml:space="preserve">Alleine die </w:t>
      </w:r>
      <w:r w:rsidR="009C68BE" w:rsidRPr="008602BF">
        <w:rPr>
          <w:rFonts w:ascii="Arial" w:eastAsia="Times New Roman" w:hAnsi="Arial" w:cs="Arial"/>
          <w:bCs/>
          <w:sz w:val="22"/>
          <w:lang w:eastAsia="de-DE"/>
        </w:rPr>
        <w:t>Energiekostensteigerungen bringen</w:t>
      </w:r>
      <w:r w:rsidR="009B708A" w:rsidRPr="008602BF">
        <w:rPr>
          <w:rFonts w:ascii="Arial" w:eastAsia="Times New Roman" w:hAnsi="Arial" w:cs="Arial"/>
          <w:bCs/>
          <w:sz w:val="22"/>
          <w:lang w:eastAsia="de-DE"/>
        </w:rPr>
        <w:t xml:space="preserve"> Kliniken an den Rand der </w:t>
      </w:r>
      <w:r w:rsidR="009C68BE" w:rsidRPr="008602BF">
        <w:rPr>
          <w:rFonts w:ascii="Arial" w:eastAsia="Times New Roman" w:hAnsi="Arial" w:cs="Arial"/>
          <w:bCs/>
          <w:sz w:val="22"/>
          <w:lang w:eastAsia="de-DE"/>
        </w:rPr>
        <w:t>Zahlungsfähigkeit</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w:t>
      </w:r>
      <w:r w:rsidR="009C68BE" w:rsidRPr="008602BF">
        <w:rPr>
          <w:rFonts w:ascii="Arial" w:eastAsia="Times New Roman" w:hAnsi="Arial" w:cs="Arial"/>
          <w:bCs/>
          <w:sz w:val="22"/>
          <w:lang w:eastAsia="de-DE"/>
        </w:rPr>
        <w:t>Ein</w:t>
      </w:r>
      <w:r w:rsidR="009B708A" w:rsidRPr="008602BF">
        <w:rPr>
          <w:rFonts w:ascii="Arial" w:eastAsia="Times New Roman" w:hAnsi="Arial" w:cs="Arial"/>
          <w:bCs/>
          <w:sz w:val="22"/>
          <w:lang w:eastAsia="de-DE"/>
        </w:rPr>
        <w:t xml:space="preserve"> </w:t>
      </w:r>
      <w:r w:rsidR="00B97DBB" w:rsidRPr="008602BF">
        <w:rPr>
          <w:rFonts w:ascii="Arial" w:eastAsia="Times New Roman" w:hAnsi="Arial" w:cs="Arial"/>
          <w:bCs/>
          <w:sz w:val="22"/>
          <w:lang w:eastAsia="de-DE"/>
        </w:rPr>
        <w:t>Krankenhaus mittlerer Größe</w:t>
      </w:r>
      <w:r w:rsidR="00FF472C" w:rsidRPr="008602BF">
        <w:rPr>
          <w:rFonts w:ascii="Arial" w:eastAsia="Times New Roman" w:hAnsi="Arial" w:cs="Arial"/>
          <w:bCs/>
          <w:sz w:val="22"/>
          <w:lang w:eastAsia="de-DE"/>
        </w:rPr>
        <w:t xml:space="preserve"> </w:t>
      </w:r>
      <w:r w:rsidR="009B708A" w:rsidRPr="008602BF">
        <w:rPr>
          <w:rFonts w:ascii="Arial" w:eastAsia="Times New Roman" w:hAnsi="Arial" w:cs="Arial"/>
          <w:bCs/>
          <w:sz w:val="22"/>
          <w:lang w:eastAsia="de-DE"/>
        </w:rPr>
        <w:t xml:space="preserve">wird nach </w:t>
      </w:r>
      <w:r w:rsidR="009C68BE" w:rsidRPr="008602BF">
        <w:rPr>
          <w:rFonts w:ascii="Arial" w:eastAsia="Times New Roman" w:hAnsi="Arial" w:cs="Arial"/>
          <w:bCs/>
          <w:sz w:val="22"/>
          <w:lang w:eastAsia="de-DE"/>
        </w:rPr>
        <w:t>aktuellen</w:t>
      </w:r>
      <w:r w:rsidR="009B708A" w:rsidRPr="008602BF">
        <w:rPr>
          <w:rFonts w:ascii="Arial" w:eastAsia="Times New Roman" w:hAnsi="Arial" w:cs="Arial"/>
          <w:bCs/>
          <w:sz w:val="22"/>
          <w:lang w:eastAsia="de-DE"/>
        </w:rPr>
        <w:t xml:space="preserve"> </w:t>
      </w:r>
      <w:r w:rsidR="009C68BE" w:rsidRPr="008602BF">
        <w:rPr>
          <w:rFonts w:ascii="Arial" w:eastAsia="Times New Roman" w:hAnsi="Arial" w:cs="Arial"/>
          <w:bCs/>
          <w:sz w:val="22"/>
          <w:lang w:eastAsia="de-DE"/>
        </w:rPr>
        <w:t>Berechnungen</w:t>
      </w:r>
      <w:r w:rsidR="009B708A" w:rsidRPr="008602BF">
        <w:rPr>
          <w:rFonts w:ascii="Arial" w:eastAsia="Times New Roman" w:hAnsi="Arial" w:cs="Arial"/>
          <w:bCs/>
          <w:sz w:val="22"/>
          <w:lang w:eastAsia="de-DE"/>
        </w:rPr>
        <w:t xml:space="preserve"> 2023 über </w:t>
      </w:r>
      <w:r w:rsidR="00B97DBB" w:rsidRPr="008602BF">
        <w:rPr>
          <w:rFonts w:ascii="Arial" w:eastAsia="Times New Roman" w:hAnsi="Arial" w:cs="Arial"/>
          <w:bCs/>
          <w:sz w:val="22"/>
          <w:lang w:eastAsia="de-DE"/>
        </w:rPr>
        <w:t xml:space="preserve">6 </w:t>
      </w:r>
      <w:r w:rsidR="009C68BE" w:rsidRPr="008602BF">
        <w:rPr>
          <w:rFonts w:ascii="Arial" w:eastAsia="Times New Roman" w:hAnsi="Arial" w:cs="Arial"/>
          <w:bCs/>
          <w:sz w:val="22"/>
          <w:lang w:eastAsia="de-DE"/>
        </w:rPr>
        <w:t>Millionen</w:t>
      </w:r>
      <w:r w:rsidR="00FF472C" w:rsidRPr="008602BF">
        <w:rPr>
          <w:rFonts w:ascii="Arial" w:eastAsia="Times New Roman" w:hAnsi="Arial" w:cs="Arial"/>
          <w:bCs/>
          <w:sz w:val="22"/>
          <w:lang w:eastAsia="de-DE"/>
        </w:rPr>
        <w:t xml:space="preserve"> Euro</w:t>
      </w:r>
      <w:r w:rsidR="009B708A" w:rsidRPr="008602BF">
        <w:rPr>
          <w:rFonts w:ascii="Arial" w:eastAsia="Times New Roman" w:hAnsi="Arial" w:cs="Arial"/>
          <w:bCs/>
          <w:sz w:val="22"/>
          <w:lang w:eastAsia="de-DE"/>
        </w:rPr>
        <w:t xml:space="preserve"> </w:t>
      </w:r>
      <w:r w:rsidR="00B97DBB" w:rsidRPr="008602BF">
        <w:rPr>
          <w:rFonts w:ascii="Arial" w:eastAsia="Times New Roman" w:hAnsi="Arial" w:cs="Arial"/>
          <w:bCs/>
          <w:sz w:val="22"/>
          <w:lang w:eastAsia="de-DE"/>
        </w:rPr>
        <w:t xml:space="preserve">mehr </w:t>
      </w:r>
      <w:r w:rsidR="009B708A" w:rsidRPr="008602BF">
        <w:rPr>
          <w:rFonts w:ascii="Arial" w:eastAsia="Times New Roman" w:hAnsi="Arial" w:cs="Arial"/>
          <w:bCs/>
          <w:sz w:val="22"/>
          <w:lang w:eastAsia="de-DE"/>
        </w:rPr>
        <w:t xml:space="preserve">für </w:t>
      </w:r>
      <w:r w:rsidR="009C68BE" w:rsidRPr="008602BF">
        <w:rPr>
          <w:rFonts w:ascii="Arial" w:eastAsia="Times New Roman" w:hAnsi="Arial" w:cs="Arial"/>
          <w:bCs/>
          <w:sz w:val="22"/>
          <w:lang w:eastAsia="de-DE"/>
        </w:rPr>
        <w:t>Gas und Strom bezahlen</w:t>
      </w:r>
      <w:r w:rsidR="00FF472C" w:rsidRPr="008602BF">
        <w:rPr>
          <w:rFonts w:ascii="Arial" w:eastAsia="Times New Roman" w:hAnsi="Arial" w:cs="Arial"/>
          <w:bCs/>
          <w:sz w:val="22"/>
          <w:lang w:eastAsia="de-DE"/>
        </w:rPr>
        <w:t>,</w:t>
      </w:r>
      <w:r w:rsidR="009B708A" w:rsidRPr="008602BF">
        <w:rPr>
          <w:rFonts w:ascii="Arial" w:eastAsia="Times New Roman" w:hAnsi="Arial" w:cs="Arial"/>
          <w:bCs/>
          <w:sz w:val="22"/>
          <w:lang w:eastAsia="de-DE"/>
        </w:rPr>
        <w:t xml:space="preserve"> </w:t>
      </w:r>
      <w:r w:rsidR="00B97DBB" w:rsidRPr="008602BF">
        <w:rPr>
          <w:rFonts w:ascii="Arial" w:eastAsia="Times New Roman" w:hAnsi="Arial" w:cs="Arial"/>
          <w:bCs/>
          <w:sz w:val="22"/>
          <w:lang w:eastAsia="de-DE"/>
        </w:rPr>
        <w:t>als im Jahr</w:t>
      </w:r>
      <w:r w:rsidR="009B708A" w:rsidRPr="008602BF">
        <w:rPr>
          <w:rFonts w:ascii="Arial" w:eastAsia="Times New Roman" w:hAnsi="Arial" w:cs="Arial"/>
          <w:bCs/>
          <w:sz w:val="22"/>
          <w:lang w:eastAsia="de-DE"/>
        </w:rPr>
        <w:t xml:space="preserve"> </w:t>
      </w:r>
      <w:r w:rsidR="00B97DBB" w:rsidRPr="008602BF">
        <w:rPr>
          <w:rFonts w:ascii="Arial" w:eastAsia="Times New Roman" w:hAnsi="Arial" w:cs="Arial"/>
          <w:bCs/>
          <w:sz w:val="22"/>
          <w:lang w:eastAsia="de-DE"/>
        </w:rPr>
        <w:t>2021</w:t>
      </w:r>
      <w:r w:rsidR="009B708A" w:rsidRPr="008602BF">
        <w:rPr>
          <w:rFonts w:ascii="Arial" w:eastAsia="Times New Roman" w:hAnsi="Arial" w:cs="Arial"/>
          <w:bCs/>
          <w:sz w:val="22"/>
          <w:lang w:eastAsia="de-DE"/>
        </w:rPr>
        <w:t>.</w:t>
      </w:r>
      <w:r w:rsidR="00FF472C"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Mehrausgaben</w:t>
      </w:r>
      <w:r w:rsidR="00FF472C" w:rsidRPr="008602BF">
        <w:rPr>
          <w:rFonts w:ascii="Arial" w:eastAsia="Times New Roman" w:hAnsi="Arial" w:cs="Arial"/>
          <w:bCs/>
          <w:sz w:val="22"/>
          <w:lang w:eastAsia="de-DE"/>
        </w:rPr>
        <w:t xml:space="preserve"> in Millionenhöhe,</w:t>
      </w:r>
      <w:r w:rsidR="009B708A" w:rsidRPr="008602BF">
        <w:rPr>
          <w:rFonts w:ascii="Arial" w:eastAsia="Times New Roman" w:hAnsi="Arial" w:cs="Arial"/>
          <w:bCs/>
          <w:sz w:val="22"/>
          <w:lang w:eastAsia="de-DE"/>
        </w:rPr>
        <w:t xml:space="preserve"> die </w:t>
      </w:r>
      <w:r w:rsidR="00CB213E" w:rsidRPr="008602BF">
        <w:rPr>
          <w:rFonts w:ascii="Arial" w:eastAsia="Times New Roman" w:hAnsi="Arial" w:cs="Arial"/>
          <w:bCs/>
          <w:sz w:val="22"/>
          <w:lang w:eastAsia="de-DE"/>
        </w:rPr>
        <w:t>nicht</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gedeckt</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sind</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Allein</w:t>
      </w:r>
      <w:r w:rsidR="009B708A" w:rsidRPr="008602BF">
        <w:rPr>
          <w:rFonts w:ascii="Arial" w:eastAsia="Times New Roman" w:hAnsi="Arial" w:cs="Arial"/>
          <w:bCs/>
          <w:sz w:val="22"/>
          <w:lang w:eastAsia="de-DE"/>
        </w:rPr>
        <w:t xml:space="preserve"> das macht auf alle </w:t>
      </w:r>
      <w:r w:rsidR="00CB213E" w:rsidRPr="008602BF">
        <w:rPr>
          <w:rFonts w:ascii="Arial" w:eastAsia="Times New Roman" w:hAnsi="Arial" w:cs="Arial"/>
          <w:bCs/>
          <w:sz w:val="22"/>
          <w:lang w:eastAsia="de-DE"/>
        </w:rPr>
        <w:t>Kliniken</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hochgerechnet</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einen Fehlbetrag</w:t>
      </w:r>
      <w:r w:rsidR="009B708A" w:rsidRPr="008602BF">
        <w:rPr>
          <w:rFonts w:ascii="Arial" w:eastAsia="Times New Roman" w:hAnsi="Arial" w:cs="Arial"/>
          <w:bCs/>
          <w:sz w:val="22"/>
          <w:lang w:eastAsia="de-DE"/>
        </w:rPr>
        <w:t xml:space="preserve"> von </w:t>
      </w:r>
      <w:r w:rsidR="00B97DBB" w:rsidRPr="008602BF">
        <w:rPr>
          <w:rFonts w:ascii="Arial" w:eastAsia="Times New Roman" w:hAnsi="Arial" w:cs="Arial"/>
          <w:bCs/>
          <w:sz w:val="22"/>
          <w:lang w:eastAsia="de-DE"/>
        </w:rPr>
        <w:t xml:space="preserve">rund </w:t>
      </w:r>
      <w:r w:rsidR="005F432C" w:rsidRPr="008602BF">
        <w:rPr>
          <w:rFonts w:ascii="Arial" w:eastAsia="Times New Roman" w:hAnsi="Arial" w:cs="Arial"/>
          <w:bCs/>
          <w:sz w:val="22"/>
          <w:lang w:eastAsia="de-DE"/>
        </w:rPr>
        <w:t xml:space="preserve">4 </w:t>
      </w:r>
      <w:r w:rsidR="00CB213E" w:rsidRPr="008602BF">
        <w:rPr>
          <w:rFonts w:ascii="Arial" w:eastAsia="Times New Roman" w:hAnsi="Arial" w:cs="Arial"/>
          <w:bCs/>
          <w:sz w:val="22"/>
          <w:lang w:eastAsia="de-DE"/>
        </w:rPr>
        <w:t>Milliarden</w:t>
      </w:r>
      <w:r w:rsidR="00FF472C" w:rsidRPr="008602BF">
        <w:rPr>
          <w:rFonts w:ascii="Arial" w:eastAsia="Times New Roman" w:hAnsi="Arial" w:cs="Arial"/>
          <w:bCs/>
          <w:sz w:val="22"/>
          <w:lang w:eastAsia="de-DE"/>
        </w:rPr>
        <w:t xml:space="preserve"> Euro</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Insgesamt</w:t>
      </w:r>
      <w:r w:rsidR="009B708A" w:rsidRPr="008602BF">
        <w:rPr>
          <w:rFonts w:ascii="Arial" w:eastAsia="Times New Roman" w:hAnsi="Arial" w:cs="Arial"/>
          <w:bCs/>
          <w:sz w:val="22"/>
          <w:lang w:eastAsia="de-DE"/>
        </w:rPr>
        <w:t xml:space="preserve"> gehen wir </w:t>
      </w:r>
      <w:r w:rsidR="00B97DBB" w:rsidRPr="008602BF">
        <w:rPr>
          <w:rFonts w:ascii="Arial" w:eastAsia="Times New Roman" w:hAnsi="Arial" w:cs="Arial"/>
          <w:bCs/>
          <w:sz w:val="22"/>
          <w:lang w:eastAsia="de-DE"/>
        </w:rPr>
        <w:t xml:space="preserve">für das Jahr 2023 </w:t>
      </w:r>
      <w:r w:rsidR="009B708A" w:rsidRPr="008602BF">
        <w:rPr>
          <w:rFonts w:ascii="Arial" w:eastAsia="Times New Roman" w:hAnsi="Arial" w:cs="Arial"/>
          <w:bCs/>
          <w:sz w:val="22"/>
          <w:lang w:eastAsia="de-DE"/>
        </w:rPr>
        <w:t xml:space="preserve">von </w:t>
      </w:r>
      <w:r w:rsidR="00CB213E" w:rsidRPr="008602BF">
        <w:rPr>
          <w:rFonts w:ascii="Arial" w:eastAsia="Times New Roman" w:hAnsi="Arial" w:cs="Arial"/>
          <w:bCs/>
          <w:sz w:val="22"/>
          <w:lang w:eastAsia="de-DE"/>
        </w:rPr>
        <w:t>einer</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Unterdeckung</w:t>
      </w:r>
      <w:r w:rsidR="009B708A" w:rsidRPr="008602BF">
        <w:rPr>
          <w:rFonts w:ascii="Arial" w:eastAsia="Times New Roman" w:hAnsi="Arial" w:cs="Arial"/>
          <w:bCs/>
          <w:sz w:val="22"/>
          <w:lang w:eastAsia="de-DE"/>
        </w:rPr>
        <w:t xml:space="preserve"> von 10 M</w:t>
      </w:r>
      <w:r w:rsidR="00FF472C" w:rsidRPr="008602BF">
        <w:rPr>
          <w:rFonts w:ascii="Arial" w:eastAsia="Times New Roman" w:hAnsi="Arial" w:cs="Arial"/>
          <w:bCs/>
          <w:sz w:val="22"/>
          <w:lang w:eastAsia="de-DE"/>
        </w:rPr>
        <w:t>illiarden</w:t>
      </w:r>
      <w:r w:rsidR="009B708A"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aus</w:t>
      </w:r>
      <w:r w:rsidR="009B708A" w:rsidRPr="008602BF">
        <w:rPr>
          <w:rFonts w:ascii="Arial" w:eastAsia="Times New Roman" w:hAnsi="Arial" w:cs="Arial"/>
          <w:bCs/>
          <w:sz w:val="22"/>
          <w:lang w:eastAsia="de-DE"/>
        </w:rPr>
        <w:t xml:space="preserve">. </w:t>
      </w:r>
      <w:r w:rsidR="00A257E8" w:rsidRPr="008602BF">
        <w:rPr>
          <w:rFonts w:ascii="Arial" w:eastAsia="Times New Roman" w:hAnsi="Arial" w:cs="Arial"/>
          <w:bCs/>
          <w:sz w:val="22"/>
          <w:lang w:eastAsia="de-DE"/>
        </w:rPr>
        <w:t xml:space="preserve">Der Bund hat </w:t>
      </w:r>
      <w:r w:rsidR="00CB213E" w:rsidRPr="008602BF">
        <w:rPr>
          <w:rFonts w:ascii="Arial" w:eastAsia="Times New Roman" w:hAnsi="Arial" w:cs="Arial"/>
          <w:bCs/>
          <w:sz w:val="22"/>
          <w:lang w:eastAsia="de-DE"/>
        </w:rPr>
        <w:t>in den vergangenen Krisen</w:t>
      </w:r>
      <w:r w:rsidR="00A257E8" w:rsidRPr="008602BF">
        <w:rPr>
          <w:rFonts w:ascii="Arial" w:eastAsia="Times New Roman" w:hAnsi="Arial" w:cs="Arial"/>
          <w:bCs/>
          <w:sz w:val="22"/>
          <w:lang w:eastAsia="de-DE"/>
        </w:rPr>
        <w:t xml:space="preserve"> sehr </w:t>
      </w:r>
      <w:r w:rsidR="00CB213E" w:rsidRPr="008602BF">
        <w:rPr>
          <w:rFonts w:ascii="Arial" w:eastAsia="Times New Roman" w:hAnsi="Arial" w:cs="Arial"/>
          <w:bCs/>
          <w:sz w:val="22"/>
          <w:lang w:eastAsia="de-DE"/>
        </w:rPr>
        <w:t xml:space="preserve">eindrücklich </w:t>
      </w:r>
      <w:r w:rsidR="00A257E8" w:rsidRPr="008602BF">
        <w:rPr>
          <w:rFonts w:ascii="Arial" w:eastAsia="Times New Roman" w:hAnsi="Arial" w:cs="Arial"/>
          <w:bCs/>
          <w:sz w:val="22"/>
          <w:lang w:eastAsia="de-DE"/>
        </w:rPr>
        <w:t xml:space="preserve">unter Beweis </w:t>
      </w:r>
      <w:r w:rsidR="00CB213E" w:rsidRPr="008602BF">
        <w:rPr>
          <w:rFonts w:ascii="Arial" w:eastAsia="Times New Roman" w:hAnsi="Arial" w:cs="Arial"/>
          <w:bCs/>
          <w:sz w:val="22"/>
          <w:lang w:eastAsia="de-DE"/>
        </w:rPr>
        <w:t>gestellt</w:t>
      </w:r>
      <w:r w:rsidR="00A257E8" w:rsidRPr="008602BF">
        <w:rPr>
          <w:rFonts w:ascii="Arial" w:eastAsia="Times New Roman" w:hAnsi="Arial" w:cs="Arial"/>
          <w:bCs/>
          <w:sz w:val="22"/>
          <w:lang w:eastAsia="de-DE"/>
        </w:rPr>
        <w:t xml:space="preserve">, dass </w:t>
      </w:r>
      <w:r w:rsidR="00CB213E" w:rsidRPr="008602BF">
        <w:rPr>
          <w:rFonts w:ascii="Arial" w:eastAsia="Times New Roman" w:hAnsi="Arial" w:cs="Arial"/>
          <w:bCs/>
          <w:sz w:val="22"/>
          <w:lang w:eastAsia="de-DE"/>
        </w:rPr>
        <w:t>kurzfristige</w:t>
      </w:r>
      <w:r w:rsidR="00A257E8"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Finanzhilfen</w:t>
      </w:r>
      <w:r w:rsidR="00A257E8"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für</w:t>
      </w:r>
      <w:r w:rsidR="00A257E8"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Unternehmen</w:t>
      </w:r>
      <w:r w:rsidR="00A257E8" w:rsidRPr="008602BF">
        <w:rPr>
          <w:rFonts w:ascii="Arial" w:eastAsia="Times New Roman" w:hAnsi="Arial" w:cs="Arial"/>
          <w:bCs/>
          <w:sz w:val="22"/>
          <w:lang w:eastAsia="de-DE"/>
        </w:rPr>
        <w:t xml:space="preserve"> </w:t>
      </w:r>
      <w:r w:rsidR="00B97DBB" w:rsidRPr="008602BF">
        <w:rPr>
          <w:rFonts w:ascii="Arial" w:eastAsia="Times New Roman" w:hAnsi="Arial" w:cs="Arial"/>
          <w:bCs/>
          <w:sz w:val="22"/>
          <w:lang w:eastAsia="de-DE"/>
        </w:rPr>
        <w:t xml:space="preserve">auch </w:t>
      </w:r>
      <w:r w:rsidR="00CB213E" w:rsidRPr="008602BF">
        <w:rPr>
          <w:rFonts w:ascii="Arial" w:eastAsia="Times New Roman" w:hAnsi="Arial" w:cs="Arial"/>
          <w:bCs/>
          <w:sz w:val="22"/>
          <w:lang w:eastAsia="de-DE"/>
        </w:rPr>
        <w:t>in solcher Größenordnung möglich</w:t>
      </w:r>
      <w:r w:rsidR="00A257E8" w:rsidRPr="008602BF">
        <w:rPr>
          <w:rFonts w:ascii="Arial" w:eastAsia="Times New Roman" w:hAnsi="Arial" w:cs="Arial"/>
          <w:bCs/>
          <w:sz w:val="22"/>
          <w:lang w:eastAsia="de-DE"/>
        </w:rPr>
        <w:t xml:space="preserve"> sind. Nun </w:t>
      </w:r>
      <w:r w:rsidR="00CB213E" w:rsidRPr="008602BF">
        <w:rPr>
          <w:rFonts w:ascii="Arial" w:eastAsia="Times New Roman" w:hAnsi="Arial" w:cs="Arial"/>
          <w:bCs/>
          <w:sz w:val="22"/>
          <w:lang w:eastAsia="de-DE"/>
        </w:rPr>
        <w:t>ist</w:t>
      </w:r>
      <w:r w:rsidR="00A257E8" w:rsidRPr="008602BF">
        <w:rPr>
          <w:rFonts w:ascii="Arial" w:eastAsia="Times New Roman" w:hAnsi="Arial" w:cs="Arial"/>
          <w:bCs/>
          <w:sz w:val="22"/>
          <w:lang w:eastAsia="de-DE"/>
        </w:rPr>
        <w:t xml:space="preserve"> es an de</w:t>
      </w:r>
      <w:r w:rsidR="00CB213E" w:rsidRPr="008602BF">
        <w:rPr>
          <w:rFonts w:ascii="Arial" w:eastAsia="Times New Roman" w:hAnsi="Arial" w:cs="Arial"/>
          <w:bCs/>
          <w:sz w:val="22"/>
          <w:lang w:eastAsia="de-DE"/>
        </w:rPr>
        <w:t>r</w:t>
      </w:r>
      <w:r w:rsidR="00A257E8" w:rsidRPr="008602BF">
        <w:rPr>
          <w:rFonts w:ascii="Arial" w:eastAsia="Times New Roman" w:hAnsi="Arial" w:cs="Arial"/>
          <w:bCs/>
          <w:sz w:val="22"/>
          <w:lang w:eastAsia="de-DE"/>
        </w:rPr>
        <w:t xml:space="preserve"> </w:t>
      </w:r>
      <w:r w:rsidR="00CB213E" w:rsidRPr="008602BF">
        <w:rPr>
          <w:rFonts w:ascii="Arial" w:eastAsia="Times New Roman" w:hAnsi="Arial" w:cs="Arial"/>
          <w:bCs/>
          <w:sz w:val="22"/>
          <w:lang w:eastAsia="de-DE"/>
        </w:rPr>
        <w:t>Zeit</w:t>
      </w:r>
      <w:r w:rsidR="00A257E8" w:rsidRPr="008602BF">
        <w:rPr>
          <w:rFonts w:ascii="Arial" w:eastAsia="Times New Roman" w:hAnsi="Arial" w:cs="Arial"/>
          <w:bCs/>
          <w:sz w:val="22"/>
          <w:lang w:eastAsia="de-DE"/>
        </w:rPr>
        <w:t xml:space="preserve">, dies </w:t>
      </w:r>
      <w:r w:rsidR="00CB213E" w:rsidRPr="008602BF">
        <w:rPr>
          <w:rFonts w:ascii="Arial" w:eastAsia="Times New Roman" w:hAnsi="Arial" w:cs="Arial"/>
          <w:bCs/>
          <w:sz w:val="22"/>
          <w:lang w:eastAsia="de-DE"/>
        </w:rPr>
        <w:t>auch</w:t>
      </w:r>
      <w:r w:rsidR="00A257E8" w:rsidRPr="008602BF">
        <w:rPr>
          <w:rFonts w:ascii="Arial" w:eastAsia="Times New Roman" w:hAnsi="Arial" w:cs="Arial"/>
          <w:bCs/>
          <w:sz w:val="22"/>
          <w:lang w:eastAsia="de-DE"/>
        </w:rPr>
        <w:t xml:space="preserve"> für die </w:t>
      </w:r>
      <w:r w:rsidR="00CB213E" w:rsidRPr="008602BF">
        <w:rPr>
          <w:rFonts w:ascii="Arial" w:eastAsia="Times New Roman" w:hAnsi="Arial" w:cs="Arial"/>
          <w:bCs/>
          <w:sz w:val="22"/>
          <w:lang w:eastAsia="de-DE"/>
        </w:rPr>
        <w:t>Einrichtungen der</w:t>
      </w:r>
      <w:r w:rsidR="00A257E8" w:rsidRPr="008602BF">
        <w:rPr>
          <w:rFonts w:ascii="Arial" w:eastAsia="Times New Roman" w:hAnsi="Arial" w:cs="Arial"/>
          <w:bCs/>
          <w:sz w:val="22"/>
          <w:lang w:eastAsia="de-DE"/>
        </w:rPr>
        <w:t xml:space="preserve"> Dase</w:t>
      </w:r>
      <w:r w:rsidR="00CB213E" w:rsidRPr="008602BF">
        <w:rPr>
          <w:rFonts w:ascii="Arial" w:eastAsia="Times New Roman" w:hAnsi="Arial" w:cs="Arial"/>
          <w:bCs/>
          <w:sz w:val="22"/>
          <w:lang w:eastAsia="de-DE"/>
        </w:rPr>
        <w:t>i</w:t>
      </w:r>
      <w:r w:rsidR="00A257E8" w:rsidRPr="008602BF">
        <w:rPr>
          <w:rFonts w:ascii="Arial" w:eastAsia="Times New Roman" w:hAnsi="Arial" w:cs="Arial"/>
          <w:bCs/>
          <w:sz w:val="22"/>
          <w:lang w:eastAsia="de-DE"/>
        </w:rPr>
        <w:t>nsv</w:t>
      </w:r>
      <w:r w:rsidR="00CB213E" w:rsidRPr="008602BF">
        <w:rPr>
          <w:rFonts w:ascii="Arial" w:eastAsia="Times New Roman" w:hAnsi="Arial" w:cs="Arial"/>
          <w:bCs/>
          <w:sz w:val="22"/>
          <w:lang w:eastAsia="de-DE"/>
        </w:rPr>
        <w:t xml:space="preserve">orsoge </w:t>
      </w:r>
      <w:r w:rsidR="00A257E8" w:rsidRPr="008602BF">
        <w:rPr>
          <w:rFonts w:ascii="Arial" w:eastAsia="Times New Roman" w:hAnsi="Arial" w:cs="Arial"/>
          <w:bCs/>
          <w:sz w:val="22"/>
          <w:lang w:eastAsia="de-DE"/>
        </w:rPr>
        <w:t xml:space="preserve">zu </w:t>
      </w:r>
      <w:r w:rsidR="00CB213E" w:rsidRPr="008602BF">
        <w:rPr>
          <w:rFonts w:ascii="Arial" w:eastAsia="Times New Roman" w:hAnsi="Arial" w:cs="Arial"/>
          <w:bCs/>
          <w:sz w:val="22"/>
          <w:lang w:eastAsia="de-DE"/>
        </w:rPr>
        <w:t>leisten“</w:t>
      </w:r>
      <w:r w:rsidR="00FF472C" w:rsidRPr="008602BF">
        <w:rPr>
          <w:rFonts w:ascii="Arial" w:eastAsia="Times New Roman" w:hAnsi="Arial" w:cs="Arial"/>
          <w:bCs/>
          <w:sz w:val="22"/>
          <w:lang w:eastAsia="de-DE"/>
        </w:rPr>
        <w:t>,</w:t>
      </w:r>
      <w:r w:rsidR="00CB213E" w:rsidRPr="008602BF">
        <w:rPr>
          <w:rFonts w:ascii="Arial" w:eastAsia="Times New Roman" w:hAnsi="Arial" w:cs="Arial"/>
          <w:bCs/>
          <w:sz w:val="22"/>
          <w:lang w:eastAsia="de-DE"/>
        </w:rPr>
        <w:t xml:space="preserve"> so Gaß</w:t>
      </w:r>
      <w:r w:rsidR="00A257E8" w:rsidRPr="008602BF">
        <w:rPr>
          <w:rFonts w:ascii="Arial" w:eastAsia="Times New Roman" w:hAnsi="Arial" w:cs="Arial"/>
          <w:bCs/>
          <w:sz w:val="22"/>
          <w:lang w:eastAsia="de-DE"/>
        </w:rPr>
        <w:t xml:space="preserve">. </w:t>
      </w:r>
    </w:p>
    <w:p w14:paraId="0018D7FA" w14:textId="77777777" w:rsidR="00A257E8" w:rsidRPr="008602BF" w:rsidRDefault="00CB213E" w:rsidP="00A257E8">
      <w:pPr>
        <w:spacing w:line="340" w:lineRule="atLeast"/>
        <w:ind w:right="2268"/>
        <w:jc w:val="both"/>
        <w:rPr>
          <w:rFonts w:ascii="Arial" w:eastAsia="Times New Roman" w:hAnsi="Arial" w:cs="Arial"/>
          <w:bCs/>
          <w:sz w:val="22"/>
          <w:lang w:eastAsia="de-DE"/>
        </w:rPr>
      </w:pPr>
      <w:r w:rsidRPr="008602BF">
        <w:rPr>
          <w:rFonts w:ascii="Arial" w:eastAsia="Times New Roman" w:hAnsi="Arial" w:cs="Arial"/>
          <w:bCs/>
          <w:sz w:val="22"/>
          <w:lang w:eastAsia="de-DE"/>
        </w:rPr>
        <w:t>Die Umsetzung ist nach Auffassung der DKG einfach und unbürokratisch möglich.</w:t>
      </w:r>
      <w:r w:rsidR="00FF472C" w:rsidRPr="008602BF">
        <w:rPr>
          <w:rFonts w:ascii="Arial" w:eastAsia="Times New Roman" w:hAnsi="Arial" w:cs="Arial"/>
          <w:bCs/>
          <w:sz w:val="22"/>
          <w:lang w:eastAsia="de-DE"/>
        </w:rPr>
        <w:t xml:space="preserve"> „</w:t>
      </w:r>
      <w:r w:rsidR="00A257E8" w:rsidRPr="008602BF">
        <w:rPr>
          <w:rFonts w:ascii="Arial" w:eastAsia="Times New Roman" w:hAnsi="Arial" w:cs="Arial"/>
          <w:bCs/>
          <w:sz w:val="22"/>
          <w:lang w:eastAsia="de-DE"/>
        </w:rPr>
        <w:t xml:space="preserve">Wir fordern einen Inflationsausgleich in Form eines Rechnungsaufschlags auf die </w:t>
      </w:r>
      <w:r w:rsidR="00B97DBB" w:rsidRPr="008602BF">
        <w:rPr>
          <w:rFonts w:ascii="Arial" w:eastAsia="Times New Roman" w:hAnsi="Arial" w:cs="Arial"/>
          <w:bCs/>
          <w:sz w:val="22"/>
          <w:lang w:eastAsia="de-DE"/>
        </w:rPr>
        <w:t>Krankenhausrechnungen</w:t>
      </w:r>
      <w:r w:rsidR="00A257E8" w:rsidRPr="008602BF">
        <w:rPr>
          <w:rFonts w:ascii="Arial" w:eastAsia="Times New Roman" w:hAnsi="Arial" w:cs="Arial"/>
          <w:bCs/>
          <w:sz w:val="22"/>
          <w:lang w:eastAsia="de-DE"/>
        </w:rPr>
        <w:t>. Dies wäre eine schnelle, unbürokratische Hilfe. Die Kosten dürfen aber nicht bei den Krankenkassen landen, sondern müssen vom Bund in Form eines höheren Zuschusses für die Kassen übernommen werden. Die Krankenhäuser sind in Not wie viele andere energieintensive Unternehmen auch</w:t>
      </w:r>
      <w:r w:rsidR="00FF472C" w:rsidRPr="008602BF">
        <w:rPr>
          <w:rFonts w:ascii="Arial" w:eastAsia="Times New Roman" w:hAnsi="Arial" w:cs="Arial"/>
          <w:bCs/>
          <w:sz w:val="22"/>
          <w:lang w:eastAsia="de-DE"/>
        </w:rPr>
        <w:t>.</w:t>
      </w:r>
      <w:r w:rsidR="00A257E8" w:rsidRPr="008602BF">
        <w:rPr>
          <w:rFonts w:ascii="Arial" w:eastAsia="Times New Roman" w:hAnsi="Arial" w:cs="Arial"/>
          <w:bCs/>
          <w:sz w:val="22"/>
          <w:lang w:eastAsia="de-DE"/>
        </w:rPr>
        <w:t xml:space="preserve"> </w:t>
      </w:r>
      <w:r w:rsidR="00FF472C" w:rsidRPr="008602BF">
        <w:rPr>
          <w:rFonts w:ascii="Arial" w:eastAsia="Times New Roman" w:hAnsi="Arial" w:cs="Arial"/>
          <w:bCs/>
          <w:sz w:val="22"/>
          <w:lang w:eastAsia="de-DE"/>
        </w:rPr>
        <w:t>Aber</w:t>
      </w:r>
      <w:r w:rsidR="00A257E8" w:rsidRPr="008602BF">
        <w:rPr>
          <w:rFonts w:ascii="Arial" w:eastAsia="Times New Roman" w:hAnsi="Arial" w:cs="Arial"/>
          <w:bCs/>
          <w:sz w:val="22"/>
          <w:lang w:eastAsia="de-DE"/>
        </w:rPr>
        <w:t xml:space="preserve"> die stützt der Bund</w:t>
      </w:r>
      <w:r w:rsidR="002930B4" w:rsidRPr="008602BF">
        <w:rPr>
          <w:rFonts w:ascii="Arial" w:eastAsia="Times New Roman" w:hAnsi="Arial" w:cs="Arial"/>
          <w:bCs/>
          <w:sz w:val="22"/>
          <w:lang w:eastAsia="de-DE"/>
        </w:rPr>
        <w:t xml:space="preserve"> mit Hilfen in Milliardenhöhe</w:t>
      </w:r>
      <w:r w:rsidR="00A257E8" w:rsidRPr="008602BF">
        <w:rPr>
          <w:rFonts w:ascii="Arial" w:eastAsia="Times New Roman" w:hAnsi="Arial" w:cs="Arial"/>
          <w:bCs/>
          <w:sz w:val="22"/>
          <w:lang w:eastAsia="de-DE"/>
        </w:rPr>
        <w:t xml:space="preserve">. Dass im Sommer auch alle Corona-Hilfen für die Kliniken ausgelaufen sind, erschwert die Lage zusätzlich. </w:t>
      </w:r>
      <w:r w:rsidR="00FF472C" w:rsidRPr="008602BF">
        <w:rPr>
          <w:rFonts w:ascii="Arial" w:eastAsia="Times New Roman" w:hAnsi="Arial" w:cs="Arial"/>
          <w:bCs/>
          <w:sz w:val="22"/>
          <w:lang w:eastAsia="de-DE"/>
        </w:rPr>
        <w:t>Das werden wir insbesondere im</w:t>
      </w:r>
      <w:r w:rsidR="00A257E8" w:rsidRPr="008602BF">
        <w:rPr>
          <w:rFonts w:ascii="Arial" w:eastAsia="Times New Roman" w:hAnsi="Arial" w:cs="Arial"/>
          <w:bCs/>
          <w:sz w:val="22"/>
          <w:lang w:eastAsia="de-DE"/>
        </w:rPr>
        <w:t xml:space="preserve"> Herbst und Winter</w:t>
      </w:r>
      <w:r w:rsidR="00FF472C" w:rsidRPr="008602BF">
        <w:rPr>
          <w:rFonts w:ascii="Arial" w:eastAsia="Times New Roman" w:hAnsi="Arial" w:cs="Arial"/>
          <w:bCs/>
          <w:sz w:val="22"/>
          <w:lang w:eastAsia="de-DE"/>
        </w:rPr>
        <w:t xml:space="preserve"> spüren</w:t>
      </w:r>
      <w:r w:rsidR="00A257E8" w:rsidRPr="008602BF">
        <w:rPr>
          <w:rFonts w:ascii="Arial" w:eastAsia="Times New Roman" w:hAnsi="Arial" w:cs="Arial"/>
          <w:bCs/>
          <w:sz w:val="22"/>
          <w:lang w:eastAsia="de-DE"/>
        </w:rPr>
        <w:t>, wenn wieder mehr Corona-Patienten in den Kliniken behandelt werden müssen. Hier braut sich der perfekte Sturm zusammen”</w:t>
      </w:r>
      <w:r w:rsidR="00FF472C" w:rsidRPr="008602BF">
        <w:rPr>
          <w:rFonts w:ascii="Arial" w:eastAsia="Times New Roman" w:hAnsi="Arial" w:cs="Arial"/>
          <w:bCs/>
          <w:sz w:val="22"/>
          <w:lang w:eastAsia="de-DE"/>
        </w:rPr>
        <w:t>, so Gaß.</w:t>
      </w:r>
    </w:p>
    <w:p w14:paraId="54224AEA" w14:textId="77777777" w:rsidR="00CE3BCD" w:rsidRPr="008602BF" w:rsidRDefault="009B6016" w:rsidP="00727516">
      <w:pPr>
        <w:spacing w:line="340" w:lineRule="atLeast"/>
        <w:ind w:right="2268"/>
        <w:jc w:val="both"/>
        <w:rPr>
          <w:rFonts w:ascii="Arial" w:eastAsia="Times New Roman" w:hAnsi="Arial" w:cs="Arial"/>
          <w:bCs/>
          <w:sz w:val="22"/>
          <w:lang w:eastAsia="de-DE"/>
        </w:rPr>
      </w:pPr>
      <w:r w:rsidRPr="008602BF">
        <w:rPr>
          <w:rFonts w:ascii="Arial" w:eastAsia="Times New Roman" w:hAnsi="Arial" w:cs="Arial"/>
          <w:bCs/>
          <w:sz w:val="22"/>
          <w:lang w:eastAsia="de-DE"/>
        </w:rPr>
        <w:t xml:space="preserve">Langfristig müssen die Länder </w:t>
      </w:r>
      <w:r w:rsidR="009C68BE" w:rsidRPr="008602BF">
        <w:rPr>
          <w:rFonts w:ascii="Arial" w:eastAsia="Times New Roman" w:hAnsi="Arial" w:cs="Arial"/>
          <w:bCs/>
          <w:sz w:val="22"/>
          <w:lang w:eastAsia="de-DE"/>
        </w:rPr>
        <w:t>endlic</w:t>
      </w:r>
      <w:r w:rsidR="00FF472C" w:rsidRPr="008602BF">
        <w:rPr>
          <w:rFonts w:ascii="Arial" w:eastAsia="Times New Roman" w:hAnsi="Arial" w:cs="Arial"/>
          <w:bCs/>
          <w:sz w:val="22"/>
          <w:lang w:eastAsia="de-DE"/>
        </w:rPr>
        <w:t>h</w:t>
      </w:r>
      <w:r w:rsidR="009C68BE" w:rsidRPr="008602BF">
        <w:rPr>
          <w:rFonts w:ascii="Arial" w:eastAsia="Times New Roman" w:hAnsi="Arial" w:cs="Arial"/>
          <w:bCs/>
          <w:sz w:val="22"/>
          <w:lang w:eastAsia="de-DE"/>
        </w:rPr>
        <w:t xml:space="preserve"> </w:t>
      </w:r>
      <w:r w:rsidRPr="008602BF">
        <w:rPr>
          <w:rFonts w:ascii="Arial" w:eastAsia="Times New Roman" w:hAnsi="Arial" w:cs="Arial"/>
          <w:bCs/>
          <w:sz w:val="22"/>
          <w:lang w:eastAsia="de-DE"/>
        </w:rPr>
        <w:t xml:space="preserve">ihrer </w:t>
      </w:r>
      <w:r w:rsidR="00DB630A" w:rsidRPr="008602BF">
        <w:rPr>
          <w:rFonts w:ascii="Arial" w:eastAsia="Times New Roman" w:hAnsi="Arial" w:cs="Arial"/>
          <w:bCs/>
          <w:sz w:val="22"/>
          <w:lang w:eastAsia="de-DE"/>
        </w:rPr>
        <w:t xml:space="preserve">gesetzlichen </w:t>
      </w:r>
      <w:r w:rsidRPr="008602BF">
        <w:rPr>
          <w:rFonts w:ascii="Arial" w:eastAsia="Times New Roman" w:hAnsi="Arial" w:cs="Arial"/>
          <w:bCs/>
          <w:sz w:val="22"/>
          <w:lang w:eastAsia="de-DE"/>
        </w:rPr>
        <w:t xml:space="preserve">Verpflichtung nach ausreichender Finanzierung der Klinik-Investitionskosten nachkommen. Seit Jahrzehnten tragen sie nur einen Bruchteil der Kosten. </w:t>
      </w:r>
    </w:p>
    <w:p w14:paraId="42A0DC95" w14:textId="77777777" w:rsidR="00BC1878" w:rsidRPr="008602BF" w:rsidRDefault="00BC1878" w:rsidP="00BC1878">
      <w:pPr>
        <w:spacing w:line="340" w:lineRule="atLeast"/>
        <w:ind w:right="2268"/>
        <w:jc w:val="both"/>
        <w:rPr>
          <w:rFonts w:ascii="Arial" w:eastAsia="Times New Roman" w:hAnsi="Arial" w:cs="Arial"/>
          <w:bCs/>
          <w:sz w:val="22"/>
          <w:lang w:eastAsia="de-DE"/>
        </w:rPr>
      </w:pPr>
      <w:r w:rsidRPr="008602BF">
        <w:rPr>
          <w:rFonts w:ascii="Arial" w:eastAsia="Times New Roman" w:hAnsi="Arial" w:cs="Arial"/>
          <w:bCs/>
          <w:sz w:val="22"/>
          <w:lang w:eastAsia="de-DE"/>
        </w:rPr>
        <w:t>Die wirtschaftliche Situation trifft eben auch noch auf eine extrem angespannte Personalsituation in den Kliniken. Aktuelle Zahlen zeigen, dass Personalausfälle die Versorgungssituation gefährden. Aktuell können 87 Prozent der Krankenhäuser nicht ausschließen, Stationen zeitweilig schließen zu müssen. Und fast 80 Prozent gehen davon aus, dass sie im Herbst wegen Personalmangels planbare Operationen und Eingriff</w:t>
      </w:r>
      <w:r w:rsidR="005F432C" w:rsidRPr="008602BF">
        <w:rPr>
          <w:rFonts w:ascii="Arial" w:eastAsia="Times New Roman" w:hAnsi="Arial" w:cs="Arial"/>
          <w:bCs/>
          <w:sz w:val="22"/>
          <w:lang w:eastAsia="de-DE"/>
        </w:rPr>
        <w:t>e</w:t>
      </w:r>
      <w:r w:rsidRPr="008602BF">
        <w:rPr>
          <w:rFonts w:ascii="Arial" w:eastAsia="Times New Roman" w:hAnsi="Arial" w:cs="Arial"/>
          <w:bCs/>
          <w:sz w:val="22"/>
          <w:lang w:eastAsia="de-DE"/>
        </w:rPr>
        <w:t xml:space="preserve"> verschieben oder absagen müssen. Und in dieser Situation verschärfen hohe Personalvorgaben die Personalnot</w:t>
      </w:r>
      <w:r w:rsidR="005F432C" w:rsidRPr="008602BF">
        <w:rPr>
          <w:rFonts w:ascii="Arial" w:eastAsia="Times New Roman" w:hAnsi="Arial" w:cs="Arial"/>
          <w:bCs/>
          <w:sz w:val="22"/>
          <w:lang w:eastAsia="de-DE"/>
        </w:rPr>
        <w:t>,</w:t>
      </w:r>
      <w:r w:rsidRPr="008602BF">
        <w:rPr>
          <w:rFonts w:ascii="Arial" w:eastAsia="Times New Roman" w:hAnsi="Arial" w:cs="Arial"/>
          <w:bCs/>
          <w:sz w:val="22"/>
          <w:lang w:eastAsia="de-DE"/>
        </w:rPr>
        <w:t xml:space="preserve"> und das verbliebene Personal wird mit extremer Bürokratie überlastet. „Wir brauchen einen </w:t>
      </w:r>
      <w:r w:rsidRPr="008602BF">
        <w:rPr>
          <w:rFonts w:ascii="Arial" w:eastAsia="Times New Roman" w:hAnsi="Arial" w:cs="Arial"/>
          <w:bCs/>
          <w:sz w:val="22"/>
          <w:lang w:eastAsia="de-DE"/>
        </w:rPr>
        <w:lastRenderedPageBreak/>
        <w:t xml:space="preserve">Befreiungsschlag. Zum einen müssen wir endlich entbürokratisieren und die Misstrauenskultur beenden. Die Beschäftigten in den Krankenhäusern müssen von Bürokratie befreit werden, statt sie mit immer mehr Anforderungen zu konfrontieren. Dass Pflegekräfte und Ärzte drei Stunden täglich mit oft unnötigen Dokumentationsarbeiten verbringen müssen, ist inakzeptabel. Zum anderen brauchen wir einen großen Digitalisierungsschub, um unser Personal zu entlasten. Wir müssen aber auch weg von immer kleinteiligeren Personalvorgaben. </w:t>
      </w:r>
      <w:r w:rsidR="00506CBA" w:rsidRPr="008602BF">
        <w:rPr>
          <w:rFonts w:ascii="Arial" w:eastAsia="Times New Roman" w:hAnsi="Arial" w:cs="Arial"/>
          <w:bCs/>
          <w:sz w:val="22"/>
          <w:lang w:eastAsia="de-DE"/>
        </w:rPr>
        <w:t xml:space="preserve">Die Teams in den </w:t>
      </w:r>
      <w:r w:rsidRPr="008602BF">
        <w:rPr>
          <w:rFonts w:ascii="Arial" w:eastAsia="Times New Roman" w:hAnsi="Arial" w:cs="Arial"/>
          <w:bCs/>
          <w:sz w:val="22"/>
          <w:lang w:eastAsia="de-DE"/>
        </w:rPr>
        <w:t>Krankenhäuser</w:t>
      </w:r>
      <w:r w:rsidR="00506CBA" w:rsidRPr="008602BF">
        <w:rPr>
          <w:rFonts w:ascii="Arial" w:eastAsia="Times New Roman" w:hAnsi="Arial" w:cs="Arial"/>
          <w:bCs/>
          <w:sz w:val="22"/>
          <w:lang w:eastAsia="de-DE"/>
        </w:rPr>
        <w:t xml:space="preserve">n, die täglich die Versorgung der </w:t>
      </w:r>
      <w:r w:rsidR="00217B64" w:rsidRPr="008602BF">
        <w:rPr>
          <w:rFonts w:ascii="Arial" w:eastAsia="Times New Roman" w:hAnsi="Arial" w:cs="Arial"/>
          <w:bCs/>
          <w:sz w:val="22"/>
          <w:lang w:eastAsia="de-DE"/>
        </w:rPr>
        <w:t xml:space="preserve">Patientinnen und </w:t>
      </w:r>
      <w:r w:rsidR="00506CBA" w:rsidRPr="008602BF">
        <w:rPr>
          <w:rFonts w:ascii="Arial" w:eastAsia="Times New Roman" w:hAnsi="Arial" w:cs="Arial"/>
          <w:bCs/>
          <w:sz w:val="22"/>
          <w:lang w:eastAsia="de-DE"/>
        </w:rPr>
        <w:t>Patient</w:t>
      </w:r>
      <w:r w:rsidR="00217B64" w:rsidRPr="008602BF">
        <w:rPr>
          <w:rFonts w:ascii="Arial" w:eastAsia="Times New Roman" w:hAnsi="Arial" w:cs="Arial"/>
          <w:bCs/>
          <w:sz w:val="22"/>
          <w:lang w:eastAsia="de-DE"/>
        </w:rPr>
        <w:t xml:space="preserve">en </w:t>
      </w:r>
      <w:r w:rsidR="00506CBA" w:rsidRPr="008602BF">
        <w:rPr>
          <w:rFonts w:ascii="Arial" w:eastAsia="Times New Roman" w:hAnsi="Arial" w:cs="Arial"/>
          <w:bCs/>
          <w:sz w:val="22"/>
          <w:lang w:eastAsia="de-DE"/>
        </w:rPr>
        <w:t>stemmen,</w:t>
      </w:r>
      <w:r w:rsidRPr="008602BF">
        <w:rPr>
          <w:rFonts w:ascii="Arial" w:eastAsia="Times New Roman" w:hAnsi="Arial" w:cs="Arial"/>
          <w:bCs/>
          <w:sz w:val="22"/>
          <w:lang w:eastAsia="de-DE"/>
        </w:rPr>
        <w:t xml:space="preserve"> benötigen Vertrauen und Handlungsspielraum, um </w:t>
      </w:r>
      <w:r w:rsidR="00506CBA" w:rsidRPr="008602BF">
        <w:rPr>
          <w:rFonts w:ascii="Arial" w:eastAsia="Times New Roman" w:hAnsi="Arial" w:cs="Arial"/>
          <w:bCs/>
          <w:sz w:val="22"/>
          <w:lang w:eastAsia="de-DE"/>
        </w:rPr>
        <w:t>die Kolleg</w:t>
      </w:r>
      <w:r w:rsidR="00217B64" w:rsidRPr="008602BF">
        <w:rPr>
          <w:rFonts w:ascii="Arial" w:eastAsia="Times New Roman" w:hAnsi="Arial" w:cs="Arial"/>
          <w:bCs/>
          <w:sz w:val="22"/>
          <w:lang w:eastAsia="de-DE"/>
        </w:rPr>
        <w:t>i</w:t>
      </w:r>
      <w:r w:rsidR="00506CBA" w:rsidRPr="008602BF">
        <w:rPr>
          <w:rFonts w:ascii="Arial" w:eastAsia="Times New Roman" w:hAnsi="Arial" w:cs="Arial"/>
          <w:bCs/>
          <w:sz w:val="22"/>
          <w:lang w:eastAsia="de-DE"/>
        </w:rPr>
        <w:t xml:space="preserve">nnen </w:t>
      </w:r>
      <w:r w:rsidR="00217B64" w:rsidRPr="008602BF">
        <w:rPr>
          <w:rFonts w:ascii="Arial" w:eastAsia="Times New Roman" w:hAnsi="Arial" w:cs="Arial"/>
          <w:bCs/>
          <w:sz w:val="22"/>
          <w:lang w:eastAsia="de-DE"/>
        </w:rPr>
        <w:t xml:space="preserve">und Kollegen </w:t>
      </w:r>
      <w:r w:rsidRPr="008602BF">
        <w:rPr>
          <w:rFonts w:ascii="Arial" w:eastAsia="Times New Roman" w:hAnsi="Arial" w:cs="Arial"/>
          <w:bCs/>
          <w:sz w:val="22"/>
          <w:lang w:eastAsia="de-DE"/>
        </w:rPr>
        <w:t>optimal und für die Versorgung und die Patienten nutzbringend einsetzen zu können. Absolut absurd wird die Situation dadurch, dass das GKV</w:t>
      </w:r>
      <w:r w:rsidR="005F432C" w:rsidRPr="008602BF">
        <w:rPr>
          <w:rFonts w:ascii="Arial" w:eastAsia="Times New Roman" w:hAnsi="Arial" w:cs="Arial"/>
          <w:bCs/>
          <w:sz w:val="22"/>
          <w:lang w:eastAsia="de-DE"/>
        </w:rPr>
        <w:t>-</w:t>
      </w:r>
      <w:r w:rsidRPr="008602BF">
        <w:rPr>
          <w:rFonts w:ascii="Arial" w:eastAsia="Times New Roman" w:hAnsi="Arial" w:cs="Arial"/>
          <w:bCs/>
          <w:sz w:val="22"/>
          <w:lang w:eastAsia="de-DE"/>
        </w:rPr>
        <w:t>Finanzstabilisierungsgesetz auch noch den Pflegemangel verschärfen wird. Der Minister muss diese Pläne schnellstmöglich ad acta legen. Und wir brauchen für die Mitarbeitenden eine klare Perspektive für eine bessere Personalausstattung. Ich betone, auch wir Krankenhäuser sind hier gefordert, aber wir benötigen zuvorderst die politischen Rahmenbedingungen“, so Prof. Dr. Henriette Neumeyer, stellvertretende Vorstandsvorsitzende der DKG.</w:t>
      </w:r>
    </w:p>
    <w:p w14:paraId="303B24FC" w14:textId="77777777" w:rsidR="00CE3BCD" w:rsidRPr="008602BF" w:rsidRDefault="00CE3BCD" w:rsidP="00727516">
      <w:pPr>
        <w:spacing w:line="340" w:lineRule="atLeast"/>
        <w:ind w:right="2268"/>
        <w:jc w:val="both"/>
        <w:rPr>
          <w:rFonts w:ascii="Arial" w:eastAsia="Times New Roman" w:hAnsi="Arial" w:cs="Arial"/>
          <w:bCs/>
          <w:sz w:val="22"/>
          <w:lang w:eastAsia="de-DE"/>
        </w:rPr>
      </w:pPr>
      <w:r w:rsidRPr="008602BF">
        <w:rPr>
          <w:rFonts w:ascii="Arial" w:eastAsia="Times New Roman" w:hAnsi="Arial" w:cs="Arial"/>
          <w:bCs/>
          <w:sz w:val="22"/>
          <w:lang w:eastAsia="de-DE"/>
        </w:rPr>
        <w:t xml:space="preserve">„Das Fass der Zumutungen ist voll. Krankenhäuser </w:t>
      </w:r>
      <w:r w:rsidR="00DB630A" w:rsidRPr="008602BF">
        <w:rPr>
          <w:rFonts w:ascii="Arial" w:eastAsia="Times New Roman" w:hAnsi="Arial" w:cs="Arial"/>
          <w:bCs/>
          <w:sz w:val="22"/>
          <w:lang w:eastAsia="de-DE"/>
        </w:rPr>
        <w:t xml:space="preserve">droht die Schließung </w:t>
      </w:r>
      <w:r w:rsidRPr="008602BF">
        <w:rPr>
          <w:rFonts w:ascii="Arial" w:eastAsia="Times New Roman" w:hAnsi="Arial" w:cs="Arial"/>
          <w:bCs/>
          <w:sz w:val="22"/>
          <w:lang w:eastAsia="de-DE"/>
        </w:rPr>
        <w:t xml:space="preserve">aus wirtschaftlichen Gründen, der Personalmangel gefährdet die Versorgung, die Kliniken erwarten horrende Rechnungen für Gas und Strom, und das alles in Erwartung einer </w:t>
      </w:r>
      <w:r w:rsidR="00A8165E" w:rsidRPr="008602BF">
        <w:rPr>
          <w:rFonts w:ascii="Arial" w:eastAsia="Times New Roman" w:hAnsi="Arial" w:cs="Arial"/>
          <w:bCs/>
          <w:sz w:val="22"/>
          <w:lang w:eastAsia="de-DE"/>
        </w:rPr>
        <w:t xml:space="preserve">Herbst- und Winterwelle. Die Politik reagiert mit noch mehr Bürokratie, hält stur an der sinnlosen Impfpflicht fest, hat keine Konzepte gegen den Fachkräftemangel und schaut zu, wie Krankenhäuser </w:t>
      </w:r>
      <w:r w:rsidR="00DB630A" w:rsidRPr="008602BF">
        <w:rPr>
          <w:rFonts w:ascii="Arial" w:eastAsia="Times New Roman" w:hAnsi="Arial" w:cs="Arial"/>
          <w:bCs/>
          <w:sz w:val="22"/>
          <w:lang w:eastAsia="de-DE"/>
        </w:rPr>
        <w:t>ins Straucheln geraten</w:t>
      </w:r>
      <w:r w:rsidR="00A8165E" w:rsidRPr="008602BF">
        <w:rPr>
          <w:rFonts w:ascii="Arial" w:eastAsia="Times New Roman" w:hAnsi="Arial" w:cs="Arial"/>
          <w:bCs/>
          <w:sz w:val="22"/>
          <w:lang w:eastAsia="de-DE"/>
        </w:rPr>
        <w:t xml:space="preserve">. Im schlimmsten Fall werden Kliniken keine andere Wahl haben, als Personal abzubauen, um einer drohenden </w:t>
      </w:r>
      <w:r w:rsidR="008A216F" w:rsidRPr="008602BF">
        <w:rPr>
          <w:rFonts w:ascii="Arial" w:eastAsia="Times New Roman" w:hAnsi="Arial" w:cs="Arial"/>
          <w:bCs/>
          <w:sz w:val="22"/>
          <w:lang w:eastAsia="de-DE"/>
        </w:rPr>
        <w:t xml:space="preserve">Schließung zuvorzukommen. Die Leidtragenden dieser Politik sind die Patientinnen und Patienten“, erklärt Gaß. </w:t>
      </w:r>
    </w:p>
    <w:p w14:paraId="68069DC1" w14:textId="77777777" w:rsidR="009B6016" w:rsidRPr="008602BF" w:rsidRDefault="009B6016" w:rsidP="00727516">
      <w:pPr>
        <w:spacing w:line="340" w:lineRule="atLeast"/>
        <w:ind w:right="2268"/>
        <w:jc w:val="both"/>
        <w:rPr>
          <w:rFonts w:ascii="Arial" w:eastAsia="Times New Roman" w:hAnsi="Arial" w:cs="Arial"/>
          <w:bCs/>
          <w:sz w:val="22"/>
          <w:lang w:eastAsia="de-DE"/>
        </w:rPr>
      </w:pPr>
      <w:r w:rsidRPr="008602BF">
        <w:rPr>
          <w:rFonts w:ascii="Arial" w:eastAsia="Times New Roman" w:hAnsi="Arial" w:cs="Arial"/>
          <w:bCs/>
          <w:sz w:val="22"/>
          <w:lang w:eastAsia="de-DE"/>
        </w:rPr>
        <w:t>Zusammen mit den Landeskrankenhausgesellschaften wird die DKG in den kommenden Wochen an zahlreichen Orten in den Bundesländern präsent sein und Gesprächsangebote für Presse und Öffentlichkeit organisieren. Mit einer Online-Petition (</w:t>
      </w:r>
      <w:r w:rsidR="00FF472C" w:rsidRPr="008602BF">
        <w:rPr>
          <w:rFonts w:ascii="Arial" w:eastAsia="Times New Roman" w:hAnsi="Arial" w:cs="Arial"/>
          <w:bCs/>
          <w:sz w:val="22"/>
          <w:lang w:eastAsia="de-DE"/>
        </w:rPr>
        <w:t>http://openpetition.de/!AlarmstufeRot</w:t>
      </w:r>
      <w:r w:rsidRPr="008602BF">
        <w:rPr>
          <w:rFonts w:ascii="Arial" w:eastAsia="Times New Roman" w:hAnsi="Arial" w:cs="Arial"/>
          <w:bCs/>
          <w:sz w:val="22"/>
          <w:lang w:eastAsia="de-DE"/>
        </w:rPr>
        <w:t xml:space="preserve">) will </w:t>
      </w:r>
      <w:r w:rsidR="00E114B7" w:rsidRPr="008602BF">
        <w:rPr>
          <w:rFonts w:ascii="Arial" w:eastAsia="Times New Roman" w:hAnsi="Arial" w:cs="Arial"/>
          <w:bCs/>
          <w:sz w:val="22"/>
          <w:lang w:eastAsia="de-DE"/>
        </w:rPr>
        <w:t>s</w:t>
      </w:r>
      <w:r w:rsidRPr="008602BF">
        <w:rPr>
          <w:rFonts w:ascii="Arial" w:eastAsia="Times New Roman" w:hAnsi="Arial" w:cs="Arial"/>
          <w:bCs/>
          <w:sz w:val="22"/>
          <w:lang w:eastAsia="de-DE"/>
        </w:rPr>
        <w:t>ie ihre Forderungen an die Politik bekräftigen</w:t>
      </w:r>
      <w:r w:rsidR="008602BF">
        <w:rPr>
          <w:rFonts w:ascii="Arial" w:eastAsia="Times New Roman" w:hAnsi="Arial" w:cs="Arial"/>
          <w:bCs/>
          <w:sz w:val="22"/>
          <w:lang w:eastAsia="de-DE"/>
        </w:rPr>
        <w:t>.</w:t>
      </w:r>
    </w:p>
    <w:p w14:paraId="60DED685" w14:textId="77777777" w:rsidR="00383891" w:rsidRPr="00633E3A" w:rsidRDefault="00383891" w:rsidP="00383891">
      <w:pPr>
        <w:spacing w:after="0" w:line="340" w:lineRule="atLeast"/>
        <w:ind w:right="2268"/>
        <w:jc w:val="both"/>
      </w:pPr>
    </w:p>
    <w:p w14:paraId="5FD88B40" w14:textId="77777777" w:rsidR="0021251B" w:rsidRPr="008602BF" w:rsidRDefault="0058674F" w:rsidP="008602B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1921E4">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1921E4">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r w:rsidR="0021251B">
        <w:rPr>
          <w:rFonts w:ascii="Arial" w:hAnsi="Arial" w:cs="Arial"/>
          <w:sz w:val="18"/>
        </w:rPr>
        <w:tab/>
      </w:r>
    </w:p>
    <w:p w14:paraId="1162F569" w14:textId="77777777" w:rsidR="0021251B" w:rsidRPr="0021251B" w:rsidRDefault="0021251B" w:rsidP="0021251B">
      <w:pPr>
        <w:jc w:val="right"/>
        <w:rPr>
          <w:rFonts w:ascii="Arial" w:hAnsi="Arial" w:cs="Arial"/>
          <w:sz w:val="18"/>
        </w:rPr>
      </w:pPr>
    </w:p>
    <w:sectPr w:rsidR="0021251B" w:rsidRPr="0021251B"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C0E1" w14:textId="77777777" w:rsidR="00BD1FDD" w:rsidRDefault="00BD1FDD" w:rsidP="008125E6">
      <w:pPr>
        <w:spacing w:after="0"/>
      </w:pPr>
      <w:r>
        <w:separator/>
      </w:r>
    </w:p>
  </w:endnote>
  <w:endnote w:type="continuationSeparator" w:id="0">
    <w:p w14:paraId="660D3BCF" w14:textId="77777777" w:rsidR="00BD1FDD" w:rsidRDefault="00BD1FDD"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4560" w14:textId="77777777"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598D058B" wp14:editId="121A7BB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1D09DE20" w14:textId="77777777" w:rsidR="0065306F" w:rsidRDefault="0065306F" w:rsidP="0065306F">
                          <w:pPr>
                            <w:pBdr>
                              <w:top w:val="single" w:sz="4" w:space="1" w:color="auto"/>
                            </w:pBdr>
                            <w:spacing w:after="0"/>
                            <w:rPr>
                              <w:rFonts w:ascii="Arial" w:hAnsi="Arial" w:cs="Arial"/>
                              <w:sz w:val="14"/>
                              <w:szCs w:val="14"/>
                            </w:rPr>
                          </w:pPr>
                        </w:p>
                        <w:p w14:paraId="1E9B2AA6"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41BFDE8C" w14:textId="77777777" w:rsidR="0065306F" w:rsidRPr="00EB444B" w:rsidRDefault="0065306F" w:rsidP="0065306F">
                          <w:pPr>
                            <w:spacing w:after="0"/>
                            <w:rPr>
                              <w:rFonts w:ascii="Arial" w:hAnsi="Arial" w:cs="Arial"/>
                              <w:color w:val="7F7F7F" w:themeColor="text1" w:themeTint="80"/>
                              <w:sz w:val="8"/>
                              <w:szCs w:val="8"/>
                            </w:rPr>
                          </w:pPr>
                        </w:p>
                        <w:p w14:paraId="78C97C32"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4AE741C"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13A95062" w14:textId="77777777" w:rsidR="00AC5BCE" w:rsidRPr="00AC5BCE" w:rsidRDefault="00AC5BCE" w:rsidP="0065306F">
                          <w:pPr>
                            <w:spacing w:after="0"/>
                            <w:rPr>
                              <w:rFonts w:ascii="Arial" w:hAnsi="Arial" w:cs="Arial"/>
                              <w:color w:val="7F7F7F" w:themeColor="text1" w:themeTint="80"/>
                              <w:sz w:val="8"/>
                              <w:szCs w:val="8"/>
                            </w:rPr>
                          </w:pPr>
                        </w:p>
                        <w:p w14:paraId="617D7CE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262D26FF"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D3DDB41" w14:textId="77777777" w:rsidR="0065306F" w:rsidRDefault="0065306F" w:rsidP="0065306F">
                          <w:pPr>
                            <w:spacing w:after="0"/>
                            <w:rPr>
                              <w:rFonts w:ascii="Arial" w:hAnsi="Arial" w:cs="Arial"/>
                              <w:color w:val="7F7F7F" w:themeColor="text1" w:themeTint="80"/>
                              <w:sz w:val="8"/>
                              <w:szCs w:val="8"/>
                            </w:rPr>
                          </w:pPr>
                        </w:p>
                        <w:p w14:paraId="3911258E"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61DA835D"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16EE6B44" w14:textId="77777777" w:rsidR="00717437" w:rsidRPr="00717437" w:rsidRDefault="00717437" w:rsidP="0065306F">
                          <w:pPr>
                            <w:spacing w:after="0"/>
                            <w:rPr>
                              <w:rFonts w:ascii="Arial" w:hAnsi="Arial" w:cs="Arial"/>
                              <w:color w:val="7F7F7F" w:themeColor="text1" w:themeTint="80"/>
                              <w:sz w:val="8"/>
                              <w:szCs w:val="8"/>
                            </w:rPr>
                          </w:pPr>
                        </w:p>
                        <w:p w14:paraId="5395D96F"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36C346F9"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7C869B84" w14:textId="77777777" w:rsidR="0065306F" w:rsidRPr="00EB444B" w:rsidRDefault="0065306F" w:rsidP="0065306F">
                          <w:pPr>
                            <w:spacing w:after="0"/>
                            <w:rPr>
                              <w:rFonts w:ascii="Arial" w:hAnsi="Arial" w:cs="Arial"/>
                              <w:color w:val="7F7F7F" w:themeColor="text1" w:themeTint="80"/>
                              <w:sz w:val="8"/>
                              <w:szCs w:val="8"/>
                            </w:rPr>
                          </w:pPr>
                        </w:p>
                        <w:p w14:paraId="530907B8" w14:textId="77777777"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1C7A05EC"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1041EDAD" w14:textId="77777777"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4C47CF80" w14:textId="77777777" w:rsidR="0011523C" w:rsidRDefault="0011523C"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Rebecca </w:t>
                          </w:r>
                          <w:r w:rsidRPr="00420C37">
                            <w:rPr>
                              <w:rFonts w:ascii="Arial" w:hAnsi="Arial" w:cs="Arial"/>
                              <w:b/>
                              <w:sz w:val="12"/>
                              <w:szCs w:val="12"/>
                            </w:rPr>
                            <w:t>Neukamp</w:t>
                          </w:r>
                        </w:p>
                        <w:p w14:paraId="79F0508A" w14:textId="77777777"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134EC5AE" w14:textId="77777777" w:rsidR="00197695" w:rsidRPr="00EB444B" w:rsidRDefault="00197695" w:rsidP="0065306F">
                          <w:pPr>
                            <w:spacing w:after="0"/>
                            <w:rPr>
                              <w:rFonts w:ascii="Arial" w:hAnsi="Arial" w:cs="Arial"/>
                              <w:color w:val="7F7F7F" w:themeColor="text1" w:themeTint="80"/>
                              <w:sz w:val="12"/>
                              <w:szCs w:val="12"/>
                            </w:rPr>
                          </w:pPr>
                        </w:p>
                        <w:p w14:paraId="50026E50"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084EE58F" w14:textId="77777777" w:rsidR="00BB0243" w:rsidRPr="00EB444B" w:rsidRDefault="00BB0243" w:rsidP="0065306F">
                          <w:pPr>
                            <w:spacing w:after="0"/>
                            <w:rPr>
                              <w:rFonts w:ascii="Arial" w:hAnsi="Arial" w:cs="Arial"/>
                              <w:color w:val="7F7F7F" w:themeColor="text1" w:themeTint="80"/>
                              <w:sz w:val="8"/>
                              <w:szCs w:val="8"/>
                            </w:rPr>
                          </w:pPr>
                        </w:p>
                        <w:p w14:paraId="55C9410A"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24D10F46"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0343C6D3" w14:textId="77777777" w:rsidR="0065306F" w:rsidRPr="00EB444B" w:rsidRDefault="0065306F" w:rsidP="0065306F">
                          <w:pPr>
                            <w:spacing w:after="0"/>
                            <w:rPr>
                              <w:rFonts w:ascii="Arial" w:hAnsi="Arial" w:cs="Arial"/>
                              <w:sz w:val="8"/>
                              <w:szCs w:val="8"/>
                            </w:rPr>
                          </w:pPr>
                        </w:p>
                        <w:p w14:paraId="5A2F50B0" w14:textId="77777777" w:rsidR="005F6092" w:rsidRPr="00EB444B" w:rsidRDefault="005F6092" w:rsidP="0065306F">
                          <w:pPr>
                            <w:spacing w:after="0"/>
                            <w:rPr>
                              <w:rFonts w:ascii="Arial" w:hAnsi="Arial" w:cs="Arial"/>
                              <w:sz w:val="8"/>
                              <w:szCs w:val="8"/>
                            </w:rPr>
                          </w:pPr>
                        </w:p>
                        <w:p w14:paraId="64374714"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37AEC4A0"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46B9F95A"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79FD99E"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7A6C8020"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D058B"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1D09DE20" w14:textId="77777777" w:rsidR="0065306F" w:rsidRDefault="0065306F" w:rsidP="0065306F">
                    <w:pPr>
                      <w:pBdr>
                        <w:top w:val="single" w:sz="4" w:space="1" w:color="auto"/>
                      </w:pBdr>
                      <w:spacing w:after="0"/>
                      <w:rPr>
                        <w:rFonts w:ascii="Arial" w:hAnsi="Arial" w:cs="Arial"/>
                        <w:sz w:val="14"/>
                        <w:szCs w:val="14"/>
                      </w:rPr>
                    </w:pPr>
                  </w:p>
                  <w:p w14:paraId="1E9B2AA6"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41BFDE8C" w14:textId="77777777" w:rsidR="0065306F" w:rsidRPr="00EB444B" w:rsidRDefault="0065306F" w:rsidP="0065306F">
                    <w:pPr>
                      <w:spacing w:after="0"/>
                      <w:rPr>
                        <w:rFonts w:ascii="Arial" w:hAnsi="Arial" w:cs="Arial"/>
                        <w:color w:val="7F7F7F" w:themeColor="text1" w:themeTint="80"/>
                        <w:sz w:val="8"/>
                        <w:szCs w:val="8"/>
                      </w:rPr>
                    </w:pPr>
                  </w:p>
                  <w:p w14:paraId="78C97C32"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4AE741C"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13A95062" w14:textId="77777777" w:rsidR="00AC5BCE" w:rsidRPr="00AC5BCE" w:rsidRDefault="00AC5BCE" w:rsidP="0065306F">
                    <w:pPr>
                      <w:spacing w:after="0"/>
                      <w:rPr>
                        <w:rFonts w:ascii="Arial" w:hAnsi="Arial" w:cs="Arial"/>
                        <w:color w:val="7F7F7F" w:themeColor="text1" w:themeTint="80"/>
                        <w:sz w:val="8"/>
                        <w:szCs w:val="8"/>
                      </w:rPr>
                    </w:pPr>
                  </w:p>
                  <w:p w14:paraId="617D7CE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262D26FF"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D3DDB41" w14:textId="77777777" w:rsidR="0065306F" w:rsidRDefault="0065306F" w:rsidP="0065306F">
                    <w:pPr>
                      <w:spacing w:after="0"/>
                      <w:rPr>
                        <w:rFonts w:ascii="Arial" w:hAnsi="Arial" w:cs="Arial"/>
                        <w:color w:val="7F7F7F" w:themeColor="text1" w:themeTint="80"/>
                        <w:sz w:val="8"/>
                        <w:szCs w:val="8"/>
                      </w:rPr>
                    </w:pPr>
                  </w:p>
                  <w:p w14:paraId="3911258E"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61DA835D"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16EE6B44" w14:textId="77777777" w:rsidR="00717437" w:rsidRPr="00717437" w:rsidRDefault="00717437" w:rsidP="0065306F">
                    <w:pPr>
                      <w:spacing w:after="0"/>
                      <w:rPr>
                        <w:rFonts w:ascii="Arial" w:hAnsi="Arial" w:cs="Arial"/>
                        <w:color w:val="7F7F7F" w:themeColor="text1" w:themeTint="80"/>
                        <w:sz w:val="8"/>
                        <w:szCs w:val="8"/>
                      </w:rPr>
                    </w:pPr>
                  </w:p>
                  <w:p w14:paraId="5395D96F"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36C346F9"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7C869B84" w14:textId="77777777" w:rsidR="0065306F" w:rsidRPr="00EB444B" w:rsidRDefault="0065306F" w:rsidP="0065306F">
                    <w:pPr>
                      <w:spacing w:after="0"/>
                      <w:rPr>
                        <w:rFonts w:ascii="Arial" w:hAnsi="Arial" w:cs="Arial"/>
                        <w:color w:val="7F7F7F" w:themeColor="text1" w:themeTint="80"/>
                        <w:sz w:val="8"/>
                        <w:szCs w:val="8"/>
                      </w:rPr>
                    </w:pPr>
                  </w:p>
                  <w:p w14:paraId="530907B8" w14:textId="77777777"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1C7A05EC"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1041EDAD" w14:textId="77777777"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4C47CF80" w14:textId="77777777" w:rsidR="0011523C" w:rsidRDefault="0011523C"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Rebecca </w:t>
                    </w:r>
                    <w:r w:rsidRPr="00420C37">
                      <w:rPr>
                        <w:rFonts w:ascii="Arial" w:hAnsi="Arial" w:cs="Arial"/>
                        <w:b/>
                        <w:sz w:val="12"/>
                        <w:szCs w:val="12"/>
                      </w:rPr>
                      <w:t>Neukamp</w:t>
                    </w:r>
                  </w:p>
                  <w:p w14:paraId="79F0508A" w14:textId="77777777"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134EC5AE" w14:textId="77777777" w:rsidR="00197695" w:rsidRPr="00EB444B" w:rsidRDefault="00197695" w:rsidP="0065306F">
                    <w:pPr>
                      <w:spacing w:after="0"/>
                      <w:rPr>
                        <w:rFonts w:ascii="Arial" w:hAnsi="Arial" w:cs="Arial"/>
                        <w:color w:val="7F7F7F" w:themeColor="text1" w:themeTint="80"/>
                        <w:sz w:val="12"/>
                        <w:szCs w:val="12"/>
                      </w:rPr>
                    </w:pPr>
                  </w:p>
                  <w:p w14:paraId="50026E50"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084EE58F" w14:textId="77777777" w:rsidR="00BB0243" w:rsidRPr="00EB444B" w:rsidRDefault="00BB0243" w:rsidP="0065306F">
                    <w:pPr>
                      <w:spacing w:after="0"/>
                      <w:rPr>
                        <w:rFonts w:ascii="Arial" w:hAnsi="Arial" w:cs="Arial"/>
                        <w:color w:val="7F7F7F" w:themeColor="text1" w:themeTint="80"/>
                        <w:sz w:val="8"/>
                        <w:szCs w:val="8"/>
                      </w:rPr>
                    </w:pPr>
                  </w:p>
                  <w:p w14:paraId="55C9410A"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24D10F46"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0343C6D3" w14:textId="77777777" w:rsidR="0065306F" w:rsidRPr="00EB444B" w:rsidRDefault="0065306F" w:rsidP="0065306F">
                    <w:pPr>
                      <w:spacing w:after="0"/>
                      <w:rPr>
                        <w:rFonts w:ascii="Arial" w:hAnsi="Arial" w:cs="Arial"/>
                        <w:sz w:val="8"/>
                        <w:szCs w:val="8"/>
                      </w:rPr>
                    </w:pPr>
                  </w:p>
                  <w:p w14:paraId="5A2F50B0" w14:textId="77777777" w:rsidR="005F6092" w:rsidRPr="00EB444B" w:rsidRDefault="005F6092" w:rsidP="0065306F">
                    <w:pPr>
                      <w:spacing w:after="0"/>
                      <w:rPr>
                        <w:rFonts w:ascii="Arial" w:hAnsi="Arial" w:cs="Arial"/>
                        <w:sz w:val="8"/>
                        <w:szCs w:val="8"/>
                      </w:rPr>
                    </w:pPr>
                  </w:p>
                  <w:p w14:paraId="64374714"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37AEC4A0"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46B9F95A"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79FD99E"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7A6C8020"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402B4A45"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28B44" w14:textId="77777777" w:rsidR="00BD1FDD" w:rsidRDefault="00BD1FDD" w:rsidP="008125E6">
      <w:pPr>
        <w:spacing w:after="0"/>
      </w:pPr>
      <w:r>
        <w:separator/>
      </w:r>
    </w:p>
  </w:footnote>
  <w:footnote w:type="continuationSeparator" w:id="0">
    <w:p w14:paraId="5937ECB8" w14:textId="77777777" w:rsidR="00BD1FDD" w:rsidRDefault="00BD1FDD"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3FBB" w14:textId="77777777"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6FD7" w14:textId="77777777"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75DB4ED8" wp14:editId="796CAF46">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211B"/>
    <w:rsid w:val="00022761"/>
    <w:rsid w:val="00024819"/>
    <w:rsid w:val="00026B38"/>
    <w:rsid w:val="00031885"/>
    <w:rsid w:val="00060D57"/>
    <w:rsid w:val="0007527C"/>
    <w:rsid w:val="0008373B"/>
    <w:rsid w:val="00084B39"/>
    <w:rsid w:val="000906C3"/>
    <w:rsid w:val="00092CED"/>
    <w:rsid w:val="00096D20"/>
    <w:rsid w:val="000A31C9"/>
    <w:rsid w:val="000C54EE"/>
    <w:rsid w:val="000D4C11"/>
    <w:rsid w:val="000F61BB"/>
    <w:rsid w:val="00111CA4"/>
    <w:rsid w:val="0011523C"/>
    <w:rsid w:val="00115B35"/>
    <w:rsid w:val="00121889"/>
    <w:rsid w:val="001253E9"/>
    <w:rsid w:val="001333C7"/>
    <w:rsid w:val="00136A60"/>
    <w:rsid w:val="001734CD"/>
    <w:rsid w:val="00176B50"/>
    <w:rsid w:val="00183CBD"/>
    <w:rsid w:val="001921E4"/>
    <w:rsid w:val="001962FD"/>
    <w:rsid w:val="00197695"/>
    <w:rsid w:val="001C0544"/>
    <w:rsid w:val="001C3900"/>
    <w:rsid w:val="001C561E"/>
    <w:rsid w:val="001C7245"/>
    <w:rsid w:val="00205BC5"/>
    <w:rsid w:val="00205E46"/>
    <w:rsid w:val="0021251B"/>
    <w:rsid w:val="002156A6"/>
    <w:rsid w:val="00217B64"/>
    <w:rsid w:val="00245172"/>
    <w:rsid w:val="002665AA"/>
    <w:rsid w:val="002875EB"/>
    <w:rsid w:val="002930B4"/>
    <w:rsid w:val="002A2FC6"/>
    <w:rsid w:val="002A44EC"/>
    <w:rsid w:val="002B4C49"/>
    <w:rsid w:val="002B52C0"/>
    <w:rsid w:val="002B7D7C"/>
    <w:rsid w:val="002C1659"/>
    <w:rsid w:val="002F1B73"/>
    <w:rsid w:val="002F2DFC"/>
    <w:rsid w:val="00314EF3"/>
    <w:rsid w:val="00323BD9"/>
    <w:rsid w:val="00326374"/>
    <w:rsid w:val="00335088"/>
    <w:rsid w:val="00350E79"/>
    <w:rsid w:val="00354602"/>
    <w:rsid w:val="00362EF7"/>
    <w:rsid w:val="00363F93"/>
    <w:rsid w:val="00374D6F"/>
    <w:rsid w:val="00383891"/>
    <w:rsid w:val="00384BFF"/>
    <w:rsid w:val="00396599"/>
    <w:rsid w:val="003B4AC3"/>
    <w:rsid w:val="003D3A58"/>
    <w:rsid w:val="003E7E92"/>
    <w:rsid w:val="00407552"/>
    <w:rsid w:val="00413F2A"/>
    <w:rsid w:val="00420C37"/>
    <w:rsid w:val="00440091"/>
    <w:rsid w:val="00452B50"/>
    <w:rsid w:val="00462B9F"/>
    <w:rsid w:val="0046608A"/>
    <w:rsid w:val="00482684"/>
    <w:rsid w:val="004915FE"/>
    <w:rsid w:val="004B392D"/>
    <w:rsid w:val="004B5A0A"/>
    <w:rsid w:val="004D23EF"/>
    <w:rsid w:val="004D55DF"/>
    <w:rsid w:val="004E40FA"/>
    <w:rsid w:val="004E47E0"/>
    <w:rsid w:val="004F0985"/>
    <w:rsid w:val="004F4493"/>
    <w:rsid w:val="004F46DC"/>
    <w:rsid w:val="0050011B"/>
    <w:rsid w:val="005043DE"/>
    <w:rsid w:val="00506CBA"/>
    <w:rsid w:val="0052054C"/>
    <w:rsid w:val="00532B8C"/>
    <w:rsid w:val="0053749D"/>
    <w:rsid w:val="00540AF0"/>
    <w:rsid w:val="00540DD3"/>
    <w:rsid w:val="0055243B"/>
    <w:rsid w:val="0056210E"/>
    <w:rsid w:val="00570C6B"/>
    <w:rsid w:val="0058674F"/>
    <w:rsid w:val="00586EFC"/>
    <w:rsid w:val="0059029D"/>
    <w:rsid w:val="005A0D6A"/>
    <w:rsid w:val="005A6566"/>
    <w:rsid w:val="005B067E"/>
    <w:rsid w:val="005B100C"/>
    <w:rsid w:val="005C2BD9"/>
    <w:rsid w:val="005D1C55"/>
    <w:rsid w:val="005F432C"/>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2E06"/>
    <w:rsid w:val="006A7679"/>
    <w:rsid w:val="006B4413"/>
    <w:rsid w:val="006C6396"/>
    <w:rsid w:val="006C72CE"/>
    <w:rsid w:val="006D5D72"/>
    <w:rsid w:val="00700218"/>
    <w:rsid w:val="0070619D"/>
    <w:rsid w:val="00717437"/>
    <w:rsid w:val="00727516"/>
    <w:rsid w:val="00734946"/>
    <w:rsid w:val="00774665"/>
    <w:rsid w:val="007755F0"/>
    <w:rsid w:val="0078717D"/>
    <w:rsid w:val="00795922"/>
    <w:rsid w:val="007C44FC"/>
    <w:rsid w:val="007D4C6D"/>
    <w:rsid w:val="007F7BA0"/>
    <w:rsid w:val="008125E6"/>
    <w:rsid w:val="00835799"/>
    <w:rsid w:val="00850E59"/>
    <w:rsid w:val="0085485F"/>
    <w:rsid w:val="008556B9"/>
    <w:rsid w:val="0085661D"/>
    <w:rsid w:val="008602BF"/>
    <w:rsid w:val="00894E03"/>
    <w:rsid w:val="008A216F"/>
    <w:rsid w:val="008B2132"/>
    <w:rsid w:val="008B37EB"/>
    <w:rsid w:val="008B7F36"/>
    <w:rsid w:val="008C552E"/>
    <w:rsid w:val="008D015E"/>
    <w:rsid w:val="008E50AB"/>
    <w:rsid w:val="008E5967"/>
    <w:rsid w:val="00925BFC"/>
    <w:rsid w:val="0095389B"/>
    <w:rsid w:val="0095543A"/>
    <w:rsid w:val="00957747"/>
    <w:rsid w:val="00972647"/>
    <w:rsid w:val="00974A1B"/>
    <w:rsid w:val="00980D81"/>
    <w:rsid w:val="00995C59"/>
    <w:rsid w:val="00997648"/>
    <w:rsid w:val="009A320B"/>
    <w:rsid w:val="009A4F97"/>
    <w:rsid w:val="009B6016"/>
    <w:rsid w:val="009B708A"/>
    <w:rsid w:val="009C153C"/>
    <w:rsid w:val="009C68BE"/>
    <w:rsid w:val="009D26E3"/>
    <w:rsid w:val="009D788B"/>
    <w:rsid w:val="009E0FE7"/>
    <w:rsid w:val="00A15341"/>
    <w:rsid w:val="00A257E8"/>
    <w:rsid w:val="00A41756"/>
    <w:rsid w:val="00A8165E"/>
    <w:rsid w:val="00AB250E"/>
    <w:rsid w:val="00AB418C"/>
    <w:rsid w:val="00AB69B1"/>
    <w:rsid w:val="00AC5BCE"/>
    <w:rsid w:val="00AE24DB"/>
    <w:rsid w:val="00B06B18"/>
    <w:rsid w:val="00B1353D"/>
    <w:rsid w:val="00B34514"/>
    <w:rsid w:val="00B402F1"/>
    <w:rsid w:val="00B52927"/>
    <w:rsid w:val="00B607F4"/>
    <w:rsid w:val="00B65874"/>
    <w:rsid w:val="00B74141"/>
    <w:rsid w:val="00B7543C"/>
    <w:rsid w:val="00B87286"/>
    <w:rsid w:val="00B97DBB"/>
    <w:rsid w:val="00BB0243"/>
    <w:rsid w:val="00BC1878"/>
    <w:rsid w:val="00BD1FDD"/>
    <w:rsid w:val="00BF222D"/>
    <w:rsid w:val="00C16F15"/>
    <w:rsid w:val="00C55E7D"/>
    <w:rsid w:val="00C930CF"/>
    <w:rsid w:val="00C9558C"/>
    <w:rsid w:val="00C96C96"/>
    <w:rsid w:val="00CB213E"/>
    <w:rsid w:val="00CB748C"/>
    <w:rsid w:val="00CC21C5"/>
    <w:rsid w:val="00CD6E55"/>
    <w:rsid w:val="00CE1A56"/>
    <w:rsid w:val="00CE3BCD"/>
    <w:rsid w:val="00CE476E"/>
    <w:rsid w:val="00CE7AC3"/>
    <w:rsid w:val="00CF758F"/>
    <w:rsid w:val="00D0219C"/>
    <w:rsid w:val="00D02C2A"/>
    <w:rsid w:val="00D23C98"/>
    <w:rsid w:val="00D30167"/>
    <w:rsid w:val="00D359AB"/>
    <w:rsid w:val="00D401F2"/>
    <w:rsid w:val="00D45457"/>
    <w:rsid w:val="00D6251F"/>
    <w:rsid w:val="00D63A75"/>
    <w:rsid w:val="00D7527B"/>
    <w:rsid w:val="00D80859"/>
    <w:rsid w:val="00D84AF8"/>
    <w:rsid w:val="00D852B3"/>
    <w:rsid w:val="00D92EFF"/>
    <w:rsid w:val="00D9532B"/>
    <w:rsid w:val="00DA13E6"/>
    <w:rsid w:val="00DA6CB4"/>
    <w:rsid w:val="00DB5181"/>
    <w:rsid w:val="00DB630A"/>
    <w:rsid w:val="00DD0FDE"/>
    <w:rsid w:val="00DD49DE"/>
    <w:rsid w:val="00DD648D"/>
    <w:rsid w:val="00DF579F"/>
    <w:rsid w:val="00E114B7"/>
    <w:rsid w:val="00E31F3B"/>
    <w:rsid w:val="00E327F2"/>
    <w:rsid w:val="00E40E2B"/>
    <w:rsid w:val="00E43AB7"/>
    <w:rsid w:val="00E71D54"/>
    <w:rsid w:val="00E80D92"/>
    <w:rsid w:val="00E865D6"/>
    <w:rsid w:val="00E86C2D"/>
    <w:rsid w:val="00E87038"/>
    <w:rsid w:val="00EB1379"/>
    <w:rsid w:val="00EB444B"/>
    <w:rsid w:val="00ED3823"/>
    <w:rsid w:val="00F10B67"/>
    <w:rsid w:val="00F258F9"/>
    <w:rsid w:val="00F26034"/>
    <w:rsid w:val="00F4622D"/>
    <w:rsid w:val="00F47CA5"/>
    <w:rsid w:val="00F77C15"/>
    <w:rsid w:val="00F8139F"/>
    <w:rsid w:val="00F8304C"/>
    <w:rsid w:val="00F8447E"/>
    <w:rsid w:val="00F91BED"/>
    <w:rsid w:val="00FA20E1"/>
    <w:rsid w:val="00FA346C"/>
    <w:rsid w:val="00FB25D6"/>
    <w:rsid w:val="00FF472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F418B23"/>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 w:type="character" w:styleId="NichtaufgelsteErwhnung">
    <w:name w:val="Unresolved Mention"/>
    <w:basedOn w:val="Absatz-Standardschriftart"/>
    <w:uiPriority w:val="99"/>
    <w:semiHidden/>
    <w:unhideWhenUsed/>
    <w:rsid w:val="00CE476E"/>
    <w:rPr>
      <w:color w:val="605E5C"/>
      <w:shd w:val="clear" w:color="auto" w:fill="E1DFDD"/>
    </w:rPr>
  </w:style>
  <w:style w:type="character" w:styleId="Kommentarzeichen">
    <w:name w:val="annotation reference"/>
    <w:basedOn w:val="Absatz-Standardschriftart"/>
    <w:uiPriority w:val="99"/>
    <w:semiHidden/>
    <w:unhideWhenUsed/>
    <w:rsid w:val="00CF758F"/>
    <w:rPr>
      <w:sz w:val="16"/>
      <w:szCs w:val="16"/>
    </w:rPr>
  </w:style>
  <w:style w:type="paragraph" w:styleId="Kommentartext">
    <w:name w:val="annotation text"/>
    <w:basedOn w:val="Standard"/>
    <w:link w:val="KommentartextZchn"/>
    <w:uiPriority w:val="99"/>
    <w:semiHidden/>
    <w:unhideWhenUsed/>
    <w:rsid w:val="00CF758F"/>
    <w:rPr>
      <w:sz w:val="20"/>
      <w:szCs w:val="20"/>
    </w:rPr>
  </w:style>
  <w:style w:type="character" w:customStyle="1" w:styleId="KommentartextZchn">
    <w:name w:val="Kommentartext Zchn"/>
    <w:basedOn w:val="Absatz-Standardschriftart"/>
    <w:link w:val="Kommentartext"/>
    <w:uiPriority w:val="99"/>
    <w:semiHidden/>
    <w:rsid w:val="00CF758F"/>
    <w:rPr>
      <w:sz w:val="20"/>
      <w:szCs w:val="20"/>
    </w:rPr>
  </w:style>
  <w:style w:type="paragraph" w:styleId="Kommentarthema">
    <w:name w:val="annotation subject"/>
    <w:basedOn w:val="Kommentartext"/>
    <w:next w:val="Kommentartext"/>
    <w:link w:val="KommentarthemaZchn"/>
    <w:uiPriority w:val="99"/>
    <w:semiHidden/>
    <w:unhideWhenUsed/>
    <w:rsid w:val="00CF758F"/>
    <w:rPr>
      <w:b/>
      <w:bCs/>
    </w:rPr>
  </w:style>
  <w:style w:type="character" w:customStyle="1" w:styleId="KommentarthemaZchn">
    <w:name w:val="Kommentarthema Zchn"/>
    <w:basedOn w:val="KommentartextZchn"/>
    <w:link w:val="Kommentarthema"/>
    <w:uiPriority w:val="99"/>
    <w:semiHidden/>
    <w:rsid w:val="00CF7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9215">
      <w:bodyDiv w:val="1"/>
      <w:marLeft w:val="0"/>
      <w:marRight w:val="0"/>
      <w:marTop w:val="0"/>
      <w:marBottom w:val="0"/>
      <w:divBdr>
        <w:top w:val="none" w:sz="0" w:space="0" w:color="auto"/>
        <w:left w:val="none" w:sz="0" w:space="0" w:color="auto"/>
        <w:bottom w:val="none" w:sz="0" w:space="0" w:color="auto"/>
        <w:right w:val="none" w:sz="0" w:space="0" w:color="auto"/>
      </w:divBdr>
    </w:div>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35052644">
      <w:bodyDiv w:val="1"/>
      <w:marLeft w:val="0"/>
      <w:marRight w:val="0"/>
      <w:marTop w:val="0"/>
      <w:marBottom w:val="0"/>
      <w:divBdr>
        <w:top w:val="none" w:sz="0" w:space="0" w:color="auto"/>
        <w:left w:val="none" w:sz="0" w:space="0" w:color="auto"/>
        <w:bottom w:val="none" w:sz="0" w:space="0" w:color="auto"/>
        <w:right w:val="none" w:sz="0" w:space="0" w:color="auto"/>
      </w:divBdr>
    </w:div>
    <w:div w:id="1047799189">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414543625">
      <w:bodyDiv w:val="1"/>
      <w:marLeft w:val="0"/>
      <w:marRight w:val="0"/>
      <w:marTop w:val="0"/>
      <w:marBottom w:val="0"/>
      <w:divBdr>
        <w:top w:val="none" w:sz="0" w:space="0" w:color="auto"/>
        <w:left w:val="none" w:sz="0" w:space="0" w:color="auto"/>
        <w:bottom w:val="none" w:sz="0" w:space="0" w:color="auto"/>
        <w:right w:val="none" w:sz="0" w:space="0" w:color="auto"/>
      </w:divBdr>
    </w:div>
    <w:div w:id="1416627749">
      <w:bodyDiv w:val="1"/>
      <w:marLeft w:val="0"/>
      <w:marRight w:val="0"/>
      <w:marTop w:val="0"/>
      <w:marBottom w:val="0"/>
      <w:divBdr>
        <w:top w:val="none" w:sz="0" w:space="0" w:color="auto"/>
        <w:left w:val="none" w:sz="0" w:space="0" w:color="auto"/>
        <w:bottom w:val="none" w:sz="0" w:space="0" w:color="auto"/>
        <w:right w:val="none" w:sz="0" w:space="0" w:color="auto"/>
      </w:divBdr>
      <w:divsChild>
        <w:div w:id="191845934">
          <w:marLeft w:val="0"/>
          <w:marRight w:val="0"/>
          <w:marTop w:val="0"/>
          <w:marBottom w:val="0"/>
          <w:divBdr>
            <w:top w:val="none" w:sz="0" w:space="0" w:color="auto"/>
            <w:left w:val="none" w:sz="0" w:space="0" w:color="auto"/>
            <w:bottom w:val="none" w:sz="0" w:space="0" w:color="auto"/>
            <w:right w:val="none" w:sz="0" w:space="0" w:color="auto"/>
          </w:divBdr>
        </w:div>
      </w:divsChild>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A477-9C13-42B8-9A35-D51292F5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6915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Öztürk, Banu</cp:lastModifiedBy>
  <cp:revision>11</cp:revision>
  <cp:lastPrinted>2022-09-05T07:12:00Z</cp:lastPrinted>
  <dcterms:created xsi:type="dcterms:W3CDTF">2022-09-02T16:19:00Z</dcterms:created>
  <dcterms:modified xsi:type="dcterms:W3CDTF">2022-09-05T07:13:00Z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