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bookmarkStart w:id="0" w:name="_GoBack"/>
      <w:bookmarkEnd w:id="0"/>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61E507E3" w14:textId="2AC41F22"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 xml:space="preserve">DKG zur </w:t>
      </w:r>
      <w:r w:rsidR="0098663D">
        <w:rPr>
          <w:rFonts w:ascii="Arial" w:eastAsia="Times New Roman" w:hAnsi="Arial" w:cs="Times New Roman"/>
          <w:b/>
          <w:szCs w:val="20"/>
          <w:u w:val="single"/>
          <w:lang w:eastAsia="de-DE"/>
        </w:rPr>
        <w:t>finanziellen Lage der Kliniken in Deutschland</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3F53435D" w:rsidR="001962FD" w:rsidRPr="00462B9F" w:rsidRDefault="0098663D" w:rsidP="001962FD">
      <w:pPr>
        <w:spacing w:after="0" w:line="340" w:lineRule="atLeast"/>
        <w:ind w:right="2268"/>
        <w:jc w:val="both"/>
        <w:rPr>
          <w:rFonts w:ascii="Arial" w:hAnsi="Arial" w:cs="Arial"/>
          <w:b/>
          <w:sz w:val="32"/>
          <w:szCs w:val="32"/>
        </w:rPr>
      </w:pPr>
      <w:r>
        <w:rPr>
          <w:rFonts w:ascii="Arial" w:hAnsi="Arial" w:cs="Arial"/>
          <w:b/>
          <w:sz w:val="32"/>
          <w:szCs w:val="32"/>
        </w:rPr>
        <w:t>Krankenhäuser fordern Soforthilfe</w:t>
      </w:r>
      <w:r w:rsidR="008925EB">
        <w:rPr>
          <w:rFonts w:ascii="Arial" w:hAnsi="Arial" w:cs="Arial"/>
          <w:b/>
          <w:sz w:val="32"/>
          <w:szCs w:val="32"/>
        </w:rPr>
        <w:t xml:space="preserve"> </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1992760A" w14:textId="33C0476A" w:rsidR="0014511A" w:rsidRDefault="00D30167" w:rsidP="0098663D">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560682">
        <w:rPr>
          <w:rFonts w:ascii="Arial" w:eastAsia="Times New Roman" w:hAnsi="Arial" w:cs="Arial"/>
          <w:noProof/>
          <w:lang w:eastAsia="de-DE"/>
        </w:rPr>
        <w:t>30. Mai 2022</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98663D" w:rsidRPr="0098663D">
        <w:rPr>
          <w:rFonts w:ascii="Arial" w:eastAsia="Times New Roman" w:hAnsi="Arial" w:cs="Arial"/>
          <w:bCs/>
          <w:lang w:eastAsia="de-DE"/>
        </w:rPr>
        <w:t xml:space="preserve">Die Deutsche Krankenhausgesellschaft (DKG) warnt vor </w:t>
      </w:r>
      <w:r w:rsidR="004475DC">
        <w:rPr>
          <w:rFonts w:ascii="Arial" w:eastAsia="Times New Roman" w:hAnsi="Arial" w:cs="Arial"/>
          <w:bCs/>
          <w:lang w:eastAsia="de-DE"/>
        </w:rPr>
        <w:t>schmerzhaften</w:t>
      </w:r>
      <w:r w:rsidR="0098663D" w:rsidRPr="0098663D">
        <w:rPr>
          <w:rFonts w:ascii="Arial" w:eastAsia="Times New Roman" w:hAnsi="Arial" w:cs="Arial"/>
          <w:bCs/>
          <w:lang w:eastAsia="de-DE"/>
        </w:rPr>
        <w:t xml:space="preserve"> Einschränkungen bei der Patientenversorgung aufgrund der sich weiter zuspitzenden wirtschaftlichen Lage vieler Kliniken. </w:t>
      </w:r>
      <w:r w:rsidR="0014511A" w:rsidRPr="0098663D">
        <w:rPr>
          <w:rFonts w:ascii="Arial" w:eastAsia="Times New Roman" w:hAnsi="Arial" w:cs="Arial"/>
          <w:bCs/>
          <w:lang w:eastAsia="de-DE"/>
        </w:rPr>
        <w:t>Krankenhäuser könn</w:t>
      </w:r>
      <w:r w:rsidR="0014511A">
        <w:rPr>
          <w:rFonts w:ascii="Arial" w:eastAsia="Times New Roman" w:hAnsi="Arial" w:cs="Arial"/>
          <w:bCs/>
          <w:lang w:eastAsia="de-DE"/>
        </w:rPr>
        <w:t>t</w:t>
      </w:r>
      <w:r w:rsidR="0014511A" w:rsidRPr="0098663D">
        <w:rPr>
          <w:rFonts w:ascii="Arial" w:eastAsia="Times New Roman" w:hAnsi="Arial" w:cs="Arial"/>
          <w:bCs/>
          <w:lang w:eastAsia="de-DE"/>
        </w:rPr>
        <w:t>en nicht wie andere Wirtschaftsunternehmen, die teils massiven Kostensteigerungen über Preisanpassungen weitergeben. Die finanziellen Rahmenbedingungen der Krankenhäuser müssten schnell der Realität an</w:t>
      </w:r>
      <w:r w:rsidR="00B2375C">
        <w:rPr>
          <w:rFonts w:ascii="Arial" w:eastAsia="Times New Roman" w:hAnsi="Arial" w:cs="Arial"/>
          <w:bCs/>
          <w:lang w:eastAsia="de-DE"/>
        </w:rPr>
        <w:t>ge</w:t>
      </w:r>
      <w:r w:rsidR="0014511A" w:rsidRPr="0098663D">
        <w:rPr>
          <w:rFonts w:ascii="Arial" w:eastAsia="Times New Roman" w:hAnsi="Arial" w:cs="Arial"/>
          <w:bCs/>
          <w:lang w:eastAsia="de-DE"/>
        </w:rPr>
        <w:t xml:space="preserve">passt werden. „Ohne ein sofortiges Handeln der Bundesregierung laufen wir Gefahr, dass die Krankenhäuser diesem Kostendruck nur durch Personalabbau, Outsourcing sowie Reduktion von Versorgungsangeboten bis hin zu Standortschließungen begegnen können“, erklärte </w:t>
      </w:r>
      <w:r w:rsidR="0014511A">
        <w:rPr>
          <w:rFonts w:ascii="Arial" w:eastAsia="Times New Roman" w:hAnsi="Arial" w:cs="Arial"/>
          <w:bCs/>
          <w:lang w:eastAsia="de-DE"/>
        </w:rPr>
        <w:t>Dr. Gerald Gaß, Vorstandsvorsitzender der Deutschen Krankenhausgesellschaft (DKG).</w:t>
      </w:r>
      <w:r w:rsidR="0014511A" w:rsidRPr="0098663D">
        <w:rPr>
          <w:rFonts w:ascii="Arial" w:eastAsia="Times New Roman" w:hAnsi="Arial" w:cs="Arial"/>
          <w:bCs/>
          <w:lang w:eastAsia="de-DE"/>
        </w:rPr>
        <w:t xml:space="preserve"> </w:t>
      </w:r>
    </w:p>
    <w:p w14:paraId="507D4308" w14:textId="0858D7DD" w:rsidR="0098663D" w:rsidRPr="0098663D" w:rsidRDefault="0098663D" w:rsidP="0098663D">
      <w:pPr>
        <w:spacing w:line="340" w:lineRule="atLeast"/>
        <w:ind w:right="2268"/>
        <w:jc w:val="both"/>
        <w:rPr>
          <w:rFonts w:ascii="Arial" w:eastAsia="Times New Roman" w:hAnsi="Arial" w:cs="Arial"/>
          <w:bCs/>
          <w:lang w:eastAsia="de-DE"/>
        </w:rPr>
      </w:pPr>
      <w:r w:rsidRPr="0098663D">
        <w:rPr>
          <w:rFonts w:ascii="Arial" w:eastAsia="Times New Roman" w:hAnsi="Arial" w:cs="Arial"/>
          <w:bCs/>
          <w:lang w:eastAsia="de-DE"/>
        </w:rPr>
        <w:t xml:space="preserve">Auch nach über zwei Jahren Pandemie sind die Krankenhäuser von einem Regelbetrieb weit entfernt. Gleichzeitig schreiben immer mehr Kliniken rote Zahlen. Rund 60 Prozent der Krankenhäuser in Deutschland rechnen für das vergangene Jahr mit wirtschaftlichen Verlusten und nur </w:t>
      </w:r>
      <w:r w:rsidR="00DF11A9">
        <w:rPr>
          <w:rFonts w:ascii="Arial" w:eastAsia="Times New Roman" w:hAnsi="Arial" w:cs="Arial"/>
          <w:bCs/>
          <w:lang w:eastAsia="de-DE"/>
        </w:rPr>
        <w:t>noch jedes zehnte</w:t>
      </w:r>
      <w:r w:rsidRPr="0098663D">
        <w:rPr>
          <w:rFonts w:ascii="Arial" w:eastAsia="Times New Roman" w:hAnsi="Arial" w:cs="Arial"/>
          <w:bCs/>
          <w:lang w:eastAsia="de-DE"/>
        </w:rPr>
        <w:t xml:space="preserve"> Krankenh</w:t>
      </w:r>
      <w:r w:rsidR="00DF11A9">
        <w:rPr>
          <w:rFonts w:ascii="Arial" w:eastAsia="Times New Roman" w:hAnsi="Arial" w:cs="Arial"/>
          <w:bCs/>
          <w:lang w:eastAsia="de-DE"/>
        </w:rPr>
        <w:t>a</w:t>
      </w:r>
      <w:r w:rsidRPr="0098663D">
        <w:rPr>
          <w:rFonts w:ascii="Arial" w:eastAsia="Times New Roman" w:hAnsi="Arial" w:cs="Arial"/>
          <w:bCs/>
          <w:lang w:eastAsia="de-DE"/>
        </w:rPr>
        <w:t>us schätz</w:t>
      </w:r>
      <w:r w:rsidR="00434340">
        <w:rPr>
          <w:rFonts w:ascii="Arial" w:eastAsia="Times New Roman" w:hAnsi="Arial" w:cs="Arial"/>
          <w:bCs/>
          <w:lang w:eastAsia="de-DE"/>
        </w:rPr>
        <w:t>t</w:t>
      </w:r>
      <w:r w:rsidRPr="0098663D">
        <w:rPr>
          <w:rFonts w:ascii="Arial" w:eastAsia="Times New Roman" w:hAnsi="Arial" w:cs="Arial"/>
          <w:bCs/>
          <w:lang w:eastAsia="de-DE"/>
        </w:rPr>
        <w:t xml:space="preserve"> </w:t>
      </w:r>
      <w:r w:rsidR="00DF11A9">
        <w:rPr>
          <w:rFonts w:ascii="Arial" w:eastAsia="Times New Roman" w:hAnsi="Arial" w:cs="Arial"/>
          <w:bCs/>
          <w:lang w:eastAsia="de-DE"/>
        </w:rPr>
        <w:t>seine</w:t>
      </w:r>
      <w:r w:rsidRPr="0098663D">
        <w:rPr>
          <w:rFonts w:ascii="Arial" w:eastAsia="Times New Roman" w:hAnsi="Arial" w:cs="Arial"/>
          <w:bCs/>
          <w:lang w:eastAsia="de-DE"/>
        </w:rPr>
        <w:t xml:space="preserve"> wirtschaftliche Situation überhaupt noch als gut ein. „Die Lage ist dramatisch. Das liegt vor allem daran, dass nach wie vor Kosten und Erlöse nicht zusammenkommen“, </w:t>
      </w:r>
      <w:r w:rsidR="0014511A">
        <w:rPr>
          <w:rFonts w:ascii="Arial" w:eastAsia="Times New Roman" w:hAnsi="Arial" w:cs="Arial"/>
          <w:bCs/>
          <w:lang w:eastAsia="de-DE"/>
        </w:rPr>
        <w:t xml:space="preserve">so Gaß. </w:t>
      </w:r>
    </w:p>
    <w:p w14:paraId="70816192" w14:textId="2D913EC1" w:rsidR="0098663D" w:rsidRPr="0098663D" w:rsidRDefault="0074373A" w:rsidP="0098663D">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M</w:t>
      </w:r>
      <w:r w:rsidR="0098663D" w:rsidRPr="0098663D">
        <w:rPr>
          <w:rFonts w:ascii="Arial" w:eastAsia="Times New Roman" w:hAnsi="Arial" w:cs="Arial"/>
          <w:bCs/>
          <w:lang w:eastAsia="de-DE"/>
        </w:rPr>
        <w:t>aßgebliche Gr</w:t>
      </w:r>
      <w:r w:rsidR="004475DC">
        <w:rPr>
          <w:rFonts w:ascii="Arial" w:eastAsia="Times New Roman" w:hAnsi="Arial" w:cs="Arial"/>
          <w:bCs/>
          <w:lang w:eastAsia="de-DE"/>
        </w:rPr>
        <w:t>ü</w:t>
      </w:r>
      <w:r w:rsidR="0098663D" w:rsidRPr="0098663D">
        <w:rPr>
          <w:rFonts w:ascii="Arial" w:eastAsia="Times New Roman" w:hAnsi="Arial" w:cs="Arial"/>
          <w:bCs/>
          <w:lang w:eastAsia="de-DE"/>
        </w:rPr>
        <w:t>nd</w:t>
      </w:r>
      <w:r w:rsidR="004475DC">
        <w:rPr>
          <w:rFonts w:ascii="Arial" w:eastAsia="Times New Roman" w:hAnsi="Arial" w:cs="Arial"/>
          <w:bCs/>
          <w:lang w:eastAsia="de-DE"/>
        </w:rPr>
        <w:t>e</w:t>
      </w:r>
      <w:r w:rsidR="0098663D" w:rsidRPr="0098663D">
        <w:rPr>
          <w:rFonts w:ascii="Arial" w:eastAsia="Times New Roman" w:hAnsi="Arial" w:cs="Arial"/>
          <w:bCs/>
          <w:lang w:eastAsia="de-DE"/>
        </w:rPr>
        <w:t xml:space="preserve"> für die wirtschaftlichen und finanziellen Probleme der Kliniken sind die </w:t>
      </w:r>
      <w:r w:rsidR="004475DC">
        <w:rPr>
          <w:rFonts w:ascii="Arial" w:eastAsia="Times New Roman" w:hAnsi="Arial" w:cs="Arial"/>
          <w:bCs/>
          <w:lang w:eastAsia="de-DE"/>
        </w:rPr>
        <w:t>Einschränkungen des Regelbetriebs</w:t>
      </w:r>
      <w:r w:rsidR="004475DC" w:rsidRPr="0098663D">
        <w:rPr>
          <w:rFonts w:ascii="Arial" w:eastAsia="Times New Roman" w:hAnsi="Arial" w:cs="Arial"/>
          <w:bCs/>
          <w:lang w:eastAsia="de-DE"/>
        </w:rPr>
        <w:t xml:space="preserve"> </w:t>
      </w:r>
      <w:r w:rsidR="0098663D" w:rsidRPr="0098663D">
        <w:rPr>
          <w:rFonts w:ascii="Arial" w:eastAsia="Times New Roman" w:hAnsi="Arial" w:cs="Arial"/>
          <w:bCs/>
          <w:lang w:eastAsia="de-DE"/>
        </w:rPr>
        <w:t xml:space="preserve">infolge der Corona-Pandemie und </w:t>
      </w:r>
      <w:r w:rsidR="004475DC">
        <w:rPr>
          <w:rFonts w:ascii="Arial" w:eastAsia="Times New Roman" w:hAnsi="Arial" w:cs="Arial"/>
          <w:bCs/>
          <w:lang w:eastAsia="de-DE"/>
        </w:rPr>
        <w:t>ständig steigenden Personalanforderungen trotz des allgemeinen Fachkräftemangels. Die g</w:t>
      </w:r>
      <w:r w:rsidR="0098663D" w:rsidRPr="0098663D">
        <w:rPr>
          <w:rFonts w:ascii="Arial" w:eastAsia="Times New Roman" w:hAnsi="Arial" w:cs="Arial"/>
          <w:bCs/>
          <w:lang w:eastAsia="de-DE"/>
        </w:rPr>
        <w:t>esunkene</w:t>
      </w:r>
      <w:r w:rsidR="004475DC">
        <w:rPr>
          <w:rFonts w:ascii="Arial" w:eastAsia="Times New Roman" w:hAnsi="Arial" w:cs="Arial"/>
          <w:bCs/>
          <w:lang w:eastAsia="de-DE"/>
        </w:rPr>
        <w:t>n</w:t>
      </w:r>
      <w:r w:rsidR="0098663D" w:rsidRPr="0098663D">
        <w:rPr>
          <w:rFonts w:ascii="Arial" w:eastAsia="Times New Roman" w:hAnsi="Arial" w:cs="Arial"/>
          <w:bCs/>
          <w:lang w:eastAsia="de-DE"/>
        </w:rPr>
        <w:t xml:space="preserve"> Fallzahlen führen unmittelbar zu Erlösverlusten, die der zum Jahresende auslaufende Ganzjahresausgleich nur teilweise ausgleicht. „</w:t>
      </w:r>
      <w:r w:rsidR="00642067">
        <w:rPr>
          <w:rFonts w:ascii="Arial" w:eastAsia="Times New Roman" w:hAnsi="Arial" w:cs="Arial"/>
          <w:bCs/>
          <w:lang w:eastAsia="de-DE"/>
        </w:rPr>
        <w:t>Kliniken werden durch eine</w:t>
      </w:r>
      <w:r w:rsidR="00916366">
        <w:rPr>
          <w:rFonts w:ascii="Arial" w:eastAsia="Times New Roman" w:hAnsi="Arial" w:cs="Arial"/>
          <w:bCs/>
          <w:lang w:eastAsia="de-DE"/>
        </w:rPr>
        <w:t>n</w:t>
      </w:r>
      <w:r w:rsidR="00642067">
        <w:rPr>
          <w:rFonts w:ascii="Arial" w:eastAsia="Times New Roman" w:hAnsi="Arial" w:cs="Arial"/>
          <w:bCs/>
          <w:lang w:eastAsia="de-DE"/>
        </w:rPr>
        <w:t xml:space="preserve"> zweiprozentigen Selbstbehalt Jahr für Jahr belastet. Dieser Selbstbehalt muss endlich weg </w:t>
      </w:r>
      <w:r w:rsidR="00C3203A">
        <w:rPr>
          <w:rFonts w:ascii="Arial" w:eastAsia="Times New Roman" w:hAnsi="Arial" w:cs="Arial"/>
          <w:bCs/>
          <w:lang w:eastAsia="de-DE"/>
        </w:rPr>
        <w:t xml:space="preserve">– </w:t>
      </w:r>
      <w:r w:rsidR="00642067">
        <w:rPr>
          <w:rFonts w:ascii="Arial" w:eastAsia="Times New Roman" w:hAnsi="Arial" w:cs="Arial"/>
          <w:bCs/>
          <w:lang w:eastAsia="de-DE"/>
        </w:rPr>
        <w:t>auch rückwirkend. Wir erinnern an das Versprechen der alten Regierung, dass kein Krankenhaus durch die Pandemie wirtschaftliche Probleme bekommen soll. Dieses Versprechen wurde auch vom heutigen Bundesgesundheitsminister unterstützt</w:t>
      </w:r>
      <w:r w:rsidR="009701DB">
        <w:rPr>
          <w:rFonts w:ascii="Arial" w:eastAsia="Times New Roman" w:hAnsi="Arial" w:cs="Arial"/>
          <w:bCs/>
          <w:lang w:eastAsia="de-DE"/>
        </w:rPr>
        <w:t xml:space="preserve">. Und wir erinnern </w:t>
      </w:r>
      <w:r w:rsidR="009701DB">
        <w:rPr>
          <w:rFonts w:ascii="Arial" w:eastAsia="Times New Roman" w:hAnsi="Arial" w:cs="Arial"/>
          <w:bCs/>
          <w:lang w:eastAsia="de-DE"/>
        </w:rPr>
        <w:lastRenderedPageBreak/>
        <w:t xml:space="preserve">daran, dass eigentlich dieser Selbstbehalt mit der </w:t>
      </w:r>
      <w:r w:rsidR="009701DB" w:rsidRPr="009701DB">
        <w:rPr>
          <w:rFonts w:ascii="Arial" w:eastAsia="Times New Roman" w:hAnsi="Arial" w:cs="Arial"/>
          <w:bCs/>
          <w:lang w:eastAsia="de-DE"/>
        </w:rPr>
        <w:t>Erwartung</w:t>
      </w:r>
      <w:r w:rsidR="009701DB">
        <w:rPr>
          <w:rFonts w:ascii="Arial" w:eastAsia="Times New Roman" w:hAnsi="Arial" w:cs="Arial"/>
          <w:bCs/>
          <w:lang w:eastAsia="de-DE"/>
        </w:rPr>
        <w:t xml:space="preserve"> eingeführt wurde</w:t>
      </w:r>
      <w:r w:rsidR="009701DB" w:rsidRPr="009701DB">
        <w:rPr>
          <w:rFonts w:ascii="Arial" w:eastAsia="Times New Roman" w:hAnsi="Arial" w:cs="Arial"/>
          <w:bCs/>
          <w:lang w:eastAsia="de-DE"/>
        </w:rPr>
        <w:t xml:space="preserve">, die Kliniken könnten </w:t>
      </w:r>
      <w:r w:rsidR="009701DB">
        <w:rPr>
          <w:rFonts w:ascii="Arial" w:eastAsia="Times New Roman" w:hAnsi="Arial" w:cs="Arial"/>
          <w:bCs/>
          <w:lang w:eastAsia="de-DE"/>
        </w:rPr>
        <w:t xml:space="preserve">die verschobenen </w:t>
      </w:r>
      <w:r w:rsidR="009701DB" w:rsidRPr="009701DB">
        <w:rPr>
          <w:rFonts w:ascii="Arial" w:eastAsia="Times New Roman" w:hAnsi="Arial" w:cs="Arial"/>
          <w:bCs/>
          <w:lang w:eastAsia="de-DE"/>
        </w:rPr>
        <w:t xml:space="preserve">Fälle </w:t>
      </w:r>
      <w:r w:rsidR="009701DB">
        <w:rPr>
          <w:rFonts w:ascii="Arial" w:eastAsia="Times New Roman" w:hAnsi="Arial" w:cs="Arial"/>
          <w:bCs/>
          <w:lang w:eastAsia="de-DE"/>
        </w:rPr>
        <w:t>aufholen und somit die Verluste kompensieren</w:t>
      </w:r>
      <w:r w:rsidR="00743C8D">
        <w:rPr>
          <w:rFonts w:ascii="Arial" w:eastAsia="Times New Roman" w:hAnsi="Arial" w:cs="Arial"/>
          <w:bCs/>
          <w:lang w:eastAsia="de-DE"/>
        </w:rPr>
        <w:t>.</w:t>
      </w:r>
      <w:r w:rsidR="009701DB">
        <w:rPr>
          <w:rFonts w:ascii="Arial" w:eastAsia="Times New Roman" w:hAnsi="Arial" w:cs="Arial"/>
          <w:bCs/>
          <w:lang w:eastAsia="de-DE"/>
        </w:rPr>
        <w:t xml:space="preserve"> Dies war aber </w:t>
      </w:r>
      <w:r w:rsidR="009701DB" w:rsidRPr="009701DB">
        <w:rPr>
          <w:rFonts w:ascii="Arial" w:eastAsia="Times New Roman" w:hAnsi="Arial" w:cs="Arial"/>
          <w:bCs/>
          <w:lang w:eastAsia="de-DE"/>
        </w:rPr>
        <w:t xml:space="preserve">2021 </w:t>
      </w:r>
      <w:r w:rsidR="00DF11A9">
        <w:rPr>
          <w:rFonts w:ascii="Arial" w:eastAsia="Times New Roman" w:hAnsi="Arial" w:cs="Arial"/>
          <w:bCs/>
          <w:lang w:eastAsia="de-DE"/>
        </w:rPr>
        <w:t xml:space="preserve">tatsächlich </w:t>
      </w:r>
      <w:r w:rsidR="009701DB" w:rsidRPr="009701DB">
        <w:rPr>
          <w:rFonts w:ascii="Arial" w:eastAsia="Times New Roman" w:hAnsi="Arial" w:cs="Arial"/>
          <w:bCs/>
          <w:lang w:eastAsia="de-DE"/>
        </w:rPr>
        <w:t xml:space="preserve">nicht </w:t>
      </w:r>
      <w:r w:rsidR="009701DB">
        <w:rPr>
          <w:rFonts w:ascii="Arial" w:eastAsia="Times New Roman" w:hAnsi="Arial" w:cs="Arial"/>
          <w:bCs/>
          <w:lang w:eastAsia="de-DE"/>
        </w:rPr>
        <w:t>möglich und wird auch dieses Jahr nicht eintreten</w:t>
      </w:r>
      <w:r w:rsidR="00DF11A9">
        <w:rPr>
          <w:rFonts w:ascii="Arial" w:eastAsia="Times New Roman" w:hAnsi="Arial" w:cs="Arial"/>
          <w:bCs/>
          <w:lang w:eastAsia="de-DE"/>
        </w:rPr>
        <w:t>. Diese Fehleinschätzung muss korrigiert werden</w:t>
      </w:r>
      <w:r w:rsidR="0014511A">
        <w:rPr>
          <w:rFonts w:ascii="Arial" w:eastAsia="Times New Roman" w:hAnsi="Arial" w:cs="Arial"/>
          <w:bCs/>
          <w:lang w:eastAsia="de-DE"/>
        </w:rPr>
        <w:t>“, sagte der DKG-Vorstandsvorsitzende.</w:t>
      </w:r>
      <w:r w:rsidR="00642067">
        <w:rPr>
          <w:rFonts w:ascii="Arial" w:eastAsia="Times New Roman" w:hAnsi="Arial" w:cs="Arial"/>
          <w:bCs/>
          <w:lang w:eastAsia="de-DE"/>
        </w:rPr>
        <w:t xml:space="preserve"> </w:t>
      </w:r>
      <w:r w:rsidR="0098663D" w:rsidRPr="0098663D">
        <w:rPr>
          <w:rFonts w:ascii="Arial" w:eastAsia="Times New Roman" w:hAnsi="Arial" w:cs="Arial"/>
          <w:bCs/>
          <w:lang w:eastAsia="de-DE"/>
        </w:rPr>
        <w:t xml:space="preserve">Das </w:t>
      </w:r>
      <w:r w:rsidR="0014511A">
        <w:rPr>
          <w:rFonts w:ascii="Arial" w:eastAsia="Times New Roman" w:hAnsi="Arial" w:cs="Arial"/>
          <w:bCs/>
          <w:lang w:eastAsia="de-DE"/>
        </w:rPr>
        <w:t>sei</w:t>
      </w:r>
      <w:r w:rsidR="0098663D" w:rsidRPr="0098663D">
        <w:rPr>
          <w:rFonts w:ascii="Arial" w:eastAsia="Times New Roman" w:hAnsi="Arial" w:cs="Arial"/>
          <w:bCs/>
          <w:lang w:eastAsia="de-DE"/>
        </w:rPr>
        <w:t xml:space="preserve"> aber nur ein Teil der aktuellen Misere. Hinzukommen aktuell massive Preissteigerungen bei Energie, Medizinprodukten, Medikamenten, IT Produkten und Dienstleistungen sowie Lebensmitteln. </w:t>
      </w:r>
      <w:r w:rsidR="0014511A" w:rsidRPr="0074373A">
        <w:rPr>
          <w:rFonts w:ascii="Arial" w:eastAsia="Times New Roman" w:hAnsi="Arial" w:cs="Arial"/>
          <w:bCs/>
          <w:lang w:eastAsia="de-DE"/>
        </w:rPr>
        <w:t>„</w:t>
      </w:r>
      <w:r w:rsidR="0098663D" w:rsidRPr="0074373A">
        <w:rPr>
          <w:rFonts w:ascii="Arial" w:eastAsia="Times New Roman" w:hAnsi="Arial" w:cs="Arial"/>
          <w:bCs/>
          <w:lang w:eastAsia="de-DE"/>
        </w:rPr>
        <w:t>Diese werden im bestehenden Krankenhaus-Finanzierungssystem nicht berücksichtigt</w:t>
      </w:r>
      <w:r w:rsidR="0014511A" w:rsidRPr="0074373A">
        <w:rPr>
          <w:rFonts w:ascii="Arial" w:eastAsia="Times New Roman" w:hAnsi="Arial" w:cs="Arial"/>
          <w:bCs/>
          <w:lang w:eastAsia="de-DE"/>
        </w:rPr>
        <w:t>. Für die Kliniken gilt die Deckelung der Steigerungsrate</w:t>
      </w:r>
      <w:r w:rsidR="00A24161" w:rsidRPr="0074373A">
        <w:rPr>
          <w:rFonts w:ascii="Arial" w:eastAsia="Times New Roman" w:hAnsi="Arial" w:cs="Arial"/>
          <w:bCs/>
          <w:lang w:eastAsia="de-DE"/>
        </w:rPr>
        <w:t>, die sich</w:t>
      </w:r>
      <w:r w:rsidR="0014511A" w:rsidRPr="0074373A">
        <w:rPr>
          <w:rFonts w:ascii="Arial" w:eastAsia="Times New Roman" w:hAnsi="Arial" w:cs="Arial"/>
          <w:bCs/>
          <w:lang w:eastAsia="de-DE"/>
        </w:rPr>
        <w:t xml:space="preserve"> durch </w:t>
      </w:r>
      <w:r w:rsidR="00A24161" w:rsidRPr="0074373A">
        <w:rPr>
          <w:rFonts w:ascii="Arial" w:eastAsia="Times New Roman" w:hAnsi="Arial" w:cs="Arial"/>
          <w:bCs/>
          <w:lang w:eastAsia="de-DE"/>
        </w:rPr>
        <w:t xml:space="preserve">das Zusammenspiel von </w:t>
      </w:r>
      <w:r w:rsidR="0014511A" w:rsidRPr="0074373A">
        <w:rPr>
          <w:rFonts w:ascii="Arial" w:eastAsia="Times New Roman" w:hAnsi="Arial" w:cs="Arial"/>
          <w:bCs/>
          <w:lang w:eastAsia="de-DE"/>
        </w:rPr>
        <w:t>Grundlohnrate und Orientierungswert</w:t>
      </w:r>
      <w:r w:rsidR="00A24161" w:rsidRPr="0074373A">
        <w:rPr>
          <w:rFonts w:ascii="Arial" w:eastAsia="Times New Roman" w:hAnsi="Arial" w:cs="Arial"/>
          <w:bCs/>
          <w:lang w:eastAsia="de-DE"/>
        </w:rPr>
        <w:t xml:space="preserve"> ergibt</w:t>
      </w:r>
      <w:r w:rsidR="0014511A" w:rsidRPr="0074373A">
        <w:rPr>
          <w:rFonts w:ascii="Arial" w:eastAsia="Times New Roman" w:hAnsi="Arial" w:cs="Arial"/>
          <w:bCs/>
          <w:lang w:eastAsia="de-DE"/>
        </w:rPr>
        <w:t xml:space="preserve">. </w:t>
      </w:r>
      <w:r w:rsidR="00A24161" w:rsidRPr="0074373A">
        <w:rPr>
          <w:rFonts w:ascii="Arial" w:eastAsia="Times New Roman" w:hAnsi="Arial" w:cs="Arial"/>
          <w:bCs/>
          <w:lang w:eastAsia="de-DE"/>
        </w:rPr>
        <w:t xml:space="preserve">Für das </w:t>
      </w:r>
      <w:r w:rsidR="0014511A" w:rsidRPr="0074373A">
        <w:rPr>
          <w:rFonts w:ascii="Arial" w:eastAsia="Times New Roman" w:hAnsi="Arial" w:cs="Arial"/>
          <w:bCs/>
          <w:lang w:eastAsia="de-DE"/>
        </w:rPr>
        <w:t xml:space="preserve">Jahr 2022 ergibt sich daraus ein </w:t>
      </w:r>
      <w:r w:rsidR="00A24161" w:rsidRPr="0074373A">
        <w:rPr>
          <w:rFonts w:ascii="Arial" w:eastAsia="Times New Roman" w:hAnsi="Arial" w:cs="Arial"/>
          <w:bCs/>
          <w:lang w:eastAsia="de-DE"/>
        </w:rPr>
        <w:t xml:space="preserve">maximaler </w:t>
      </w:r>
      <w:r w:rsidR="0014511A" w:rsidRPr="0074373A">
        <w:rPr>
          <w:rFonts w:ascii="Arial" w:eastAsia="Times New Roman" w:hAnsi="Arial" w:cs="Arial"/>
          <w:bCs/>
          <w:lang w:eastAsia="de-DE"/>
        </w:rPr>
        <w:t>Preisanstieg um 2,32 Prozent. 2,32 Prozent sind noch nicht einmal der berühmte Tropfen auf dem heißen Stein, um die wirtschaftliche Lage der Krankenhäuser zu stabilisieren“, machte Gaß deutlich.</w:t>
      </w:r>
    </w:p>
    <w:p w14:paraId="5A96E215" w14:textId="38212AD6" w:rsidR="0098663D" w:rsidRPr="0098663D" w:rsidRDefault="0098663D" w:rsidP="0098663D">
      <w:pPr>
        <w:spacing w:line="340" w:lineRule="atLeast"/>
        <w:ind w:right="2268"/>
        <w:jc w:val="both"/>
        <w:rPr>
          <w:rFonts w:ascii="Arial" w:eastAsia="Times New Roman" w:hAnsi="Arial" w:cs="Arial"/>
          <w:bCs/>
          <w:lang w:eastAsia="de-DE"/>
        </w:rPr>
      </w:pPr>
      <w:r w:rsidRPr="0098663D">
        <w:rPr>
          <w:rFonts w:ascii="Arial" w:eastAsia="Times New Roman" w:hAnsi="Arial" w:cs="Arial"/>
          <w:bCs/>
          <w:lang w:eastAsia="de-DE"/>
        </w:rPr>
        <w:t xml:space="preserve">Wenn Kliniken aus wirtschaftlichen Gründen schließen müssen, spielen zudem die ausbleibenden Investitionskosten immer eine maßgebliche Rolle. „Dieser kalte Strukturwandel durch Unterfinanzierung war schon vor dem Ausbruch der Corona-Pandemie ein Trauerspiel für die stationäre Versorgung. Dass es so nicht weitergeht, haben die vergangenen zwei Jahre noch einmal untermauert“, so Gaß weiter. Damit setzt sich das seit drei Jahrzehnten anhaltende Problem der chronischen Unterfinanzierung der Kliniken im Investitionsbereich fort. Mit den Mitteln der Länder </w:t>
      </w:r>
      <w:r w:rsidR="004475DC">
        <w:rPr>
          <w:rFonts w:ascii="Arial" w:eastAsia="Times New Roman" w:hAnsi="Arial" w:cs="Arial"/>
          <w:bCs/>
          <w:lang w:eastAsia="de-DE"/>
        </w:rPr>
        <w:t xml:space="preserve">müssen </w:t>
      </w:r>
      <w:r w:rsidRPr="0098663D">
        <w:rPr>
          <w:rFonts w:ascii="Arial" w:eastAsia="Times New Roman" w:hAnsi="Arial" w:cs="Arial"/>
          <w:bCs/>
          <w:lang w:eastAsia="de-DE"/>
        </w:rPr>
        <w:t>Krankenhäuser ihre notwendigen Investitionen, zum Beispiel im Gebäude, Medizintechnik und Digitalisierung</w:t>
      </w:r>
      <w:r w:rsidR="004475DC">
        <w:rPr>
          <w:rFonts w:ascii="Arial" w:eastAsia="Times New Roman" w:hAnsi="Arial" w:cs="Arial"/>
          <w:bCs/>
          <w:lang w:eastAsia="de-DE"/>
        </w:rPr>
        <w:t xml:space="preserve"> finanzieren</w:t>
      </w:r>
      <w:r w:rsidRPr="0098663D">
        <w:rPr>
          <w:rFonts w:ascii="Arial" w:eastAsia="Times New Roman" w:hAnsi="Arial" w:cs="Arial"/>
          <w:bCs/>
          <w:lang w:eastAsia="de-DE"/>
        </w:rPr>
        <w:t>. Nach wie vor klafft eine Milliardenlücke zwischen dem notwendigen Bedarf in diesem Bereich und der von den Ländern tatsächlich getragenen Finanzierung. So betrug der ermittelte Investitionsbedarf der Kliniken 2020 mehr als sechs Milliarden Euro. Dem stehen nur rund drei Milliarden Euro gegenüber, die die Länder für Klinik-Investitionen getragen haben. Inflationsbereinigt hat sich die Fördersumme seit 1991 damit beinahe halbiert.</w:t>
      </w:r>
    </w:p>
    <w:p w14:paraId="696C3052" w14:textId="6AED6B97" w:rsidR="0098663D" w:rsidRPr="0098663D" w:rsidRDefault="0098663D" w:rsidP="0098663D">
      <w:pPr>
        <w:spacing w:line="340" w:lineRule="atLeast"/>
        <w:ind w:right="2268"/>
        <w:jc w:val="both"/>
        <w:rPr>
          <w:rFonts w:ascii="Arial" w:eastAsia="Times New Roman" w:hAnsi="Arial" w:cs="Arial"/>
          <w:bCs/>
          <w:lang w:eastAsia="de-DE"/>
        </w:rPr>
      </w:pPr>
      <w:r w:rsidRPr="0098663D">
        <w:rPr>
          <w:rFonts w:ascii="Arial" w:eastAsia="Times New Roman" w:hAnsi="Arial" w:cs="Arial"/>
          <w:bCs/>
          <w:lang w:eastAsia="de-DE"/>
        </w:rPr>
        <w:t xml:space="preserve">Weitere zentrale Probleme seien ungedeckte Vorfinanzierungen der Krankenhäuser bei der hausindividuellen Pflegefinanzierung in Milliardenhöhe. Diese zwängen die Krankenhäuser zu Budgetabschlüssen ohne vollständige Refinanzierung der Kosten. Darüber hinaus sollte das Instrument der Entlastungstarifverträge dem Fachkräftemangel entgegenwirken. Auch seien deren finanzielle Folgen jedoch nicht abgedeckt. </w:t>
      </w:r>
    </w:p>
    <w:p w14:paraId="4C770FEB" w14:textId="42383991" w:rsidR="005A0D6A" w:rsidRDefault="004475DC" w:rsidP="0098663D">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lastRenderedPageBreak/>
        <w:t xml:space="preserve">„Die Krankenhäuser können nicht darauf warten, dass die Regierungskommission Vorschläge entwickelt, die zunächst noch zwischen Bund und Länder abgestimmt werden </w:t>
      </w:r>
      <w:r w:rsidR="00025EF4">
        <w:rPr>
          <w:rFonts w:ascii="Arial" w:eastAsia="Times New Roman" w:hAnsi="Arial" w:cs="Arial"/>
          <w:bCs/>
          <w:lang w:eastAsia="de-DE"/>
        </w:rPr>
        <w:t>müssen, bevor sie dann vielleicht umgesetzt werden</w:t>
      </w:r>
      <w:r w:rsidR="0074373A">
        <w:rPr>
          <w:rFonts w:ascii="Arial" w:eastAsia="Times New Roman" w:hAnsi="Arial" w:cs="Arial"/>
          <w:bCs/>
          <w:lang w:eastAsia="de-DE"/>
        </w:rPr>
        <w:t xml:space="preserve">. </w:t>
      </w:r>
      <w:r w:rsidR="00025EF4">
        <w:rPr>
          <w:rFonts w:ascii="Arial" w:eastAsia="Times New Roman" w:hAnsi="Arial" w:cs="Arial"/>
          <w:bCs/>
          <w:lang w:eastAsia="de-DE"/>
        </w:rPr>
        <w:t>Wenn überhaupt</w:t>
      </w:r>
      <w:r w:rsidR="0098663D" w:rsidRPr="0098663D">
        <w:rPr>
          <w:rFonts w:ascii="Arial" w:eastAsia="Times New Roman" w:hAnsi="Arial" w:cs="Arial"/>
          <w:bCs/>
          <w:lang w:eastAsia="de-DE"/>
        </w:rPr>
        <w:t xml:space="preserve">, wirkten diese </w:t>
      </w:r>
      <w:r w:rsidR="00025EF4">
        <w:rPr>
          <w:rFonts w:ascii="Arial" w:eastAsia="Times New Roman" w:hAnsi="Arial" w:cs="Arial"/>
          <w:bCs/>
          <w:lang w:eastAsia="de-DE"/>
        </w:rPr>
        <w:t xml:space="preserve">Reformen </w:t>
      </w:r>
      <w:r w:rsidR="0098663D" w:rsidRPr="0098663D">
        <w:rPr>
          <w:rFonts w:ascii="Arial" w:eastAsia="Times New Roman" w:hAnsi="Arial" w:cs="Arial"/>
          <w:bCs/>
          <w:lang w:eastAsia="de-DE"/>
        </w:rPr>
        <w:t>nur mittelfristig und lö</w:t>
      </w:r>
      <w:r w:rsidR="00025EF4">
        <w:rPr>
          <w:rFonts w:ascii="Arial" w:eastAsia="Times New Roman" w:hAnsi="Arial" w:cs="Arial"/>
          <w:bCs/>
          <w:lang w:eastAsia="de-DE"/>
        </w:rPr>
        <w:t>s</w:t>
      </w:r>
      <w:r w:rsidR="0098663D" w:rsidRPr="0098663D">
        <w:rPr>
          <w:rFonts w:ascii="Arial" w:eastAsia="Times New Roman" w:hAnsi="Arial" w:cs="Arial"/>
          <w:bCs/>
          <w:lang w:eastAsia="de-DE"/>
        </w:rPr>
        <w:t xml:space="preserve">en die aktuellen Probleme der </w:t>
      </w:r>
      <w:r w:rsidR="0098663D">
        <w:rPr>
          <w:rFonts w:ascii="Arial" w:eastAsia="Times New Roman" w:hAnsi="Arial" w:cs="Arial"/>
          <w:bCs/>
          <w:lang w:eastAsia="de-DE"/>
        </w:rPr>
        <w:t>K</w:t>
      </w:r>
      <w:r w:rsidR="0098663D" w:rsidRPr="0098663D">
        <w:rPr>
          <w:rFonts w:ascii="Arial" w:eastAsia="Times New Roman" w:hAnsi="Arial" w:cs="Arial"/>
          <w:bCs/>
          <w:lang w:eastAsia="de-DE"/>
        </w:rPr>
        <w:t xml:space="preserve">rankenhäuser nicht. </w:t>
      </w:r>
      <w:r w:rsidR="0098663D">
        <w:rPr>
          <w:rFonts w:ascii="Arial" w:eastAsia="Times New Roman" w:hAnsi="Arial" w:cs="Arial"/>
          <w:bCs/>
          <w:lang w:eastAsia="de-DE"/>
        </w:rPr>
        <w:t xml:space="preserve">Die </w:t>
      </w:r>
      <w:r w:rsidR="0098663D" w:rsidRPr="0098663D">
        <w:rPr>
          <w:rFonts w:ascii="Arial" w:eastAsia="Times New Roman" w:hAnsi="Arial" w:cs="Arial"/>
          <w:bCs/>
          <w:lang w:eastAsia="de-DE"/>
        </w:rPr>
        <w:t>Auswirkungen der Corona</w:t>
      </w:r>
      <w:r w:rsidR="0098663D">
        <w:rPr>
          <w:rFonts w:ascii="Arial" w:eastAsia="Times New Roman" w:hAnsi="Arial" w:cs="Arial"/>
          <w:bCs/>
          <w:lang w:eastAsia="de-DE"/>
        </w:rPr>
        <w:t>-P</w:t>
      </w:r>
      <w:r w:rsidR="0098663D" w:rsidRPr="0098663D">
        <w:rPr>
          <w:rFonts w:ascii="Arial" w:eastAsia="Times New Roman" w:hAnsi="Arial" w:cs="Arial"/>
          <w:bCs/>
          <w:lang w:eastAsia="de-DE"/>
        </w:rPr>
        <w:t xml:space="preserve">andemie </w:t>
      </w:r>
      <w:r w:rsidR="0098663D">
        <w:rPr>
          <w:rFonts w:ascii="Arial" w:eastAsia="Times New Roman" w:hAnsi="Arial" w:cs="Arial"/>
          <w:bCs/>
          <w:lang w:eastAsia="de-DE"/>
        </w:rPr>
        <w:t>zusammen</w:t>
      </w:r>
      <w:r w:rsidR="0098663D" w:rsidRPr="0098663D">
        <w:rPr>
          <w:rFonts w:ascii="Arial" w:eastAsia="Times New Roman" w:hAnsi="Arial" w:cs="Arial"/>
          <w:bCs/>
          <w:lang w:eastAsia="de-DE"/>
        </w:rPr>
        <w:t xml:space="preserve"> mit den wirtschaftlichen Verwerfungen </w:t>
      </w:r>
      <w:r w:rsidR="0098663D">
        <w:rPr>
          <w:rFonts w:ascii="Arial" w:eastAsia="Times New Roman" w:hAnsi="Arial" w:cs="Arial"/>
          <w:bCs/>
          <w:lang w:eastAsia="de-DE"/>
        </w:rPr>
        <w:t xml:space="preserve">führen </w:t>
      </w:r>
      <w:r w:rsidR="0098663D" w:rsidRPr="0098663D">
        <w:rPr>
          <w:rFonts w:ascii="Arial" w:eastAsia="Times New Roman" w:hAnsi="Arial" w:cs="Arial"/>
          <w:bCs/>
          <w:lang w:eastAsia="de-DE"/>
        </w:rPr>
        <w:t>zu einem massiven kalten Strukturwandel in der deutschen Krankenhauslandschaft</w:t>
      </w:r>
      <w:r w:rsidR="0098663D">
        <w:rPr>
          <w:rFonts w:ascii="Arial" w:eastAsia="Times New Roman" w:hAnsi="Arial" w:cs="Arial"/>
          <w:bCs/>
          <w:lang w:eastAsia="de-DE"/>
        </w:rPr>
        <w:t xml:space="preserve">. </w:t>
      </w:r>
      <w:r w:rsidR="0098663D" w:rsidRPr="0098663D">
        <w:rPr>
          <w:rFonts w:ascii="Arial" w:eastAsia="Times New Roman" w:hAnsi="Arial" w:cs="Arial"/>
          <w:bCs/>
          <w:lang w:eastAsia="de-DE"/>
        </w:rPr>
        <w:t>Personalabbau in den Kliniken</w:t>
      </w:r>
      <w:r w:rsidR="0098663D">
        <w:rPr>
          <w:rFonts w:ascii="Arial" w:eastAsia="Times New Roman" w:hAnsi="Arial" w:cs="Arial"/>
          <w:bCs/>
          <w:lang w:eastAsia="de-DE"/>
        </w:rPr>
        <w:t xml:space="preserve">, </w:t>
      </w:r>
      <w:r w:rsidR="0098663D" w:rsidRPr="0098663D">
        <w:rPr>
          <w:rFonts w:ascii="Arial" w:eastAsia="Times New Roman" w:hAnsi="Arial" w:cs="Arial"/>
          <w:bCs/>
          <w:lang w:eastAsia="de-DE"/>
        </w:rPr>
        <w:t>Krankenhausschließungen</w:t>
      </w:r>
      <w:r w:rsidR="00025EF4">
        <w:rPr>
          <w:rFonts w:ascii="Arial" w:eastAsia="Times New Roman" w:hAnsi="Arial" w:cs="Arial"/>
          <w:bCs/>
          <w:lang w:eastAsia="de-DE"/>
        </w:rPr>
        <w:t>, lange Wege für die Patienten</w:t>
      </w:r>
      <w:r w:rsidR="0098663D" w:rsidRPr="0098663D">
        <w:rPr>
          <w:rFonts w:ascii="Arial" w:eastAsia="Times New Roman" w:hAnsi="Arial" w:cs="Arial"/>
          <w:bCs/>
          <w:lang w:eastAsia="de-DE"/>
        </w:rPr>
        <w:t xml:space="preserve"> </w:t>
      </w:r>
      <w:r w:rsidR="0098663D">
        <w:rPr>
          <w:rFonts w:ascii="Arial" w:eastAsia="Times New Roman" w:hAnsi="Arial" w:cs="Arial"/>
          <w:bCs/>
          <w:lang w:eastAsia="de-DE"/>
        </w:rPr>
        <w:t xml:space="preserve">und eine mögliche Wartelisten-Medizin </w:t>
      </w:r>
      <w:r w:rsidR="0098663D" w:rsidRPr="0098663D">
        <w:rPr>
          <w:rFonts w:ascii="Arial" w:eastAsia="Times New Roman" w:hAnsi="Arial" w:cs="Arial"/>
          <w:bCs/>
          <w:lang w:eastAsia="de-DE"/>
        </w:rPr>
        <w:t xml:space="preserve">werden </w:t>
      </w:r>
      <w:r w:rsidR="0098663D">
        <w:rPr>
          <w:rFonts w:ascii="Arial" w:eastAsia="Times New Roman" w:hAnsi="Arial" w:cs="Arial"/>
          <w:bCs/>
          <w:lang w:eastAsia="de-DE"/>
        </w:rPr>
        <w:t xml:space="preserve">die Folge sein und hochwertige Versorgung der Bürginnen und Bürger in Deutschland gefährden. Die DKG fordert die Bundesregierung </w:t>
      </w:r>
      <w:r w:rsidR="0098663D" w:rsidRPr="0098663D">
        <w:rPr>
          <w:rFonts w:ascii="Arial" w:eastAsia="Times New Roman" w:hAnsi="Arial" w:cs="Arial"/>
          <w:bCs/>
          <w:lang w:eastAsia="de-DE"/>
        </w:rPr>
        <w:t xml:space="preserve">auf, </w:t>
      </w:r>
      <w:r w:rsidR="0098663D">
        <w:rPr>
          <w:rFonts w:ascii="Arial" w:eastAsia="Times New Roman" w:hAnsi="Arial" w:cs="Arial"/>
          <w:bCs/>
          <w:lang w:eastAsia="de-DE"/>
        </w:rPr>
        <w:t xml:space="preserve">die </w:t>
      </w:r>
      <w:r w:rsidR="0098663D" w:rsidRPr="0098663D">
        <w:rPr>
          <w:rFonts w:ascii="Arial" w:eastAsia="Times New Roman" w:hAnsi="Arial" w:cs="Arial"/>
          <w:bCs/>
          <w:lang w:eastAsia="de-DE"/>
        </w:rPr>
        <w:t xml:space="preserve">Krankenhausstrukturen </w:t>
      </w:r>
      <w:r w:rsidR="0098663D">
        <w:rPr>
          <w:rFonts w:ascii="Arial" w:eastAsia="Times New Roman" w:hAnsi="Arial" w:cs="Arial"/>
          <w:bCs/>
          <w:lang w:eastAsia="de-DE"/>
        </w:rPr>
        <w:t>schnell und nachhaltig zu sichern</w:t>
      </w:r>
      <w:r w:rsidR="00025EF4">
        <w:rPr>
          <w:rFonts w:ascii="Arial" w:eastAsia="Times New Roman" w:hAnsi="Arial" w:cs="Arial"/>
          <w:bCs/>
          <w:lang w:eastAsia="de-DE"/>
        </w:rPr>
        <w:t>. Nach der Pandemie darf es kein Kliniksterben geben</w:t>
      </w:r>
      <w:r w:rsidR="0098663D">
        <w:rPr>
          <w:rFonts w:ascii="Arial" w:eastAsia="Times New Roman" w:hAnsi="Arial" w:cs="Arial"/>
          <w:bCs/>
          <w:lang w:eastAsia="de-DE"/>
        </w:rPr>
        <w:t xml:space="preserve">“, so </w:t>
      </w:r>
      <w:r w:rsidR="00D7129D">
        <w:rPr>
          <w:rFonts w:ascii="Arial" w:eastAsia="Times New Roman" w:hAnsi="Arial" w:cs="Arial"/>
          <w:bCs/>
          <w:lang w:eastAsia="de-DE"/>
        </w:rPr>
        <w:t>G</w:t>
      </w:r>
      <w:r w:rsidR="0098663D">
        <w:rPr>
          <w:rFonts w:ascii="Arial" w:eastAsia="Times New Roman" w:hAnsi="Arial" w:cs="Arial"/>
          <w:bCs/>
          <w:lang w:eastAsia="de-DE"/>
        </w:rPr>
        <w:t>aß.</w:t>
      </w:r>
    </w:p>
    <w:p w14:paraId="6C5F2E83" w14:textId="6CCAA888" w:rsidR="005A0D6A" w:rsidRDefault="005A0D6A" w:rsidP="005A0D6A">
      <w:pPr>
        <w:spacing w:line="340" w:lineRule="atLeast"/>
        <w:ind w:right="2268"/>
        <w:jc w:val="both"/>
        <w:rPr>
          <w:rFonts w:ascii="Arial" w:eastAsia="Times New Roman" w:hAnsi="Arial" w:cs="Arial"/>
          <w:bCs/>
          <w:lang w:eastAsia="de-DE"/>
        </w:rPr>
      </w:pPr>
    </w:p>
    <w:p w14:paraId="41701240" w14:textId="77777777" w:rsidR="00383891" w:rsidRPr="00633E3A" w:rsidRDefault="00383891" w:rsidP="00383891">
      <w:pPr>
        <w:spacing w:after="0" w:line="340" w:lineRule="atLeast"/>
        <w:ind w:right="2268"/>
        <w:jc w:val="both"/>
      </w:pPr>
    </w:p>
    <w:p w14:paraId="74950092" w14:textId="448B81A5" w:rsidR="0021251B" w:rsidRPr="0074373A" w:rsidRDefault="0058674F" w:rsidP="0074373A">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w:t>
      </w:r>
      <w:r w:rsidR="001921E4">
        <w:rPr>
          <w:rFonts w:ascii="Arial" w:hAnsi="Arial" w:cs="Arial"/>
          <w:color w:val="7F7F7F" w:themeColor="text1" w:themeTint="80"/>
          <w:sz w:val="18"/>
        </w:rPr>
        <w:t>03</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1921E4">
        <w:rPr>
          <w:rFonts w:ascii="Arial" w:hAnsi="Arial" w:cs="Arial"/>
          <w:color w:val="7F7F7F" w:themeColor="text1" w:themeTint="80"/>
          <w:sz w:val="18"/>
        </w:rPr>
        <w:t>19</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22</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6569FD15" w14:textId="77777777" w:rsidR="0021251B" w:rsidRPr="0021251B" w:rsidRDefault="0021251B" w:rsidP="0021251B">
      <w:pPr>
        <w:jc w:val="right"/>
        <w:rPr>
          <w:rFonts w:ascii="Arial" w:hAnsi="Arial" w:cs="Arial"/>
          <w:sz w:val="18"/>
        </w:rPr>
      </w:pPr>
    </w:p>
    <w:sectPr w:rsidR="0021251B" w:rsidRPr="0021251B"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A682D" w14:textId="77777777" w:rsidR="00347B48" w:rsidRDefault="00347B48" w:rsidP="008125E6">
      <w:pPr>
        <w:spacing w:after="0"/>
      </w:pPr>
      <w:r>
        <w:separator/>
      </w:r>
    </w:p>
  </w:endnote>
  <w:endnote w:type="continuationSeparator" w:id="0">
    <w:p w14:paraId="308699BA" w14:textId="77777777" w:rsidR="00347B48" w:rsidRDefault="00347B48"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2911CFAB"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2911CFAB"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1DED4" w14:textId="77777777" w:rsidR="00347B48" w:rsidRDefault="00347B48" w:rsidP="008125E6">
      <w:pPr>
        <w:spacing w:after="0"/>
      </w:pPr>
      <w:r>
        <w:separator/>
      </w:r>
    </w:p>
  </w:footnote>
  <w:footnote w:type="continuationSeparator" w:id="0">
    <w:p w14:paraId="0BE53F70" w14:textId="77777777" w:rsidR="00347B48" w:rsidRDefault="00347B48"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5EF4"/>
    <w:rsid w:val="00026B38"/>
    <w:rsid w:val="00031885"/>
    <w:rsid w:val="00060D57"/>
    <w:rsid w:val="0007527C"/>
    <w:rsid w:val="0008373B"/>
    <w:rsid w:val="00084B39"/>
    <w:rsid w:val="000906C3"/>
    <w:rsid w:val="00092CED"/>
    <w:rsid w:val="00095979"/>
    <w:rsid w:val="00096D20"/>
    <w:rsid w:val="000A31C9"/>
    <w:rsid w:val="000C54EE"/>
    <w:rsid w:val="000D25E1"/>
    <w:rsid w:val="000D4C11"/>
    <w:rsid w:val="000F61BB"/>
    <w:rsid w:val="00111CA4"/>
    <w:rsid w:val="00121889"/>
    <w:rsid w:val="001253E9"/>
    <w:rsid w:val="001333C7"/>
    <w:rsid w:val="0014511A"/>
    <w:rsid w:val="001734CD"/>
    <w:rsid w:val="00176B50"/>
    <w:rsid w:val="00183CBD"/>
    <w:rsid w:val="001921E4"/>
    <w:rsid w:val="001962FD"/>
    <w:rsid w:val="00197695"/>
    <w:rsid w:val="001C0544"/>
    <w:rsid w:val="001C3900"/>
    <w:rsid w:val="001C561E"/>
    <w:rsid w:val="001C7245"/>
    <w:rsid w:val="00205E46"/>
    <w:rsid w:val="0021251B"/>
    <w:rsid w:val="002156A6"/>
    <w:rsid w:val="00226BDA"/>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47B48"/>
    <w:rsid w:val="00350E79"/>
    <w:rsid w:val="00354602"/>
    <w:rsid w:val="00362EF7"/>
    <w:rsid w:val="00363F93"/>
    <w:rsid w:val="00383891"/>
    <w:rsid w:val="00396599"/>
    <w:rsid w:val="003B4AC3"/>
    <w:rsid w:val="003D3A58"/>
    <w:rsid w:val="003E7E92"/>
    <w:rsid w:val="00407552"/>
    <w:rsid w:val="00413F2A"/>
    <w:rsid w:val="00434340"/>
    <w:rsid w:val="00440091"/>
    <w:rsid w:val="004475DC"/>
    <w:rsid w:val="00452B50"/>
    <w:rsid w:val="00462B9F"/>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60682"/>
    <w:rsid w:val="0056210E"/>
    <w:rsid w:val="00570C6B"/>
    <w:rsid w:val="0058674F"/>
    <w:rsid w:val="00586EFC"/>
    <w:rsid w:val="0059029D"/>
    <w:rsid w:val="005A0D6A"/>
    <w:rsid w:val="005A6566"/>
    <w:rsid w:val="005B067E"/>
    <w:rsid w:val="005B100C"/>
    <w:rsid w:val="005C2BD9"/>
    <w:rsid w:val="005D1C55"/>
    <w:rsid w:val="005E1AF8"/>
    <w:rsid w:val="005F6092"/>
    <w:rsid w:val="005F6514"/>
    <w:rsid w:val="00607330"/>
    <w:rsid w:val="00611DBA"/>
    <w:rsid w:val="00612E3D"/>
    <w:rsid w:val="006314B2"/>
    <w:rsid w:val="00633E3A"/>
    <w:rsid w:val="006365EF"/>
    <w:rsid w:val="00642067"/>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4373A"/>
    <w:rsid w:val="00743C8D"/>
    <w:rsid w:val="007755F0"/>
    <w:rsid w:val="0078717D"/>
    <w:rsid w:val="00790406"/>
    <w:rsid w:val="00795922"/>
    <w:rsid w:val="007C44FC"/>
    <w:rsid w:val="008125E6"/>
    <w:rsid w:val="00835799"/>
    <w:rsid w:val="00850E59"/>
    <w:rsid w:val="008556B9"/>
    <w:rsid w:val="0085661D"/>
    <w:rsid w:val="008925EB"/>
    <w:rsid w:val="00894E03"/>
    <w:rsid w:val="008B2132"/>
    <w:rsid w:val="008B37EB"/>
    <w:rsid w:val="008B7F36"/>
    <w:rsid w:val="008C552E"/>
    <w:rsid w:val="008D015E"/>
    <w:rsid w:val="008E50AB"/>
    <w:rsid w:val="008E5967"/>
    <w:rsid w:val="00916366"/>
    <w:rsid w:val="00925BFC"/>
    <w:rsid w:val="0095389B"/>
    <w:rsid w:val="0095543A"/>
    <w:rsid w:val="00957747"/>
    <w:rsid w:val="009701DB"/>
    <w:rsid w:val="00972647"/>
    <w:rsid w:val="00974A1B"/>
    <w:rsid w:val="00980D81"/>
    <w:rsid w:val="0098663D"/>
    <w:rsid w:val="00995C59"/>
    <w:rsid w:val="00997648"/>
    <w:rsid w:val="009A320B"/>
    <w:rsid w:val="009A4F97"/>
    <w:rsid w:val="009C153C"/>
    <w:rsid w:val="009D26E3"/>
    <w:rsid w:val="009D788B"/>
    <w:rsid w:val="009E0FE7"/>
    <w:rsid w:val="00A15341"/>
    <w:rsid w:val="00A24161"/>
    <w:rsid w:val="00A41756"/>
    <w:rsid w:val="00AC3D7A"/>
    <w:rsid w:val="00AC5BCE"/>
    <w:rsid w:val="00AC66CB"/>
    <w:rsid w:val="00AE24DB"/>
    <w:rsid w:val="00B06B18"/>
    <w:rsid w:val="00B1353D"/>
    <w:rsid w:val="00B2375C"/>
    <w:rsid w:val="00B34514"/>
    <w:rsid w:val="00B402F1"/>
    <w:rsid w:val="00B52927"/>
    <w:rsid w:val="00B607F4"/>
    <w:rsid w:val="00B65874"/>
    <w:rsid w:val="00B74141"/>
    <w:rsid w:val="00B7543C"/>
    <w:rsid w:val="00B87286"/>
    <w:rsid w:val="00BB0243"/>
    <w:rsid w:val="00BF222D"/>
    <w:rsid w:val="00C16F15"/>
    <w:rsid w:val="00C3203A"/>
    <w:rsid w:val="00C55E7D"/>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129D"/>
    <w:rsid w:val="00D7527B"/>
    <w:rsid w:val="00D77FC9"/>
    <w:rsid w:val="00D80859"/>
    <w:rsid w:val="00D84AF8"/>
    <w:rsid w:val="00D852B3"/>
    <w:rsid w:val="00D9532B"/>
    <w:rsid w:val="00DA13E6"/>
    <w:rsid w:val="00DA6CB4"/>
    <w:rsid w:val="00DB5181"/>
    <w:rsid w:val="00DC1978"/>
    <w:rsid w:val="00DD0FDE"/>
    <w:rsid w:val="00DD49DE"/>
    <w:rsid w:val="00DD648D"/>
    <w:rsid w:val="00DF11A9"/>
    <w:rsid w:val="00DF579F"/>
    <w:rsid w:val="00E31F3B"/>
    <w:rsid w:val="00E40E2B"/>
    <w:rsid w:val="00E43AB7"/>
    <w:rsid w:val="00E71D54"/>
    <w:rsid w:val="00E80D92"/>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5E203-91BD-444F-A14C-7D99A6313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5326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3</cp:revision>
  <cp:lastPrinted>2022-05-30T07:20:00Z</cp:lastPrinted>
  <dcterms:created xsi:type="dcterms:W3CDTF">2022-05-25T10:35:00Z</dcterms:created>
  <dcterms:modified xsi:type="dcterms:W3CDTF">2022-05-30T07:20:00Z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