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CFB8"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4F8E9052" w14:textId="77777777" w:rsidR="00031885" w:rsidRDefault="00031885">
      <w:pPr>
        <w:rPr>
          <w:rFonts w:ascii="Arial" w:hAnsi="Arial" w:cs="Arial"/>
          <w:sz w:val="22"/>
          <w:szCs w:val="22"/>
        </w:rPr>
      </w:pPr>
    </w:p>
    <w:p w14:paraId="2B4388C2" w14:textId="77777777"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6B7C34">
        <w:rPr>
          <w:rFonts w:ascii="Arial" w:eastAsia="Times New Roman" w:hAnsi="Arial" w:cs="Times New Roman"/>
          <w:b/>
          <w:szCs w:val="20"/>
          <w:u w:val="single"/>
          <w:lang w:eastAsia="de-DE"/>
        </w:rPr>
        <w:t>zur Gesundheitspolitik im Jahr 2022</w:t>
      </w:r>
    </w:p>
    <w:p w14:paraId="58E254B0"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7DD7D873" w14:textId="77777777" w:rsidR="001962FD" w:rsidRPr="00462B9F" w:rsidRDefault="006B7C34" w:rsidP="009B1D1D">
      <w:pPr>
        <w:spacing w:after="0" w:line="340" w:lineRule="atLeast"/>
        <w:ind w:right="2268"/>
        <w:rPr>
          <w:rFonts w:ascii="Arial" w:hAnsi="Arial" w:cs="Arial"/>
          <w:b/>
          <w:sz w:val="32"/>
          <w:szCs w:val="32"/>
        </w:rPr>
      </w:pPr>
      <w:r>
        <w:rPr>
          <w:rFonts w:ascii="Arial" w:hAnsi="Arial" w:cs="Arial"/>
          <w:b/>
          <w:sz w:val="32"/>
          <w:szCs w:val="32"/>
        </w:rPr>
        <w:t>Gesundheitspolitische Weichen müssen schnellstmöglich gestellt werden</w:t>
      </w:r>
    </w:p>
    <w:p w14:paraId="5C979EEC"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FB8BA59" w14:textId="3DDD5A59" w:rsidR="00001825" w:rsidRPr="00001825" w:rsidRDefault="00D30167" w:rsidP="00001825">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Berlin,</w:t>
      </w:r>
      <w:r w:rsidR="00BC57D2">
        <w:rPr>
          <w:rFonts w:ascii="Arial" w:eastAsia="Times New Roman" w:hAnsi="Arial" w:cs="Arial"/>
          <w:lang w:eastAsia="de-DE"/>
        </w:rPr>
        <w:t xml:space="preserve"> 1</w:t>
      </w:r>
      <w:r w:rsidR="00BD3338">
        <w:rPr>
          <w:rFonts w:ascii="Arial" w:eastAsia="Times New Roman" w:hAnsi="Arial" w:cs="Arial"/>
          <w:lang w:eastAsia="de-DE"/>
        </w:rPr>
        <w:t>1</w:t>
      </w:r>
      <w:r w:rsidR="00BC57D2">
        <w:rPr>
          <w:rFonts w:ascii="Arial" w:eastAsia="Times New Roman" w:hAnsi="Arial" w:cs="Arial"/>
          <w:lang w:eastAsia="de-DE"/>
        </w:rPr>
        <w:t xml:space="preserve">. </w:t>
      </w:r>
      <w:r w:rsidR="00BD3338">
        <w:rPr>
          <w:rFonts w:ascii="Arial" w:eastAsia="Times New Roman" w:hAnsi="Arial" w:cs="Arial"/>
          <w:lang w:eastAsia="de-DE"/>
        </w:rPr>
        <w:t>Januar</w:t>
      </w:r>
      <w:r w:rsidR="00BC57D2">
        <w:rPr>
          <w:rFonts w:ascii="Arial" w:eastAsia="Times New Roman" w:hAnsi="Arial" w:cs="Arial"/>
          <w:lang w:eastAsia="de-DE"/>
        </w:rPr>
        <w:t xml:space="preserve"> 202</w:t>
      </w:r>
      <w:r w:rsidR="00BD3338">
        <w:rPr>
          <w:rFonts w:ascii="Arial" w:eastAsia="Times New Roman" w:hAnsi="Arial" w:cs="Arial"/>
          <w:lang w:eastAsia="de-DE"/>
        </w:rPr>
        <w:t>2</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2416C">
        <w:rPr>
          <w:rFonts w:ascii="Arial" w:eastAsia="Times New Roman" w:hAnsi="Arial" w:cs="Arial"/>
          <w:lang w:eastAsia="de-DE"/>
        </w:rPr>
        <w:t xml:space="preserve"> </w:t>
      </w:r>
      <w:r w:rsidR="00001825" w:rsidRPr="00001825">
        <w:rPr>
          <w:rFonts w:ascii="Arial" w:eastAsia="Times New Roman" w:hAnsi="Arial" w:cs="Arial"/>
          <w:bCs/>
          <w:lang w:eastAsia="de-DE"/>
        </w:rPr>
        <w:t xml:space="preserve">Die </w:t>
      </w:r>
      <w:r w:rsidR="00633F15">
        <w:rPr>
          <w:rFonts w:ascii="Arial" w:eastAsia="Times New Roman" w:hAnsi="Arial" w:cs="Arial"/>
          <w:bCs/>
          <w:lang w:eastAsia="de-DE"/>
        </w:rPr>
        <w:t>D</w:t>
      </w:r>
      <w:r w:rsidR="00001825" w:rsidRPr="00001825">
        <w:rPr>
          <w:rFonts w:ascii="Arial" w:eastAsia="Times New Roman" w:hAnsi="Arial" w:cs="Arial"/>
          <w:bCs/>
          <w:lang w:eastAsia="de-DE"/>
        </w:rPr>
        <w:t xml:space="preserve">eutsche Krankenhausgesellschaft </w:t>
      </w:r>
      <w:r w:rsidR="00633F15">
        <w:rPr>
          <w:rFonts w:ascii="Arial" w:eastAsia="Times New Roman" w:hAnsi="Arial" w:cs="Arial"/>
          <w:bCs/>
          <w:lang w:eastAsia="de-DE"/>
        </w:rPr>
        <w:t xml:space="preserve">(DKG) </w:t>
      </w:r>
      <w:r w:rsidR="00001825" w:rsidRPr="00001825">
        <w:rPr>
          <w:rFonts w:ascii="Arial" w:eastAsia="Times New Roman" w:hAnsi="Arial" w:cs="Arial"/>
          <w:bCs/>
          <w:lang w:eastAsia="de-DE"/>
        </w:rPr>
        <w:t>erwartet, dass die Bundesregierung umgehend zentrale Lehren aus der Pandemie zieht und gesetzliche Weichen</w:t>
      </w:r>
      <w:r w:rsidR="00633F15">
        <w:rPr>
          <w:rFonts w:ascii="Arial" w:eastAsia="Times New Roman" w:hAnsi="Arial" w:cs="Arial"/>
          <w:bCs/>
          <w:lang w:eastAsia="de-DE"/>
        </w:rPr>
        <w:t xml:space="preserve"> stellt,</w:t>
      </w:r>
      <w:r w:rsidR="00001825" w:rsidRPr="00001825">
        <w:rPr>
          <w:rFonts w:ascii="Arial" w:eastAsia="Times New Roman" w:hAnsi="Arial" w:cs="Arial"/>
          <w:bCs/>
          <w:lang w:eastAsia="de-DE"/>
        </w:rPr>
        <w:t xml:space="preserve"> </w:t>
      </w:r>
      <w:r w:rsidR="00633F15">
        <w:rPr>
          <w:rFonts w:ascii="Arial" w:eastAsia="Times New Roman" w:hAnsi="Arial" w:cs="Arial"/>
          <w:bCs/>
          <w:lang w:eastAsia="de-DE"/>
        </w:rPr>
        <w:t>um die Gesundheitsv</w:t>
      </w:r>
      <w:r w:rsidR="00001825" w:rsidRPr="00001825">
        <w:rPr>
          <w:rFonts w:ascii="Arial" w:eastAsia="Times New Roman" w:hAnsi="Arial" w:cs="Arial"/>
          <w:bCs/>
          <w:lang w:eastAsia="de-DE"/>
        </w:rPr>
        <w:t xml:space="preserve">ersorgung </w:t>
      </w:r>
      <w:r w:rsidR="00633F15">
        <w:rPr>
          <w:rFonts w:ascii="Arial" w:eastAsia="Times New Roman" w:hAnsi="Arial" w:cs="Arial"/>
          <w:bCs/>
          <w:lang w:eastAsia="de-DE"/>
        </w:rPr>
        <w:t>nachhaltig neu auszurichten</w:t>
      </w:r>
      <w:r w:rsidR="00001825" w:rsidRPr="00001825">
        <w:rPr>
          <w:rFonts w:ascii="Arial" w:eastAsia="Times New Roman" w:hAnsi="Arial" w:cs="Arial"/>
          <w:bCs/>
          <w:lang w:eastAsia="de-DE"/>
        </w:rPr>
        <w:t xml:space="preserve">. Dazu </w:t>
      </w:r>
      <w:proofErr w:type="gramStart"/>
      <w:r w:rsidR="00001825" w:rsidRPr="00001825">
        <w:rPr>
          <w:rFonts w:ascii="Arial" w:eastAsia="Times New Roman" w:hAnsi="Arial" w:cs="Arial"/>
          <w:bCs/>
          <w:lang w:eastAsia="de-DE"/>
        </w:rPr>
        <w:t>gehören</w:t>
      </w:r>
      <w:proofErr w:type="gramEnd"/>
      <w:r w:rsidR="00001825" w:rsidRPr="00001825">
        <w:rPr>
          <w:rFonts w:ascii="Arial" w:eastAsia="Times New Roman" w:hAnsi="Arial" w:cs="Arial"/>
          <w:bCs/>
          <w:lang w:eastAsia="de-DE"/>
        </w:rPr>
        <w:t xml:space="preserve"> zum einen kurzfristige Maßnahmen</w:t>
      </w:r>
      <w:r w:rsidR="00EE5B3C">
        <w:rPr>
          <w:rFonts w:ascii="Arial" w:eastAsia="Times New Roman" w:hAnsi="Arial" w:cs="Arial"/>
          <w:bCs/>
          <w:lang w:eastAsia="de-DE"/>
        </w:rPr>
        <w:t>,</w:t>
      </w:r>
      <w:r w:rsidR="00633F15">
        <w:rPr>
          <w:rFonts w:ascii="Arial" w:eastAsia="Times New Roman" w:hAnsi="Arial" w:cs="Arial"/>
          <w:bCs/>
          <w:lang w:eastAsia="de-DE"/>
        </w:rPr>
        <w:t xml:space="preserve"> um die Kliniken finanziell zu sichern und zugleich die</w:t>
      </w:r>
      <w:r w:rsidR="00001825" w:rsidRPr="00001825">
        <w:rPr>
          <w:rFonts w:ascii="Arial" w:eastAsia="Times New Roman" w:hAnsi="Arial" w:cs="Arial"/>
          <w:bCs/>
          <w:lang w:eastAsia="de-DE"/>
        </w:rPr>
        <w:t xml:space="preserve"> Arbeitsbelastung </w:t>
      </w:r>
      <w:r w:rsidR="0080387B">
        <w:rPr>
          <w:rFonts w:ascii="Arial" w:eastAsia="Times New Roman" w:hAnsi="Arial" w:cs="Arial"/>
          <w:bCs/>
          <w:lang w:eastAsia="de-DE"/>
        </w:rPr>
        <w:t>der</w:t>
      </w:r>
      <w:r w:rsidR="00001825" w:rsidRPr="00001825">
        <w:rPr>
          <w:rFonts w:ascii="Arial" w:eastAsia="Times New Roman" w:hAnsi="Arial" w:cs="Arial"/>
          <w:bCs/>
          <w:lang w:eastAsia="de-DE"/>
        </w:rPr>
        <w:t xml:space="preserve"> Mitarbeiterin</w:t>
      </w:r>
      <w:r w:rsidR="00644AD5">
        <w:rPr>
          <w:rFonts w:ascii="Arial" w:eastAsia="Times New Roman" w:hAnsi="Arial" w:cs="Arial"/>
          <w:bCs/>
          <w:lang w:eastAsia="de-DE"/>
        </w:rPr>
        <w:t>nen</w:t>
      </w:r>
      <w:r w:rsidR="00001825" w:rsidRPr="00001825">
        <w:rPr>
          <w:rFonts w:ascii="Arial" w:eastAsia="Times New Roman" w:hAnsi="Arial" w:cs="Arial"/>
          <w:bCs/>
          <w:lang w:eastAsia="de-DE"/>
        </w:rPr>
        <w:t xml:space="preserve"> und Mitarbeiter zu reduzieren</w:t>
      </w:r>
      <w:r w:rsidR="00001825">
        <w:rPr>
          <w:rFonts w:ascii="Arial" w:eastAsia="Times New Roman" w:hAnsi="Arial" w:cs="Arial"/>
          <w:bCs/>
          <w:lang w:eastAsia="de-DE"/>
        </w:rPr>
        <w:t xml:space="preserve">. </w:t>
      </w:r>
      <w:r w:rsidR="00633F15">
        <w:rPr>
          <w:rFonts w:ascii="Arial" w:eastAsia="Times New Roman" w:hAnsi="Arial" w:cs="Arial"/>
          <w:bCs/>
          <w:lang w:eastAsia="de-DE"/>
        </w:rPr>
        <w:t xml:space="preserve">Zum anderen müssen aber auch langfristige Reformen angegangen werden. „Der Rettungsschirm für die Krankenhäuser muss in der Omikron-Welle noch einmal nachgebessert werden. Die </w:t>
      </w:r>
      <w:r w:rsidR="00D02764">
        <w:rPr>
          <w:rFonts w:ascii="Arial" w:eastAsia="Times New Roman" w:hAnsi="Arial" w:cs="Arial"/>
          <w:bCs/>
          <w:lang w:eastAsia="de-DE"/>
        </w:rPr>
        <w:t xml:space="preserve">derzeitigen Ausgleichszahlungen </w:t>
      </w:r>
      <w:r w:rsidR="00A73E9D">
        <w:rPr>
          <w:rFonts w:ascii="Arial" w:eastAsia="Times New Roman" w:hAnsi="Arial" w:cs="Arial"/>
          <w:bCs/>
          <w:lang w:eastAsia="de-DE"/>
        </w:rPr>
        <w:t>sind</w:t>
      </w:r>
      <w:r w:rsidR="00D02764">
        <w:rPr>
          <w:rFonts w:ascii="Arial" w:eastAsia="Times New Roman" w:hAnsi="Arial" w:cs="Arial"/>
          <w:bCs/>
          <w:lang w:eastAsia="de-DE"/>
        </w:rPr>
        <w:t xml:space="preserve"> </w:t>
      </w:r>
      <w:r w:rsidR="00A73E9D">
        <w:rPr>
          <w:rFonts w:ascii="Arial" w:eastAsia="Times New Roman" w:hAnsi="Arial" w:cs="Arial"/>
          <w:bCs/>
          <w:lang w:eastAsia="de-DE"/>
        </w:rPr>
        <w:t>richtig</w:t>
      </w:r>
      <w:r w:rsidR="00D02764">
        <w:rPr>
          <w:rFonts w:ascii="Arial" w:eastAsia="Times New Roman" w:hAnsi="Arial" w:cs="Arial"/>
          <w:bCs/>
          <w:lang w:eastAsia="de-DE"/>
        </w:rPr>
        <w:t>, aber für die sich nun aufbauende Welle unzureichend. Unbedingt muss die Zwei-Prozent-Selbstbeteiligungsregelung wegfallen.</w:t>
      </w:r>
      <w:r w:rsidR="00BD3338">
        <w:rPr>
          <w:rFonts w:ascii="Arial" w:eastAsia="Times New Roman" w:hAnsi="Arial" w:cs="Arial"/>
          <w:bCs/>
          <w:lang w:eastAsia="de-DE"/>
        </w:rPr>
        <w:t xml:space="preserve"> Die meisten Krankenhäuser haben keine finanziellen Reserven, um noch mehr Verluste ausgleichen zu können, wie auch das aktuelle Krankenhausbarometer zeigt. D</w:t>
      </w:r>
      <w:r w:rsidR="00D02764">
        <w:rPr>
          <w:rFonts w:ascii="Arial" w:eastAsia="Times New Roman" w:hAnsi="Arial" w:cs="Arial"/>
          <w:bCs/>
          <w:lang w:eastAsia="de-DE"/>
        </w:rPr>
        <w:t xml:space="preserve">er Rettungsschirm </w:t>
      </w:r>
      <w:r w:rsidR="00BD3338">
        <w:rPr>
          <w:rFonts w:ascii="Arial" w:eastAsia="Times New Roman" w:hAnsi="Arial" w:cs="Arial"/>
          <w:bCs/>
          <w:lang w:eastAsia="de-DE"/>
        </w:rPr>
        <w:t xml:space="preserve">umfasst rund </w:t>
      </w:r>
      <w:r w:rsidR="00D02764">
        <w:rPr>
          <w:rFonts w:ascii="Arial" w:eastAsia="Times New Roman" w:hAnsi="Arial" w:cs="Arial"/>
          <w:bCs/>
          <w:lang w:eastAsia="de-DE"/>
        </w:rPr>
        <w:t xml:space="preserve">500 bis 600 Krankenhäuser noch immer nicht, obwohl </w:t>
      </w:r>
      <w:r w:rsidR="0080387B">
        <w:rPr>
          <w:rFonts w:ascii="Arial" w:eastAsia="Times New Roman" w:hAnsi="Arial" w:cs="Arial"/>
          <w:bCs/>
          <w:lang w:eastAsia="de-DE"/>
        </w:rPr>
        <w:t xml:space="preserve">auch </w:t>
      </w:r>
      <w:r w:rsidR="00D02764">
        <w:rPr>
          <w:rFonts w:ascii="Arial" w:eastAsia="Times New Roman" w:hAnsi="Arial" w:cs="Arial"/>
          <w:bCs/>
          <w:lang w:eastAsia="de-DE"/>
        </w:rPr>
        <w:t xml:space="preserve">diese </w:t>
      </w:r>
      <w:r w:rsidR="00A73E9D">
        <w:rPr>
          <w:rFonts w:ascii="Arial" w:eastAsia="Times New Roman" w:hAnsi="Arial" w:cs="Arial"/>
          <w:bCs/>
          <w:lang w:eastAsia="de-DE"/>
        </w:rPr>
        <w:t>durch</w:t>
      </w:r>
      <w:r w:rsidR="00D02764">
        <w:rPr>
          <w:rFonts w:ascii="Arial" w:eastAsia="Times New Roman" w:hAnsi="Arial" w:cs="Arial"/>
          <w:bCs/>
          <w:lang w:eastAsia="de-DE"/>
        </w:rPr>
        <w:t xml:space="preserve"> die Pandemie</w:t>
      </w:r>
      <w:r w:rsidR="00A73E9D">
        <w:rPr>
          <w:rFonts w:ascii="Arial" w:eastAsia="Times New Roman" w:hAnsi="Arial" w:cs="Arial"/>
          <w:bCs/>
          <w:lang w:eastAsia="de-DE"/>
        </w:rPr>
        <w:t xml:space="preserve"> immens beeinträchtigt sind</w:t>
      </w:r>
      <w:r w:rsidR="00BD3338">
        <w:rPr>
          <w:rFonts w:ascii="Arial" w:eastAsia="Times New Roman" w:hAnsi="Arial" w:cs="Arial"/>
          <w:bCs/>
          <w:lang w:eastAsia="de-DE"/>
        </w:rPr>
        <w:t xml:space="preserve"> und sie zur flexiblen Reaktion gerade jetzt in der sich entwickelnden Omikronwelle dringend gebraucht werden</w:t>
      </w:r>
      <w:r w:rsidR="00D02764">
        <w:rPr>
          <w:rFonts w:ascii="Arial" w:eastAsia="Times New Roman" w:hAnsi="Arial" w:cs="Arial"/>
          <w:bCs/>
          <w:lang w:eastAsia="de-DE"/>
        </w:rPr>
        <w:t xml:space="preserve">. </w:t>
      </w:r>
      <w:r w:rsidR="00001825" w:rsidRPr="00001825">
        <w:rPr>
          <w:rFonts w:ascii="Arial" w:eastAsia="Times New Roman" w:hAnsi="Arial" w:cs="Arial"/>
          <w:bCs/>
          <w:lang w:eastAsia="de-DE"/>
        </w:rPr>
        <w:t xml:space="preserve">Hier muss die Politik </w:t>
      </w:r>
      <w:r w:rsidR="00BD3338">
        <w:rPr>
          <w:rFonts w:ascii="Arial" w:eastAsia="Times New Roman" w:hAnsi="Arial" w:cs="Arial"/>
          <w:bCs/>
          <w:lang w:eastAsia="de-DE"/>
        </w:rPr>
        <w:t>schnellstens reagieren</w:t>
      </w:r>
      <w:r w:rsidR="00D02764">
        <w:rPr>
          <w:rFonts w:ascii="Arial" w:eastAsia="Times New Roman" w:hAnsi="Arial" w:cs="Arial"/>
          <w:bCs/>
          <w:lang w:eastAsia="de-DE"/>
        </w:rPr>
        <w:t>“, erklärt der DKG-Vorstandsvorsitzende Dr. Gerald Gaß</w:t>
      </w:r>
      <w:r w:rsidR="00644AD5">
        <w:rPr>
          <w:rFonts w:ascii="Arial" w:eastAsia="Times New Roman" w:hAnsi="Arial" w:cs="Arial"/>
          <w:bCs/>
          <w:lang w:eastAsia="de-DE"/>
        </w:rPr>
        <w:t>.</w:t>
      </w:r>
    </w:p>
    <w:p w14:paraId="2CD1B06A" w14:textId="77777777" w:rsidR="00001825" w:rsidRPr="00001825" w:rsidRDefault="00001825" w:rsidP="00001825">
      <w:pPr>
        <w:spacing w:after="0" w:line="340" w:lineRule="atLeast"/>
        <w:ind w:right="2268"/>
        <w:jc w:val="both"/>
        <w:rPr>
          <w:rFonts w:ascii="Arial" w:eastAsia="Times New Roman" w:hAnsi="Arial" w:cs="Arial"/>
          <w:lang w:eastAsia="de-DE"/>
        </w:rPr>
      </w:pPr>
    </w:p>
    <w:p w14:paraId="0369A24F" w14:textId="7BFCF7C1" w:rsidR="00001825" w:rsidRDefault="00001825" w:rsidP="00001825">
      <w:pPr>
        <w:spacing w:after="0" w:line="340" w:lineRule="atLeast"/>
        <w:ind w:right="2268"/>
        <w:jc w:val="both"/>
        <w:rPr>
          <w:rFonts w:ascii="Arial" w:eastAsia="Times New Roman" w:hAnsi="Arial" w:cs="Arial"/>
          <w:lang w:eastAsia="de-DE"/>
        </w:rPr>
      </w:pPr>
      <w:r w:rsidRPr="00001825">
        <w:rPr>
          <w:rFonts w:ascii="Arial" w:eastAsia="Times New Roman" w:hAnsi="Arial" w:cs="Arial"/>
          <w:lang w:eastAsia="de-DE"/>
        </w:rPr>
        <w:t xml:space="preserve">Zugleich fordert die </w:t>
      </w:r>
      <w:r w:rsidR="00337BDB">
        <w:rPr>
          <w:rFonts w:ascii="Arial" w:eastAsia="Times New Roman" w:hAnsi="Arial" w:cs="Arial"/>
          <w:lang w:eastAsia="de-DE"/>
        </w:rPr>
        <w:t>DKG</w:t>
      </w:r>
      <w:r w:rsidR="00337BDB" w:rsidRPr="00001825">
        <w:rPr>
          <w:rFonts w:ascii="Arial" w:eastAsia="Times New Roman" w:hAnsi="Arial" w:cs="Arial"/>
          <w:lang w:eastAsia="de-DE"/>
        </w:rPr>
        <w:t xml:space="preserve"> </w:t>
      </w:r>
      <w:r w:rsidRPr="00001825">
        <w:rPr>
          <w:rFonts w:ascii="Arial" w:eastAsia="Times New Roman" w:hAnsi="Arial" w:cs="Arial"/>
          <w:lang w:eastAsia="de-DE"/>
        </w:rPr>
        <w:t>ein</w:t>
      </w:r>
      <w:r w:rsidR="008A34E1">
        <w:rPr>
          <w:rFonts w:ascii="Arial" w:eastAsia="Times New Roman" w:hAnsi="Arial" w:cs="Arial"/>
          <w:lang w:eastAsia="de-DE"/>
        </w:rPr>
        <w:t>en</w:t>
      </w:r>
      <w:r w:rsidR="00BD3338">
        <w:rPr>
          <w:rFonts w:ascii="Arial" w:eastAsia="Times New Roman" w:hAnsi="Arial" w:cs="Arial"/>
          <w:lang w:eastAsia="de-DE"/>
        </w:rPr>
        <w:t xml:space="preserve"> umfassenden</w:t>
      </w:r>
      <w:r w:rsidRPr="00001825">
        <w:rPr>
          <w:rFonts w:ascii="Arial" w:eastAsia="Times New Roman" w:hAnsi="Arial" w:cs="Arial"/>
          <w:lang w:eastAsia="de-DE"/>
        </w:rPr>
        <w:t xml:space="preserve"> Bürokratie</w:t>
      </w:r>
      <w:r w:rsidR="00D02764">
        <w:rPr>
          <w:rFonts w:ascii="Arial" w:eastAsia="Times New Roman" w:hAnsi="Arial" w:cs="Arial"/>
          <w:lang w:eastAsia="de-DE"/>
        </w:rPr>
        <w:t>-</w:t>
      </w:r>
      <w:r w:rsidRPr="00001825">
        <w:rPr>
          <w:rFonts w:ascii="Arial" w:eastAsia="Times New Roman" w:hAnsi="Arial" w:cs="Arial"/>
          <w:lang w:eastAsia="de-DE"/>
        </w:rPr>
        <w:t>Lockdown zu</w:t>
      </w:r>
      <w:r w:rsidR="008A34E1">
        <w:rPr>
          <w:rFonts w:ascii="Arial" w:eastAsia="Times New Roman" w:hAnsi="Arial" w:cs="Arial"/>
          <w:lang w:eastAsia="de-DE"/>
        </w:rPr>
        <w:t>r</w:t>
      </w:r>
      <w:r w:rsidRPr="00001825">
        <w:rPr>
          <w:rFonts w:ascii="Arial" w:eastAsia="Times New Roman" w:hAnsi="Arial" w:cs="Arial"/>
          <w:lang w:eastAsia="de-DE"/>
        </w:rPr>
        <w:t xml:space="preserve"> Entlastung der</w:t>
      </w:r>
      <w:r w:rsidR="00D02764">
        <w:rPr>
          <w:rFonts w:ascii="Arial" w:eastAsia="Times New Roman" w:hAnsi="Arial" w:cs="Arial"/>
          <w:lang w:eastAsia="de-DE"/>
        </w:rPr>
        <w:t xml:space="preserve"> Beschäftigten</w:t>
      </w:r>
      <w:r w:rsidR="00BD3338">
        <w:rPr>
          <w:rFonts w:ascii="Arial" w:eastAsia="Times New Roman" w:hAnsi="Arial" w:cs="Arial"/>
          <w:lang w:eastAsia="de-DE"/>
        </w:rPr>
        <w:t xml:space="preserve"> in der Pandemie</w:t>
      </w:r>
      <w:r w:rsidRPr="00001825">
        <w:rPr>
          <w:rFonts w:ascii="Arial" w:eastAsia="Times New Roman" w:hAnsi="Arial" w:cs="Arial"/>
          <w:lang w:eastAsia="de-DE"/>
        </w:rPr>
        <w:t xml:space="preserve">. </w:t>
      </w:r>
      <w:r w:rsidR="008A34E1">
        <w:rPr>
          <w:rFonts w:ascii="Arial" w:eastAsia="Times New Roman" w:hAnsi="Arial" w:cs="Arial"/>
          <w:lang w:eastAsia="de-DE"/>
        </w:rPr>
        <w:t>„</w:t>
      </w:r>
      <w:r w:rsidRPr="00001825">
        <w:rPr>
          <w:rFonts w:ascii="Arial" w:eastAsia="Times New Roman" w:hAnsi="Arial" w:cs="Arial"/>
          <w:lang w:eastAsia="de-DE"/>
        </w:rPr>
        <w:t xml:space="preserve">Omikron wird uns </w:t>
      </w:r>
      <w:r w:rsidR="00BD3338">
        <w:rPr>
          <w:rFonts w:ascii="Arial" w:eastAsia="Times New Roman" w:hAnsi="Arial" w:cs="Arial"/>
          <w:lang w:eastAsia="de-DE"/>
        </w:rPr>
        <w:t>maximal fordern</w:t>
      </w:r>
      <w:r w:rsidR="00D02764">
        <w:rPr>
          <w:rFonts w:ascii="Arial" w:eastAsia="Times New Roman" w:hAnsi="Arial" w:cs="Arial"/>
          <w:lang w:eastAsia="de-DE"/>
        </w:rPr>
        <w:t>,</w:t>
      </w:r>
      <w:r w:rsidRPr="00001825">
        <w:rPr>
          <w:rFonts w:ascii="Arial" w:eastAsia="Times New Roman" w:hAnsi="Arial" w:cs="Arial"/>
          <w:lang w:eastAsia="de-DE"/>
        </w:rPr>
        <w:t xml:space="preserve"> schon allein durch </w:t>
      </w:r>
      <w:r w:rsidR="00D02764">
        <w:rPr>
          <w:rFonts w:ascii="Arial" w:eastAsia="Times New Roman" w:hAnsi="Arial" w:cs="Arial"/>
          <w:lang w:eastAsia="de-DE"/>
        </w:rPr>
        <w:t>zu erwartende</w:t>
      </w:r>
      <w:r w:rsidR="00D02764" w:rsidRPr="00001825">
        <w:rPr>
          <w:rFonts w:ascii="Arial" w:eastAsia="Times New Roman" w:hAnsi="Arial" w:cs="Arial"/>
          <w:lang w:eastAsia="de-DE"/>
        </w:rPr>
        <w:t xml:space="preserve"> </w:t>
      </w:r>
      <w:r w:rsidRPr="00001825">
        <w:rPr>
          <w:rFonts w:ascii="Arial" w:eastAsia="Times New Roman" w:hAnsi="Arial" w:cs="Arial"/>
          <w:lang w:eastAsia="de-DE"/>
        </w:rPr>
        <w:t>Personalausfälle aufgrund von Quarantäne und Isolation. In dieser Situation kann man nicht die üblichen Dokumentationspflicht</w:t>
      </w:r>
      <w:r w:rsidR="00D02764">
        <w:rPr>
          <w:rFonts w:ascii="Arial" w:eastAsia="Times New Roman" w:hAnsi="Arial" w:cs="Arial"/>
          <w:lang w:eastAsia="de-DE"/>
        </w:rPr>
        <w:t>en</w:t>
      </w:r>
      <w:r w:rsidRPr="00001825">
        <w:rPr>
          <w:rFonts w:ascii="Arial" w:eastAsia="Times New Roman" w:hAnsi="Arial" w:cs="Arial"/>
          <w:lang w:eastAsia="de-DE"/>
        </w:rPr>
        <w:t xml:space="preserve"> aufrechterhalten. Alles was an Dokumentation medizinisch nicht unbedingt notwendig ist</w:t>
      </w:r>
      <w:r w:rsidR="00D02764">
        <w:rPr>
          <w:rFonts w:ascii="Arial" w:eastAsia="Times New Roman" w:hAnsi="Arial" w:cs="Arial"/>
          <w:lang w:eastAsia="de-DE"/>
        </w:rPr>
        <w:t>,</w:t>
      </w:r>
      <w:r w:rsidRPr="00001825">
        <w:rPr>
          <w:rFonts w:ascii="Arial" w:eastAsia="Times New Roman" w:hAnsi="Arial" w:cs="Arial"/>
          <w:lang w:eastAsia="de-DE"/>
        </w:rPr>
        <w:t xml:space="preserve"> soll und muss </w:t>
      </w:r>
      <w:r w:rsidR="00CF7838">
        <w:rPr>
          <w:rFonts w:ascii="Arial" w:eastAsia="Times New Roman" w:hAnsi="Arial" w:cs="Arial"/>
          <w:lang w:eastAsia="de-DE"/>
        </w:rPr>
        <w:t>in den kommenden Monaten entfallen</w:t>
      </w:r>
      <w:r w:rsidRPr="00001825">
        <w:rPr>
          <w:rFonts w:ascii="Arial" w:eastAsia="Times New Roman" w:hAnsi="Arial" w:cs="Arial"/>
          <w:lang w:eastAsia="de-DE"/>
        </w:rPr>
        <w:t>. Zudem brauchen wir mehr Flexibilität bei</w:t>
      </w:r>
      <w:r w:rsidR="008A34E1">
        <w:rPr>
          <w:rFonts w:ascii="Arial" w:eastAsia="Times New Roman" w:hAnsi="Arial" w:cs="Arial"/>
          <w:lang w:eastAsia="de-DE"/>
        </w:rPr>
        <w:t xml:space="preserve">m </w:t>
      </w:r>
      <w:r w:rsidRPr="00001825">
        <w:rPr>
          <w:rFonts w:ascii="Arial" w:eastAsia="Times New Roman" w:hAnsi="Arial" w:cs="Arial"/>
          <w:lang w:eastAsia="de-DE"/>
        </w:rPr>
        <w:t>Personal</w:t>
      </w:r>
      <w:r w:rsidR="008A34E1">
        <w:rPr>
          <w:rFonts w:ascii="Arial" w:eastAsia="Times New Roman" w:hAnsi="Arial" w:cs="Arial"/>
          <w:lang w:eastAsia="de-DE"/>
        </w:rPr>
        <w:t>e</w:t>
      </w:r>
      <w:r w:rsidRPr="00001825">
        <w:rPr>
          <w:rFonts w:ascii="Arial" w:eastAsia="Times New Roman" w:hAnsi="Arial" w:cs="Arial"/>
          <w:lang w:eastAsia="de-DE"/>
        </w:rPr>
        <w:t>insatz</w:t>
      </w:r>
      <w:r w:rsidR="00D02764">
        <w:rPr>
          <w:rFonts w:ascii="Arial" w:eastAsia="Times New Roman" w:hAnsi="Arial" w:cs="Arial"/>
          <w:lang w:eastAsia="de-DE"/>
        </w:rPr>
        <w:t>, alle Personalstrukturvorgaben müssen ausgesetzt werden.</w:t>
      </w:r>
      <w:r w:rsidRPr="00001825">
        <w:rPr>
          <w:rFonts w:ascii="Arial" w:eastAsia="Times New Roman" w:hAnsi="Arial" w:cs="Arial"/>
          <w:lang w:eastAsia="de-DE"/>
        </w:rPr>
        <w:t xml:space="preserve"> Bis auf </w:t>
      </w:r>
      <w:r w:rsidR="008A34E1">
        <w:rPr>
          <w:rFonts w:ascii="Arial" w:eastAsia="Times New Roman" w:hAnsi="Arial" w:cs="Arial"/>
          <w:lang w:eastAsia="de-DE"/>
        </w:rPr>
        <w:t xml:space="preserve">weiteres müssen </w:t>
      </w:r>
      <w:r w:rsidRPr="00001825">
        <w:rPr>
          <w:rFonts w:ascii="Arial" w:eastAsia="Times New Roman" w:hAnsi="Arial" w:cs="Arial"/>
          <w:lang w:eastAsia="de-DE"/>
        </w:rPr>
        <w:t>die Abrechnungsprüfung</w:t>
      </w:r>
      <w:r w:rsidR="00C97F51">
        <w:rPr>
          <w:rFonts w:ascii="Arial" w:eastAsia="Times New Roman" w:hAnsi="Arial" w:cs="Arial"/>
          <w:lang w:eastAsia="de-DE"/>
        </w:rPr>
        <w:t>en</w:t>
      </w:r>
      <w:r w:rsidRPr="00001825">
        <w:rPr>
          <w:rFonts w:ascii="Arial" w:eastAsia="Times New Roman" w:hAnsi="Arial" w:cs="Arial"/>
          <w:lang w:eastAsia="de-DE"/>
        </w:rPr>
        <w:t xml:space="preserve"> durch </w:t>
      </w:r>
      <w:r w:rsidR="008A34E1">
        <w:rPr>
          <w:rFonts w:ascii="Arial" w:eastAsia="Times New Roman" w:hAnsi="Arial" w:cs="Arial"/>
          <w:lang w:eastAsia="de-DE"/>
        </w:rPr>
        <w:t xml:space="preserve">den </w:t>
      </w:r>
      <w:r w:rsidR="00C97F51">
        <w:rPr>
          <w:rFonts w:ascii="Arial" w:eastAsia="Times New Roman" w:hAnsi="Arial" w:cs="Arial"/>
          <w:lang w:eastAsia="de-DE"/>
        </w:rPr>
        <w:lastRenderedPageBreak/>
        <w:t>M</w:t>
      </w:r>
      <w:r w:rsidRPr="00001825">
        <w:rPr>
          <w:rFonts w:ascii="Arial" w:eastAsia="Times New Roman" w:hAnsi="Arial" w:cs="Arial"/>
          <w:lang w:eastAsia="de-DE"/>
        </w:rPr>
        <w:t>edizinischen Dienst entfallen</w:t>
      </w:r>
      <w:r w:rsidR="00C97F51">
        <w:rPr>
          <w:rFonts w:ascii="Arial" w:eastAsia="Times New Roman" w:hAnsi="Arial" w:cs="Arial"/>
          <w:lang w:eastAsia="de-DE"/>
        </w:rPr>
        <w:t xml:space="preserve">. Das erleichtert nicht nur den Krankenhaus-Beschäftigten die Arbeit und ermöglicht ihnen, sich um ihre eigentlichen Aufgaben zu kümmern. Auch die Mitarbeiterinnen und Mitarbeiter des Medizinischen Dienstes </w:t>
      </w:r>
      <w:r w:rsidR="00063A3A">
        <w:rPr>
          <w:rFonts w:ascii="Arial" w:eastAsia="Times New Roman" w:hAnsi="Arial" w:cs="Arial"/>
          <w:lang w:eastAsia="de-DE"/>
        </w:rPr>
        <w:t xml:space="preserve">würden so entlastet und </w:t>
      </w:r>
      <w:r w:rsidR="00C97F51">
        <w:rPr>
          <w:rFonts w:ascii="Arial" w:eastAsia="Times New Roman" w:hAnsi="Arial" w:cs="Arial"/>
          <w:lang w:eastAsia="de-DE"/>
        </w:rPr>
        <w:t xml:space="preserve">könnten in </w:t>
      </w:r>
      <w:r w:rsidR="00063A3A">
        <w:rPr>
          <w:rFonts w:ascii="Arial" w:eastAsia="Times New Roman" w:hAnsi="Arial" w:cs="Arial"/>
          <w:lang w:eastAsia="de-DE"/>
        </w:rPr>
        <w:t>der Pandemie an anderer Stelle wichtige Unterstützung leisten</w:t>
      </w:r>
      <w:r w:rsidR="00C97F51">
        <w:rPr>
          <w:rFonts w:ascii="Arial" w:eastAsia="Times New Roman" w:hAnsi="Arial" w:cs="Arial"/>
          <w:lang w:eastAsia="de-DE"/>
        </w:rPr>
        <w:t>“</w:t>
      </w:r>
      <w:r w:rsidR="00644AD5">
        <w:rPr>
          <w:rFonts w:ascii="Arial" w:eastAsia="Times New Roman" w:hAnsi="Arial" w:cs="Arial"/>
          <w:lang w:eastAsia="de-DE"/>
        </w:rPr>
        <w:t>,</w:t>
      </w:r>
      <w:r w:rsidR="00C97F51">
        <w:rPr>
          <w:rFonts w:ascii="Arial" w:eastAsia="Times New Roman" w:hAnsi="Arial" w:cs="Arial"/>
          <w:lang w:eastAsia="de-DE"/>
        </w:rPr>
        <w:t xml:space="preserve"> so Gaß.</w:t>
      </w:r>
    </w:p>
    <w:p w14:paraId="06847556" w14:textId="77777777" w:rsidR="00A73E9D" w:rsidRPr="00001825" w:rsidRDefault="00A73E9D" w:rsidP="00001825">
      <w:pPr>
        <w:spacing w:after="0" w:line="340" w:lineRule="atLeast"/>
        <w:ind w:right="2268"/>
        <w:jc w:val="both"/>
        <w:rPr>
          <w:rFonts w:ascii="Arial" w:eastAsia="Times New Roman" w:hAnsi="Arial" w:cs="Arial"/>
          <w:lang w:eastAsia="de-DE"/>
        </w:rPr>
      </w:pPr>
    </w:p>
    <w:p w14:paraId="22962668" w14:textId="3D494114" w:rsidR="00001825" w:rsidRDefault="00001825" w:rsidP="00001825">
      <w:pPr>
        <w:spacing w:after="0" w:line="340" w:lineRule="atLeast"/>
        <w:ind w:right="2268"/>
        <w:jc w:val="both"/>
        <w:rPr>
          <w:rFonts w:ascii="Arial" w:eastAsia="Times New Roman" w:hAnsi="Arial" w:cs="Arial"/>
          <w:lang w:eastAsia="de-DE"/>
        </w:rPr>
      </w:pPr>
      <w:r w:rsidRPr="00001825">
        <w:rPr>
          <w:rFonts w:ascii="Arial" w:eastAsia="Times New Roman" w:hAnsi="Arial" w:cs="Arial"/>
          <w:lang w:eastAsia="de-DE"/>
        </w:rPr>
        <w:t>Für die Mitarbeiter</w:t>
      </w:r>
      <w:r w:rsidR="00C97F51">
        <w:rPr>
          <w:rFonts w:ascii="Arial" w:eastAsia="Times New Roman" w:hAnsi="Arial" w:cs="Arial"/>
          <w:lang w:eastAsia="de-DE"/>
        </w:rPr>
        <w:t>innen und Mitarbeiter</w:t>
      </w:r>
      <w:r w:rsidRPr="00001825">
        <w:rPr>
          <w:rFonts w:ascii="Arial" w:eastAsia="Times New Roman" w:hAnsi="Arial" w:cs="Arial"/>
          <w:lang w:eastAsia="de-DE"/>
        </w:rPr>
        <w:t xml:space="preserve"> im Krankenhaus </w:t>
      </w:r>
      <w:r w:rsidR="008A34E1">
        <w:rPr>
          <w:rFonts w:ascii="Arial" w:eastAsia="Times New Roman" w:hAnsi="Arial" w:cs="Arial"/>
          <w:lang w:eastAsia="de-DE"/>
        </w:rPr>
        <w:t>fordert die D</w:t>
      </w:r>
      <w:r w:rsidRPr="00001825">
        <w:rPr>
          <w:rFonts w:ascii="Arial" w:eastAsia="Times New Roman" w:hAnsi="Arial" w:cs="Arial"/>
          <w:lang w:eastAsia="de-DE"/>
        </w:rPr>
        <w:t xml:space="preserve">KG </w:t>
      </w:r>
      <w:r w:rsidR="008A34E1">
        <w:rPr>
          <w:rFonts w:ascii="Arial" w:eastAsia="Times New Roman" w:hAnsi="Arial" w:cs="Arial"/>
          <w:lang w:eastAsia="de-DE"/>
        </w:rPr>
        <w:t xml:space="preserve">eine </w:t>
      </w:r>
      <w:r w:rsidR="00C97F51">
        <w:rPr>
          <w:rFonts w:ascii="Arial" w:eastAsia="Times New Roman" w:hAnsi="Arial" w:cs="Arial"/>
          <w:lang w:eastAsia="de-DE"/>
        </w:rPr>
        <w:t>spürbare</w:t>
      </w:r>
      <w:r w:rsidR="00C97F51" w:rsidRPr="00001825">
        <w:rPr>
          <w:rFonts w:ascii="Arial" w:eastAsia="Times New Roman" w:hAnsi="Arial" w:cs="Arial"/>
          <w:lang w:eastAsia="de-DE"/>
        </w:rPr>
        <w:t xml:space="preserve"> </w:t>
      </w:r>
      <w:r w:rsidRPr="00001825">
        <w:rPr>
          <w:rFonts w:ascii="Arial" w:eastAsia="Times New Roman" w:hAnsi="Arial" w:cs="Arial"/>
          <w:lang w:eastAsia="de-DE"/>
        </w:rPr>
        <w:t xml:space="preserve">finanzielle </w:t>
      </w:r>
      <w:r w:rsidR="00063A3A">
        <w:rPr>
          <w:rFonts w:ascii="Arial" w:eastAsia="Times New Roman" w:hAnsi="Arial" w:cs="Arial"/>
          <w:lang w:eastAsia="de-DE"/>
        </w:rPr>
        <w:t>Anerkennung</w:t>
      </w:r>
      <w:r w:rsidR="00C97F51">
        <w:rPr>
          <w:rFonts w:ascii="Arial" w:eastAsia="Times New Roman" w:hAnsi="Arial" w:cs="Arial"/>
          <w:lang w:eastAsia="de-DE"/>
        </w:rPr>
        <w:t xml:space="preserve">. Anders als von der Politik bereits gefordert, soll es sich allerdings nicht um eine einmalige Pflegeprämie für einige ausgewählte Beschäftigte handeln. </w:t>
      </w:r>
      <w:r w:rsidR="008A34E1">
        <w:rPr>
          <w:rFonts w:ascii="Arial" w:eastAsia="Times New Roman" w:hAnsi="Arial" w:cs="Arial"/>
          <w:lang w:eastAsia="de-DE"/>
        </w:rPr>
        <w:t>„</w:t>
      </w:r>
      <w:r w:rsidRPr="00001825">
        <w:rPr>
          <w:rFonts w:ascii="Arial" w:eastAsia="Times New Roman" w:hAnsi="Arial" w:cs="Arial"/>
          <w:lang w:eastAsia="de-DE"/>
        </w:rPr>
        <w:t xml:space="preserve">Unsere Pflegekräfte aber auch viele andere </w:t>
      </w:r>
      <w:r w:rsidR="00C97F51">
        <w:rPr>
          <w:rFonts w:ascii="Arial" w:eastAsia="Times New Roman" w:hAnsi="Arial" w:cs="Arial"/>
          <w:lang w:eastAsia="de-DE"/>
        </w:rPr>
        <w:t>Beschäftigte</w:t>
      </w:r>
      <w:r w:rsidRPr="00001825">
        <w:rPr>
          <w:rFonts w:ascii="Arial" w:eastAsia="Times New Roman" w:hAnsi="Arial" w:cs="Arial"/>
          <w:lang w:eastAsia="de-DE"/>
        </w:rPr>
        <w:t xml:space="preserve"> in den Kliniken leisten seit fast zwei Jahren </w:t>
      </w:r>
      <w:r w:rsidR="00C97F51">
        <w:rPr>
          <w:rFonts w:ascii="Arial" w:eastAsia="Times New Roman" w:hAnsi="Arial" w:cs="Arial"/>
          <w:lang w:eastAsia="de-DE"/>
        </w:rPr>
        <w:t>A</w:t>
      </w:r>
      <w:r w:rsidRPr="00001825">
        <w:rPr>
          <w:rFonts w:ascii="Arial" w:eastAsia="Times New Roman" w:hAnsi="Arial" w:cs="Arial"/>
          <w:lang w:eastAsia="de-DE"/>
        </w:rPr>
        <w:t xml:space="preserve">ußergewöhnliches. </w:t>
      </w:r>
      <w:r w:rsidR="008A34E1">
        <w:rPr>
          <w:rFonts w:ascii="Arial" w:eastAsia="Times New Roman" w:hAnsi="Arial" w:cs="Arial"/>
          <w:lang w:eastAsia="de-DE"/>
        </w:rPr>
        <w:t>Wir lehnen</w:t>
      </w:r>
      <w:r w:rsidRPr="00001825">
        <w:rPr>
          <w:rFonts w:ascii="Arial" w:eastAsia="Times New Roman" w:hAnsi="Arial" w:cs="Arial"/>
          <w:lang w:eastAsia="de-DE"/>
        </w:rPr>
        <w:t xml:space="preserve"> jegliche Spaltung </w:t>
      </w:r>
      <w:r w:rsidR="00C97F51">
        <w:rPr>
          <w:rFonts w:ascii="Arial" w:eastAsia="Times New Roman" w:hAnsi="Arial" w:cs="Arial"/>
          <w:lang w:eastAsia="de-DE"/>
        </w:rPr>
        <w:t>der Belegschaft in</w:t>
      </w:r>
      <w:r w:rsidRPr="00001825">
        <w:rPr>
          <w:rFonts w:ascii="Arial" w:eastAsia="Times New Roman" w:hAnsi="Arial" w:cs="Arial"/>
          <w:lang w:eastAsia="de-DE"/>
        </w:rPr>
        <w:t xml:space="preserve"> wertvolle </w:t>
      </w:r>
      <w:r w:rsidR="00C97F51">
        <w:rPr>
          <w:rFonts w:ascii="Arial" w:eastAsia="Times New Roman" w:hAnsi="Arial" w:cs="Arial"/>
          <w:lang w:eastAsia="de-DE"/>
        </w:rPr>
        <w:t>und</w:t>
      </w:r>
      <w:r w:rsidR="00C97F51" w:rsidRPr="00001825">
        <w:rPr>
          <w:rFonts w:ascii="Arial" w:eastAsia="Times New Roman" w:hAnsi="Arial" w:cs="Arial"/>
          <w:lang w:eastAsia="de-DE"/>
        </w:rPr>
        <w:t xml:space="preserve"> </w:t>
      </w:r>
      <w:r w:rsidRPr="00001825">
        <w:rPr>
          <w:rFonts w:ascii="Arial" w:eastAsia="Times New Roman" w:hAnsi="Arial" w:cs="Arial"/>
          <w:lang w:eastAsia="de-DE"/>
        </w:rPr>
        <w:t xml:space="preserve">weniger wertvolle </w:t>
      </w:r>
      <w:r w:rsidR="00644AD5">
        <w:rPr>
          <w:rFonts w:ascii="Arial" w:eastAsia="Times New Roman" w:hAnsi="Arial" w:cs="Arial"/>
          <w:lang w:eastAsia="de-DE"/>
        </w:rPr>
        <w:t xml:space="preserve">Mitarbeiterinnen und </w:t>
      </w:r>
      <w:r w:rsidR="00063A3A">
        <w:rPr>
          <w:rFonts w:ascii="Arial" w:eastAsia="Times New Roman" w:hAnsi="Arial" w:cs="Arial"/>
          <w:lang w:eastAsia="de-DE"/>
        </w:rPr>
        <w:t>Mitarbeiter</w:t>
      </w:r>
      <w:r w:rsidRPr="00001825">
        <w:rPr>
          <w:rFonts w:ascii="Arial" w:eastAsia="Times New Roman" w:hAnsi="Arial" w:cs="Arial"/>
          <w:lang w:eastAsia="de-DE"/>
        </w:rPr>
        <w:t xml:space="preserve"> strikt ab. Deshalb sollte</w:t>
      </w:r>
      <w:r w:rsidR="00C97F51">
        <w:rPr>
          <w:rFonts w:ascii="Arial" w:eastAsia="Times New Roman" w:hAnsi="Arial" w:cs="Arial"/>
          <w:lang w:eastAsia="de-DE"/>
        </w:rPr>
        <w:t>n</w:t>
      </w:r>
      <w:r w:rsidRPr="00001825">
        <w:rPr>
          <w:rFonts w:ascii="Arial" w:eastAsia="Times New Roman" w:hAnsi="Arial" w:cs="Arial"/>
          <w:lang w:eastAsia="de-DE"/>
        </w:rPr>
        <w:t xml:space="preserve"> anstelle einer Einmalzahlung für einen Teil der Pflegekräfte </w:t>
      </w:r>
      <w:r w:rsidR="00C97F51">
        <w:rPr>
          <w:rFonts w:ascii="Arial" w:eastAsia="Times New Roman" w:hAnsi="Arial" w:cs="Arial"/>
          <w:lang w:eastAsia="de-DE"/>
        </w:rPr>
        <w:t xml:space="preserve">alle Beschäftigten durch einen Steuerfreibetrag für 2021 und 2022 </w:t>
      </w:r>
      <w:r w:rsidR="00A73E9D">
        <w:rPr>
          <w:rFonts w:ascii="Arial" w:eastAsia="Times New Roman" w:hAnsi="Arial" w:cs="Arial"/>
          <w:lang w:eastAsia="de-DE"/>
        </w:rPr>
        <w:t xml:space="preserve">mehr </w:t>
      </w:r>
      <w:r w:rsidR="0080387B">
        <w:rPr>
          <w:rFonts w:ascii="Arial" w:eastAsia="Times New Roman" w:hAnsi="Arial" w:cs="Arial"/>
          <w:lang w:eastAsia="de-DE"/>
        </w:rPr>
        <w:t>N</w:t>
      </w:r>
      <w:r w:rsidR="00A73E9D">
        <w:rPr>
          <w:rFonts w:ascii="Arial" w:eastAsia="Times New Roman" w:hAnsi="Arial" w:cs="Arial"/>
          <w:lang w:eastAsia="de-DE"/>
        </w:rPr>
        <w:t xml:space="preserve">etto vom </w:t>
      </w:r>
      <w:r w:rsidR="0080387B">
        <w:rPr>
          <w:rFonts w:ascii="Arial" w:eastAsia="Times New Roman" w:hAnsi="Arial" w:cs="Arial"/>
          <w:lang w:eastAsia="de-DE"/>
        </w:rPr>
        <w:t>B</w:t>
      </w:r>
      <w:r w:rsidR="00A73E9D">
        <w:rPr>
          <w:rFonts w:ascii="Arial" w:eastAsia="Times New Roman" w:hAnsi="Arial" w:cs="Arial"/>
          <w:lang w:eastAsia="de-DE"/>
        </w:rPr>
        <w:t>rutto haben</w:t>
      </w:r>
      <w:r w:rsidR="00063A3A">
        <w:rPr>
          <w:rFonts w:ascii="Arial" w:eastAsia="Times New Roman" w:hAnsi="Arial" w:cs="Arial"/>
          <w:lang w:eastAsia="de-DE"/>
        </w:rPr>
        <w:t>. Damit setzen wir auch einen Anreiz zur Aufstockung von Arbeitszeiten und zur Rückkehr in den Beruf</w:t>
      </w:r>
      <w:r w:rsidR="00A73E9D">
        <w:rPr>
          <w:rFonts w:ascii="Arial" w:eastAsia="Times New Roman" w:hAnsi="Arial" w:cs="Arial"/>
          <w:lang w:eastAsia="de-DE"/>
        </w:rPr>
        <w:t xml:space="preserve">“, so Gaß. </w:t>
      </w:r>
    </w:p>
    <w:p w14:paraId="754C262A" w14:textId="77777777" w:rsidR="00A73E9D" w:rsidRPr="00001825" w:rsidRDefault="00A73E9D" w:rsidP="00001825">
      <w:pPr>
        <w:spacing w:after="0" w:line="340" w:lineRule="atLeast"/>
        <w:ind w:right="2268"/>
        <w:jc w:val="both"/>
        <w:rPr>
          <w:rFonts w:ascii="Arial" w:eastAsia="Times New Roman" w:hAnsi="Arial" w:cs="Arial"/>
          <w:lang w:eastAsia="de-DE"/>
        </w:rPr>
      </w:pPr>
    </w:p>
    <w:p w14:paraId="056116EB" w14:textId="5D52EBB1" w:rsidR="00AB7ED4" w:rsidRDefault="00001825" w:rsidP="00001825">
      <w:pPr>
        <w:spacing w:after="0" w:line="340" w:lineRule="atLeast"/>
        <w:ind w:right="2268"/>
        <w:jc w:val="both"/>
        <w:rPr>
          <w:rFonts w:ascii="Arial" w:eastAsia="Times New Roman" w:hAnsi="Arial" w:cs="Arial"/>
          <w:lang w:eastAsia="de-DE"/>
        </w:rPr>
      </w:pPr>
      <w:r w:rsidRPr="00001825">
        <w:rPr>
          <w:rFonts w:ascii="Arial" w:eastAsia="Times New Roman" w:hAnsi="Arial" w:cs="Arial"/>
          <w:lang w:eastAsia="de-DE"/>
        </w:rPr>
        <w:t>Lang</w:t>
      </w:r>
      <w:r w:rsidR="00AB7ED4">
        <w:rPr>
          <w:rFonts w:ascii="Arial" w:eastAsia="Times New Roman" w:hAnsi="Arial" w:cs="Arial"/>
          <w:lang w:eastAsia="de-DE"/>
        </w:rPr>
        <w:t>-</w:t>
      </w:r>
      <w:r w:rsidRPr="00001825">
        <w:rPr>
          <w:rFonts w:ascii="Arial" w:eastAsia="Times New Roman" w:hAnsi="Arial" w:cs="Arial"/>
          <w:lang w:eastAsia="de-DE"/>
        </w:rPr>
        <w:t xml:space="preserve"> und mittelfristig ergeben sich aus der Pandemie wichtige Lehren </w:t>
      </w:r>
      <w:r w:rsidR="00AB7ED4">
        <w:rPr>
          <w:rFonts w:ascii="Arial" w:eastAsia="Times New Roman" w:hAnsi="Arial" w:cs="Arial"/>
          <w:lang w:eastAsia="de-DE"/>
        </w:rPr>
        <w:t>für künftige Reformen</w:t>
      </w:r>
      <w:r w:rsidR="0080387B">
        <w:rPr>
          <w:rFonts w:ascii="Arial" w:eastAsia="Times New Roman" w:hAnsi="Arial" w:cs="Arial"/>
          <w:lang w:eastAsia="de-DE"/>
        </w:rPr>
        <w:t>,</w:t>
      </w:r>
      <w:r w:rsidR="00AB7ED4">
        <w:rPr>
          <w:rFonts w:ascii="Arial" w:eastAsia="Times New Roman" w:hAnsi="Arial" w:cs="Arial"/>
          <w:lang w:eastAsia="de-DE"/>
        </w:rPr>
        <w:t xml:space="preserve"> nicht nur in der stationären, sondern in der gesamten Gesundheitsversorgung. Dass die Finanzierung über Fallpauschalen an ihre Grenzen gelangt ist, war und ist die zentrale Erkenntnis der vergangenen zwei Jahre. Die Ampel-Koalition möchte folgerichtig das Finanzierungssystem weiterentwickeln. Die DKG fordert, das System so zu entwickeln</w:t>
      </w:r>
      <w:r w:rsidR="00EB326B">
        <w:rPr>
          <w:rFonts w:ascii="Arial" w:eastAsia="Times New Roman" w:hAnsi="Arial" w:cs="Arial"/>
          <w:lang w:eastAsia="de-DE"/>
        </w:rPr>
        <w:t xml:space="preserve"> und zu ergänzen</w:t>
      </w:r>
      <w:r w:rsidR="00AB7ED4">
        <w:rPr>
          <w:rFonts w:ascii="Arial" w:eastAsia="Times New Roman" w:hAnsi="Arial" w:cs="Arial"/>
          <w:lang w:eastAsia="de-DE"/>
        </w:rPr>
        <w:t xml:space="preserve">, dass </w:t>
      </w:r>
      <w:r w:rsidR="00EB326B">
        <w:rPr>
          <w:rFonts w:ascii="Arial" w:eastAsia="Times New Roman" w:hAnsi="Arial" w:cs="Arial"/>
          <w:lang w:eastAsia="de-DE"/>
        </w:rPr>
        <w:t xml:space="preserve">die </w:t>
      </w:r>
      <w:r w:rsidR="00063A3A">
        <w:rPr>
          <w:rFonts w:ascii="Arial" w:eastAsia="Times New Roman" w:hAnsi="Arial" w:cs="Arial"/>
          <w:lang w:eastAsia="de-DE"/>
        </w:rPr>
        <w:t>wirtschaftliche Existenz eines Krankenhausstandortes nicht allein davon abhängt</w:t>
      </w:r>
      <w:r w:rsidR="0080387B">
        <w:rPr>
          <w:rFonts w:ascii="Arial" w:eastAsia="Times New Roman" w:hAnsi="Arial" w:cs="Arial"/>
          <w:lang w:eastAsia="de-DE"/>
        </w:rPr>
        <w:t>,</w:t>
      </w:r>
      <w:r w:rsidR="00063A3A">
        <w:rPr>
          <w:rFonts w:ascii="Arial" w:eastAsia="Times New Roman" w:hAnsi="Arial" w:cs="Arial"/>
          <w:lang w:eastAsia="de-DE"/>
        </w:rPr>
        <w:t xml:space="preserve"> eine maximal große Zahl von Patienten zu behandeln</w:t>
      </w:r>
      <w:r w:rsidR="00EB326B">
        <w:rPr>
          <w:rFonts w:ascii="Arial" w:eastAsia="Times New Roman" w:hAnsi="Arial" w:cs="Arial"/>
          <w:lang w:eastAsia="de-DE"/>
        </w:rPr>
        <w:t>.</w:t>
      </w:r>
      <w:r w:rsidR="00A73E9D" w:rsidRPr="00A73E9D">
        <w:rPr>
          <w:rFonts w:ascii="Arial" w:eastAsia="Times New Roman" w:hAnsi="Arial" w:cs="Arial"/>
          <w:lang w:eastAsia="de-DE"/>
        </w:rPr>
        <w:t xml:space="preserve"> </w:t>
      </w:r>
      <w:r w:rsidR="00063A3A">
        <w:rPr>
          <w:rFonts w:ascii="Arial" w:eastAsia="Times New Roman" w:hAnsi="Arial" w:cs="Arial"/>
          <w:lang w:eastAsia="de-DE"/>
        </w:rPr>
        <w:t>„Wir brauchen die finanzielle Absicherung der Kliniken als Einrichtungen der sozialen Daseinsvorsorge und finanzielle Anreize zum Ausbau ambulanter Leistungen der Krankenhäuser.</w:t>
      </w:r>
      <w:r w:rsidR="00A73E9D" w:rsidRPr="00001825">
        <w:rPr>
          <w:rFonts w:ascii="Arial" w:eastAsia="Times New Roman" w:hAnsi="Arial" w:cs="Arial"/>
          <w:lang w:eastAsia="de-DE"/>
        </w:rPr>
        <w:t xml:space="preserve"> Die Finanzierung dieser Leistung muss so gestaltet sein, dass die ambulanten Potenziale der Krankenhäuser besser genutzt werden können. </w:t>
      </w:r>
      <w:r w:rsidR="00EB326B">
        <w:rPr>
          <w:rFonts w:ascii="Arial" w:eastAsia="Times New Roman" w:hAnsi="Arial" w:cs="Arial"/>
          <w:lang w:eastAsia="de-DE"/>
        </w:rPr>
        <w:t xml:space="preserve">Denn nur so lässt sich </w:t>
      </w:r>
      <w:r w:rsidR="00063A3A">
        <w:rPr>
          <w:rFonts w:ascii="Arial" w:eastAsia="Times New Roman" w:hAnsi="Arial" w:cs="Arial"/>
          <w:lang w:eastAsia="de-DE"/>
        </w:rPr>
        <w:t xml:space="preserve">die Zahl stationärer Patienten reduzieren und </w:t>
      </w:r>
      <w:r w:rsidR="00EB326B">
        <w:rPr>
          <w:rFonts w:ascii="Arial" w:eastAsia="Times New Roman" w:hAnsi="Arial" w:cs="Arial"/>
          <w:lang w:eastAsia="de-DE"/>
        </w:rPr>
        <w:t>in Regionen mit problematischer Versorgung im niedergelassenen Bereich Gesundheitsversorgung sicherstellen</w:t>
      </w:r>
      <w:r w:rsidR="0080387B">
        <w:rPr>
          <w:rFonts w:ascii="Arial" w:eastAsia="Times New Roman" w:hAnsi="Arial" w:cs="Arial"/>
          <w:lang w:eastAsia="de-DE"/>
        </w:rPr>
        <w:t>“, erklärt Gaß.</w:t>
      </w:r>
      <w:r w:rsidR="00EB326B">
        <w:rPr>
          <w:rFonts w:ascii="Arial" w:eastAsia="Times New Roman" w:hAnsi="Arial" w:cs="Arial"/>
          <w:lang w:eastAsia="de-DE"/>
        </w:rPr>
        <w:t xml:space="preserve"> </w:t>
      </w:r>
    </w:p>
    <w:p w14:paraId="78B8DA02" w14:textId="77777777" w:rsidR="00AB7ED4" w:rsidRDefault="00AB7ED4" w:rsidP="00001825">
      <w:pPr>
        <w:spacing w:after="0" w:line="340" w:lineRule="atLeast"/>
        <w:ind w:right="2268"/>
        <w:jc w:val="both"/>
        <w:rPr>
          <w:rFonts w:ascii="Arial" w:eastAsia="Times New Roman" w:hAnsi="Arial" w:cs="Arial"/>
          <w:lang w:eastAsia="de-DE"/>
        </w:rPr>
      </w:pPr>
    </w:p>
    <w:p w14:paraId="6690781C" w14:textId="3AA2C546" w:rsidR="00001825" w:rsidRPr="00001825" w:rsidRDefault="008A34E1" w:rsidP="0000182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Eine gravierende Schwäche</w:t>
      </w:r>
      <w:r w:rsidR="00001825" w:rsidRPr="00001825">
        <w:rPr>
          <w:rFonts w:ascii="Arial" w:eastAsia="Times New Roman" w:hAnsi="Arial" w:cs="Arial"/>
          <w:lang w:eastAsia="de-DE"/>
        </w:rPr>
        <w:t xml:space="preserve"> des </w:t>
      </w:r>
      <w:r w:rsidRPr="00001825">
        <w:rPr>
          <w:rFonts w:ascii="Arial" w:eastAsia="Times New Roman" w:hAnsi="Arial" w:cs="Arial"/>
          <w:lang w:eastAsia="de-DE"/>
        </w:rPr>
        <w:t>Koalition</w:t>
      </w:r>
      <w:r w:rsidR="00EB326B">
        <w:rPr>
          <w:rFonts w:ascii="Arial" w:eastAsia="Times New Roman" w:hAnsi="Arial" w:cs="Arial"/>
          <w:lang w:eastAsia="de-DE"/>
        </w:rPr>
        <w:t>sv</w:t>
      </w:r>
      <w:r w:rsidRPr="00001825">
        <w:rPr>
          <w:rFonts w:ascii="Arial" w:eastAsia="Times New Roman" w:hAnsi="Arial" w:cs="Arial"/>
          <w:lang w:eastAsia="de-DE"/>
        </w:rPr>
        <w:t>ertrages ist</w:t>
      </w:r>
      <w:r w:rsidR="00001825" w:rsidRPr="00001825">
        <w:rPr>
          <w:rFonts w:ascii="Arial" w:eastAsia="Times New Roman" w:hAnsi="Arial" w:cs="Arial"/>
          <w:lang w:eastAsia="de-DE"/>
        </w:rPr>
        <w:t>, dass er kein Wort über die Investitions</w:t>
      </w:r>
      <w:r>
        <w:rPr>
          <w:rFonts w:ascii="Arial" w:eastAsia="Times New Roman" w:hAnsi="Arial" w:cs="Arial"/>
          <w:lang w:eastAsia="de-DE"/>
        </w:rPr>
        <w:t>f</w:t>
      </w:r>
      <w:r w:rsidR="00001825" w:rsidRPr="00001825">
        <w:rPr>
          <w:rFonts w:ascii="Arial" w:eastAsia="Times New Roman" w:hAnsi="Arial" w:cs="Arial"/>
          <w:lang w:eastAsia="de-DE"/>
        </w:rPr>
        <w:t>inanzierung verliert.</w:t>
      </w:r>
      <w:r w:rsidR="00EB326B">
        <w:rPr>
          <w:rFonts w:ascii="Arial" w:eastAsia="Times New Roman" w:hAnsi="Arial" w:cs="Arial"/>
          <w:lang w:eastAsia="de-DE"/>
        </w:rPr>
        <w:t xml:space="preserve"> </w:t>
      </w:r>
      <w:r w:rsidR="00A73E9D">
        <w:rPr>
          <w:rFonts w:ascii="Arial" w:eastAsia="Times New Roman" w:hAnsi="Arial" w:cs="Arial"/>
          <w:lang w:eastAsia="de-DE"/>
        </w:rPr>
        <w:t xml:space="preserve">Die Länder müssen endlich ihrer </w:t>
      </w:r>
      <w:r w:rsidR="00EA128B">
        <w:rPr>
          <w:rFonts w:ascii="Arial" w:eastAsia="Times New Roman" w:hAnsi="Arial" w:cs="Arial"/>
          <w:lang w:eastAsia="de-DE"/>
        </w:rPr>
        <w:t>Verpflichtung</w:t>
      </w:r>
      <w:r w:rsidR="00A73E9D">
        <w:rPr>
          <w:rFonts w:ascii="Arial" w:eastAsia="Times New Roman" w:hAnsi="Arial" w:cs="Arial"/>
          <w:lang w:eastAsia="de-DE"/>
        </w:rPr>
        <w:t xml:space="preserve"> </w:t>
      </w:r>
      <w:r w:rsidR="00EA128B">
        <w:rPr>
          <w:rFonts w:ascii="Arial" w:eastAsia="Times New Roman" w:hAnsi="Arial" w:cs="Arial"/>
          <w:lang w:eastAsia="de-DE"/>
        </w:rPr>
        <w:t>voll</w:t>
      </w:r>
      <w:r w:rsidR="00A73E9D">
        <w:rPr>
          <w:rFonts w:ascii="Arial" w:eastAsia="Times New Roman" w:hAnsi="Arial" w:cs="Arial"/>
          <w:lang w:eastAsia="de-DE"/>
        </w:rPr>
        <w:t>umfänglich</w:t>
      </w:r>
      <w:r w:rsidR="00EA128B">
        <w:rPr>
          <w:rFonts w:ascii="Arial" w:eastAsia="Times New Roman" w:hAnsi="Arial" w:cs="Arial"/>
          <w:lang w:eastAsia="de-DE"/>
        </w:rPr>
        <w:t xml:space="preserve"> nachkom</w:t>
      </w:r>
      <w:r w:rsidR="00A73E9D">
        <w:rPr>
          <w:rFonts w:ascii="Arial" w:eastAsia="Times New Roman" w:hAnsi="Arial" w:cs="Arial"/>
          <w:lang w:eastAsia="de-DE"/>
        </w:rPr>
        <w:t>men.</w:t>
      </w:r>
      <w:r w:rsidR="00EA128B">
        <w:rPr>
          <w:rFonts w:ascii="Arial" w:eastAsia="Times New Roman" w:hAnsi="Arial" w:cs="Arial"/>
          <w:lang w:eastAsia="de-DE"/>
        </w:rPr>
        <w:t xml:space="preserve"> </w:t>
      </w:r>
      <w:r w:rsidR="00015E47">
        <w:rPr>
          <w:rFonts w:ascii="Arial" w:eastAsia="Times New Roman" w:hAnsi="Arial" w:cs="Arial"/>
          <w:lang w:eastAsia="de-DE"/>
        </w:rPr>
        <w:t>„Die Politik zwingt die Kliniken weiterhin</w:t>
      </w:r>
      <w:r w:rsidR="0080387B">
        <w:rPr>
          <w:rFonts w:ascii="Arial" w:eastAsia="Times New Roman" w:hAnsi="Arial" w:cs="Arial"/>
          <w:lang w:eastAsia="de-DE"/>
        </w:rPr>
        <w:t>,</w:t>
      </w:r>
      <w:r w:rsidR="00015E47">
        <w:rPr>
          <w:rFonts w:ascii="Arial" w:eastAsia="Times New Roman" w:hAnsi="Arial" w:cs="Arial"/>
          <w:lang w:eastAsia="de-DE"/>
        </w:rPr>
        <w:t xml:space="preserve"> Personal zu reduzieren und </w:t>
      </w:r>
      <w:r w:rsidR="0080387B">
        <w:rPr>
          <w:rFonts w:ascii="Arial" w:eastAsia="Times New Roman" w:hAnsi="Arial" w:cs="Arial"/>
          <w:lang w:eastAsia="de-DE"/>
        </w:rPr>
        <w:t>bei</w:t>
      </w:r>
      <w:r w:rsidR="00015E47">
        <w:rPr>
          <w:rFonts w:ascii="Arial" w:eastAsia="Times New Roman" w:hAnsi="Arial" w:cs="Arial"/>
          <w:lang w:eastAsia="de-DE"/>
        </w:rPr>
        <w:t xml:space="preserve"> der Qualität der Patientenbehandlung Abstriche zu machen, um Investitionen aus eigenen </w:t>
      </w:r>
      <w:r w:rsidR="00015E47">
        <w:rPr>
          <w:rFonts w:ascii="Arial" w:eastAsia="Times New Roman" w:hAnsi="Arial" w:cs="Arial"/>
          <w:lang w:eastAsia="de-DE"/>
        </w:rPr>
        <w:lastRenderedPageBreak/>
        <w:t xml:space="preserve">Mitteln zu finanzieren“, so Gaß weiter. </w:t>
      </w:r>
      <w:r w:rsidR="00EB326B">
        <w:rPr>
          <w:rFonts w:ascii="Arial" w:eastAsia="Times New Roman" w:hAnsi="Arial" w:cs="Arial"/>
          <w:lang w:eastAsia="de-DE"/>
        </w:rPr>
        <w:t xml:space="preserve">Gleichzeitig benötigen die Kliniken Sonderprogramme des Bundes, zum Beispiel für Digitalisierung, den weiteren Strukturwandel und klimagerechte Krankenhäuser. </w:t>
      </w:r>
      <w:r w:rsidR="00001825" w:rsidRPr="00001825">
        <w:rPr>
          <w:rFonts w:ascii="Arial" w:eastAsia="Times New Roman" w:hAnsi="Arial" w:cs="Arial"/>
          <w:lang w:eastAsia="de-DE"/>
        </w:rPr>
        <w:t xml:space="preserve">Eine nachhaltige und </w:t>
      </w:r>
      <w:r>
        <w:rPr>
          <w:rFonts w:ascii="Arial" w:eastAsia="Times New Roman" w:hAnsi="Arial" w:cs="Arial"/>
          <w:lang w:eastAsia="de-DE"/>
        </w:rPr>
        <w:t xml:space="preserve">auskömmliche Investitionsfinanzierung </w:t>
      </w:r>
      <w:r w:rsidRPr="00001825">
        <w:rPr>
          <w:rFonts w:ascii="Arial" w:eastAsia="Times New Roman" w:hAnsi="Arial" w:cs="Arial"/>
          <w:lang w:eastAsia="de-DE"/>
        </w:rPr>
        <w:t>ist</w:t>
      </w:r>
      <w:r w:rsidR="00001825" w:rsidRPr="00001825">
        <w:rPr>
          <w:rFonts w:ascii="Arial" w:eastAsia="Times New Roman" w:hAnsi="Arial" w:cs="Arial"/>
          <w:lang w:eastAsia="de-DE"/>
        </w:rPr>
        <w:t xml:space="preserve"> der Ausgangspunkt </w:t>
      </w:r>
      <w:r>
        <w:rPr>
          <w:rFonts w:ascii="Arial" w:eastAsia="Times New Roman" w:hAnsi="Arial" w:cs="Arial"/>
          <w:lang w:eastAsia="de-DE"/>
        </w:rPr>
        <w:t xml:space="preserve">für eine </w:t>
      </w:r>
      <w:r w:rsidR="00644AD5">
        <w:rPr>
          <w:rFonts w:ascii="Arial" w:eastAsia="Times New Roman" w:hAnsi="Arial" w:cs="Arial"/>
          <w:lang w:eastAsia="de-DE"/>
        </w:rPr>
        <w:t>p</w:t>
      </w:r>
      <w:r w:rsidRPr="00001825">
        <w:rPr>
          <w:rFonts w:ascii="Arial" w:eastAsia="Times New Roman" w:hAnsi="Arial" w:cs="Arial"/>
          <w:lang w:eastAsia="de-DE"/>
        </w:rPr>
        <w:t>atientenorientierte</w:t>
      </w:r>
      <w:r w:rsidR="00644AD5">
        <w:rPr>
          <w:rFonts w:ascii="Arial" w:eastAsia="Times New Roman" w:hAnsi="Arial" w:cs="Arial"/>
          <w:lang w:eastAsia="de-DE"/>
        </w:rPr>
        <w:t>,</w:t>
      </w:r>
      <w:r w:rsidR="00001825" w:rsidRPr="00001825">
        <w:rPr>
          <w:rFonts w:ascii="Arial" w:eastAsia="Times New Roman" w:hAnsi="Arial" w:cs="Arial"/>
          <w:lang w:eastAsia="de-DE"/>
        </w:rPr>
        <w:t xml:space="preserve"> moderne und effiziente Krankenhaus</w:t>
      </w:r>
      <w:r w:rsidR="00644AD5">
        <w:rPr>
          <w:rFonts w:ascii="Arial" w:eastAsia="Times New Roman" w:hAnsi="Arial" w:cs="Arial"/>
          <w:lang w:eastAsia="de-DE"/>
        </w:rPr>
        <w:t>v</w:t>
      </w:r>
      <w:r w:rsidR="00001825" w:rsidRPr="00001825">
        <w:rPr>
          <w:rFonts w:ascii="Arial" w:eastAsia="Times New Roman" w:hAnsi="Arial" w:cs="Arial"/>
          <w:lang w:eastAsia="de-DE"/>
        </w:rPr>
        <w:t>ersorgung</w:t>
      </w:r>
      <w:r>
        <w:rPr>
          <w:rFonts w:ascii="Arial" w:eastAsia="Times New Roman" w:hAnsi="Arial" w:cs="Arial"/>
          <w:lang w:eastAsia="de-DE"/>
        </w:rPr>
        <w:t>,</w:t>
      </w:r>
      <w:r w:rsidR="00001825" w:rsidRPr="00001825">
        <w:rPr>
          <w:rFonts w:ascii="Arial" w:eastAsia="Times New Roman" w:hAnsi="Arial" w:cs="Arial"/>
          <w:lang w:eastAsia="de-DE"/>
        </w:rPr>
        <w:t xml:space="preserve"> aber zugleich auch für moderne Arbeitsplätze.</w:t>
      </w:r>
      <w:r w:rsidR="00015E47">
        <w:rPr>
          <w:rFonts w:ascii="Arial" w:eastAsia="Times New Roman" w:hAnsi="Arial" w:cs="Arial"/>
          <w:lang w:eastAsia="de-DE"/>
        </w:rPr>
        <w:t xml:space="preserve"> </w:t>
      </w:r>
    </w:p>
    <w:p w14:paraId="4F5CADE7" w14:textId="77777777" w:rsidR="00001825" w:rsidRPr="00001825" w:rsidRDefault="00001825" w:rsidP="00001825">
      <w:pPr>
        <w:spacing w:after="0" w:line="340" w:lineRule="atLeast"/>
        <w:ind w:right="2268"/>
        <w:jc w:val="both"/>
        <w:rPr>
          <w:rFonts w:ascii="Arial" w:eastAsia="Times New Roman" w:hAnsi="Arial" w:cs="Arial"/>
          <w:lang w:eastAsia="de-DE"/>
        </w:rPr>
      </w:pPr>
    </w:p>
    <w:p w14:paraId="318847B1" w14:textId="154317D5" w:rsidR="00CC6C0F" w:rsidRDefault="008A34E1" w:rsidP="0000182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I</w:t>
      </w:r>
      <w:r w:rsidR="00001825" w:rsidRPr="00001825">
        <w:rPr>
          <w:rFonts w:ascii="Arial" w:eastAsia="Times New Roman" w:hAnsi="Arial" w:cs="Arial"/>
          <w:lang w:eastAsia="de-DE"/>
        </w:rPr>
        <w:t xml:space="preserve">m Koalitionsvertrag </w:t>
      </w:r>
      <w:r>
        <w:rPr>
          <w:rFonts w:ascii="Arial" w:eastAsia="Times New Roman" w:hAnsi="Arial" w:cs="Arial"/>
          <w:lang w:eastAsia="de-DE"/>
        </w:rPr>
        <w:t xml:space="preserve">ist </w:t>
      </w:r>
      <w:r w:rsidR="00001825" w:rsidRPr="00001825">
        <w:rPr>
          <w:rFonts w:ascii="Arial" w:eastAsia="Times New Roman" w:hAnsi="Arial" w:cs="Arial"/>
          <w:lang w:eastAsia="de-DE"/>
        </w:rPr>
        <w:t>ein Bund</w:t>
      </w:r>
      <w:r w:rsidR="00EB326B">
        <w:rPr>
          <w:rFonts w:ascii="Arial" w:eastAsia="Times New Roman" w:hAnsi="Arial" w:cs="Arial"/>
          <w:lang w:eastAsia="de-DE"/>
        </w:rPr>
        <w:t>-</w:t>
      </w:r>
      <w:r w:rsidR="00001825" w:rsidRPr="00001825">
        <w:rPr>
          <w:rFonts w:ascii="Arial" w:eastAsia="Times New Roman" w:hAnsi="Arial" w:cs="Arial"/>
          <w:lang w:eastAsia="de-DE"/>
        </w:rPr>
        <w:t>Länder</w:t>
      </w:r>
      <w:r w:rsidR="00EB326B">
        <w:rPr>
          <w:rFonts w:ascii="Arial" w:eastAsia="Times New Roman" w:hAnsi="Arial" w:cs="Arial"/>
          <w:lang w:eastAsia="de-DE"/>
        </w:rPr>
        <w:t>-</w:t>
      </w:r>
      <w:r w:rsidR="00001825" w:rsidRPr="00001825">
        <w:rPr>
          <w:rFonts w:ascii="Arial" w:eastAsia="Times New Roman" w:hAnsi="Arial" w:cs="Arial"/>
          <w:lang w:eastAsia="de-DE"/>
        </w:rPr>
        <w:t>Pakt für eine moderne und bedarfsgerechte Krankenhaus</w:t>
      </w:r>
      <w:r w:rsidR="00EB326B">
        <w:rPr>
          <w:rFonts w:ascii="Arial" w:eastAsia="Times New Roman" w:hAnsi="Arial" w:cs="Arial"/>
          <w:lang w:eastAsia="de-DE"/>
        </w:rPr>
        <w:t>v</w:t>
      </w:r>
      <w:r w:rsidR="00001825" w:rsidRPr="00001825">
        <w:rPr>
          <w:rFonts w:ascii="Arial" w:eastAsia="Times New Roman" w:hAnsi="Arial" w:cs="Arial"/>
          <w:lang w:eastAsia="de-DE"/>
        </w:rPr>
        <w:t>ersorgung vorgesehen.</w:t>
      </w:r>
      <w:r w:rsidR="00A73E9D">
        <w:rPr>
          <w:rFonts w:ascii="Arial" w:eastAsia="Times New Roman" w:hAnsi="Arial" w:cs="Arial"/>
          <w:lang w:eastAsia="de-DE"/>
        </w:rPr>
        <w:t xml:space="preserve"> </w:t>
      </w:r>
      <w:r w:rsidR="00001825" w:rsidRPr="00001825">
        <w:rPr>
          <w:rFonts w:ascii="Arial" w:eastAsia="Times New Roman" w:hAnsi="Arial" w:cs="Arial"/>
          <w:lang w:eastAsia="de-DE"/>
        </w:rPr>
        <w:t xml:space="preserve">Diese Regierungskommission </w:t>
      </w:r>
      <w:r>
        <w:rPr>
          <w:rFonts w:ascii="Arial" w:eastAsia="Times New Roman" w:hAnsi="Arial" w:cs="Arial"/>
          <w:lang w:eastAsia="de-DE"/>
        </w:rPr>
        <w:t xml:space="preserve">soll </w:t>
      </w:r>
      <w:r w:rsidR="00001825" w:rsidRPr="00001825">
        <w:rPr>
          <w:rFonts w:ascii="Arial" w:eastAsia="Times New Roman" w:hAnsi="Arial" w:cs="Arial"/>
          <w:lang w:eastAsia="de-DE"/>
        </w:rPr>
        <w:t>kurzfristig eingesetzt werden. D</w:t>
      </w:r>
      <w:r w:rsidR="00EB326B">
        <w:rPr>
          <w:rFonts w:ascii="Arial" w:eastAsia="Times New Roman" w:hAnsi="Arial" w:cs="Arial"/>
          <w:lang w:eastAsia="de-DE"/>
        </w:rPr>
        <w:t>a</w:t>
      </w:r>
      <w:r w:rsidR="00001825" w:rsidRPr="00001825">
        <w:rPr>
          <w:rFonts w:ascii="Arial" w:eastAsia="Times New Roman" w:hAnsi="Arial" w:cs="Arial"/>
          <w:lang w:eastAsia="de-DE"/>
        </w:rPr>
        <w:t xml:space="preserve">s ist unbedingt notwendig, denn wir dürfen </w:t>
      </w:r>
      <w:r w:rsidR="00EB326B">
        <w:rPr>
          <w:rFonts w:ascii="Arial" w:eastAsia="Times New Roman" w:hAnsi="Arial" w:cs="Arial"/>
          <w:lang w:eastAsia="de-DE"/>
        </w:rPr>
        <w:t>keine</w:t>
      </w:r>
      <w:r w:rsidR="00EB326B" w:rsidRPr="00001825">
        <w:rPr>
          <w:rFonts w:ascii="Arial" w:eastAsia="Times New Roman" w:hAnsi="Arial" w:cs="Arial"/>
          <w:lang w:eastAsia="de-DE"/>
        </w:rPr>
        <w:t xml:space="preserve"> </w:t>
      </w:r>
      <w:r w:rsidR="00001825" w:rsidRPr="00001825">
        <w:rPr>
          <w:rFonts w:ascii="Arial" w:eastAsia="Times New Roman" w:hAnsi="Arial" w:cs="Arial"/>
          <w:lang w:eastAsia="de-DE"/>
        </w:rPr>
        <w:t xml:space="preserve">Zeit </w:t>
      </w:r>
      <w:r w:rsidR="00EB326B">
        <w:rPr>
          <w:rFonts w:ascii="Arial" w:eastAsia="Times New Roman" w:hAnsi="Arial" w:cs="Arial"/>
          <w:lang w:eastAsia="de-DE"/>
        </w:rPr>
        <w:t>mehr verlieren</w:t>
      </w:r>
      <w:r w:rsidR="00001825" w:rsidRPr="00001825">
        <w:rPr>
          <w:rFonts w:ascii="Arial" w:eastAsia="Times New Roman" w:hAnsi="Arial" w:cs="Arial"/>
          <w:lang w:eastAsia="de-DE"/>
        </w:rPr>
        <w:t xml:space="preserve">. </w:t>
      </w:r>
      <w:r w:rsidR="00EA128B">
        <w:rPr>
          <w:rFonts w:ascii="Arial" w:eastAsia="Times New Roman" w:hAnsi="Arial" w:cs="Arial"/>
          <w:lang w:eastAsia="de-DE"/>
        </w:rPr>
        <w:t>„</w:t>
      </w:r>
      <w:r w:rsidR="00A73E9D" w:rsidRPr="00001825">
        <w:rPr>
          <w:rFonts w:ascii="Arial" w:eastAsia="Times New Roman" w:hAnsi="Arial" w:cs="Arial"/>
          <w:lang w:eastAsia="de-DE"/>
        </w:rPr>
        <w:t>Die Pandemie hat uns deutlich gemacht</w:t>
      </w:r>
      <w:r w:rsidR="00A73E9D">
        <w:rPr>
          <w:rFonts w:ascii="Arial" w:eastAsia="Times New Roman" w:hAnsi="Arial" w:cs="Arial"/>
          <w:lang w:eastAsia="de-DE"/>
        </w:rPr>
        <w:t>,</w:t>
      </w:r>
      <w:r w:rsidR="00A73E9D" w:rsidRPr="00001825">
        <w:rPr>
          <w:rFonts w:ascii="Arial" w:eastAsia="Times New Roman" w:hAnsi="Arial" w:cs="Arial"/>
          <w:lang w:eastAsia="de-DE"/>
        </w:rPr>
        <w:t xml:space="preserve"> dass wir </w:t>
      </w:r>
      <w:r w:rsidR="00A73E9D">
        <w:rPr>
          <w:rFonts w:ascii="Arial" w:eastAsia="Times New Roman" w:hAnsi="Arial" w:cs="Arial"/>
          <w:lang w:eastAsia="de-DE"/>
        </w:rPr>
        <w:t>eine gute regional abgestimmte Kooperation unterschiedlicher Kliniken und Versorgungsstrukturen benötigen</w:t>
      </w:r>
      <w:r w:rsidR="00A73E9D" w:rsidRPr="00001825">
        <w:rPr>
          <w:rFonts w:ascii="Arial" w:eastAsia="Times New Roman" w:hAnsi="Arial" w:cs="Arial"/>
          <w:lang w:eastAsia="de-DE"/>
        </w:rPr>
        <w:t xml:space="preserve">. </w:t>
      </w:r>
      <w:r w:rsidR="00CC6C0F">
        <w:rPr>
          <w:rFonts w:ascii="Arial" w:eastAsia="Times New Roman" w:hAnsi="Arial" w:cs="Arial"/>
          <w:lang w:eastAsia="de-DE"/>
        </w:rPr>
        <w:t>Moderne Versorgungsformen müssen gefördert und etabliert werden. Notfallversorgung muss sektorenübergreifend organisiert werden, und die Krankenhäuser müssen hier konsequent eingebunden werden. Denn schon heute übernehmen sie den Löwenanteil der eigentlich im niedergelassenen Sektor</w:t>
      </w:r>
      <w:bookmarkStart w:id="0" w:name="_GoBack"/>
      <w:bookmarkEnd w:id="0"/>
      <w:r w:rsidR="00CC6C0F">
        <w:rPr>
          <w:rFonts w:ascii="Arial" w:eastAsia="Times New Roman" w:hAnsi="Arial" w:cs="Arial"/>
          <w:lang w:eastAsia="de-DE"/>
        </w:rPr>
        <w:t xml:space="preserve"> verorteten Versorgung von Notfällen</w:t>
      </w:r>
      <w:r w:rsidR="00EA128B">
        <w:rPr>
          <w:rFonts w:ascii="Arial" w:eastAsia="Times New Roman" w:hAnsi="Arial" w:cs="Arial"/>
          <w:lang w:eastAsia="de-DE"/>
        </w:rPr>
        <w:t>“, erklärt der DKG-Vorstandsvorsitzende</w:t>
      </w:r>
      <w:r w:rsidR="00CC6C0F">
        <w:rPr>
          <w:rFonts w:ascii="Arial" w:eastAsia="Times New Roman" w:hAnsi="Arial" w:cs="Arial"/>
          <w:lang w:eastAsia="de-DE"/>
        </w:rPr>
        <w:t>.</w:t>
      </w:r>
    </w:p>
    <w:p w14:paraId="543323CC" w14:textId="77777777" w:rsidR="00CC6C0F" w:rsidRDefault="00CC6C0F" w:rsidP="00001825">
      <w:pPr>
        <w:spacing w:after="0" w:line="340" w:lineRule="atLeast"/>
        <w:ind w:right="2268"/>
        <w:jc w:val="both"/>
        <w:rPr>
          <w:rFonts w:ascii="Arial" w:eastAsia="Times New Roman" w:hAnsi="Arial" w:cs="Arial"/>
          <w:lang w:eastAsia="de-DE"/>
        </w:rPr>
      </w:pPr>
    </w:p>
    <w:p w14:paraId="48F1226C" w14:textId="3F410AD4" w:rsidR="00CC6C0F" w:rsidRDefault="00CC6C0F" w:rsidP="0000182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Eine der wichtigsten Aufgaben, vielleicht sogar die wichtigste, wird die Lösung des Fachkräfteproblems vor allem in der Pflege sein. Die DKG begrüßt, dass die Koalition die von DKG, ver.di und Pflegerat gemeinsam entwickelte PPR 2.0 als Übergangsinstrument umsetzen möchte. </w:t>
      </w:r>
      <w:r w:rsidR="00EA128B">
        <w:rPr>
          <w:rFonts w:ascii="Arial" w:eastAsia="Times New Roman" w:hAnsi="Arial" w:cs="Arial"/>
          <w:lang w:eastAsia="de-DE"/>
        </w:rPr>
        <w:t>„</w:t>
      </w:r>
      <w:r>
        <w:rPr>
          <w:rFonts w:ascii="Arial" w:eastAsia="Times New Roman" w:hAnsi="Arial" w:cs="Arial"/>
          <w:lang w:eastAsia="de-DE"/>
        </w:rPr>
        <w:t>Das ist ein deutliches und gutes Signal an die Pflegekräfte.</w:t>
      </w:r>
      <w:r w:rsidR="009B1D1D">
        <w:rPr>
          <w:rFonts w:ascii="Arial" w:eastAsia="Times New Roman" w:hAnsi="Arial" w:cs="Arial"/>
          <w:lang w:eastAsia="de-DE"/>
        </w:rPr>
        <w:t xml:space="preserve"> </w:t>
      </w:r>
      <w:r w:rsidR="00A73E9D" w:rsidRPr="00001825">
        <w:rPr>
          <w:rFonts w:ascii="Arial" w:eastAsia="Times New Roman" w:hAnsi="Arial" w:cs="Arial"/>
          <w:lang w:eastAsia="de-DE"/>
        </w:rPr>
        <w:t>Aber das Fachkräfte</w:t>
      </w:r>
      <w:r w:rsidR="00132F14">
        <w:rPr>
          <w:rFonts w:ascii="Arial" w:eastAsia="Times New Roman" w:hAnsi="Arial" w:cs="Arial"/>
          <w:lang w:eastAsia="de-DE"/>
        </w:rPr>
        <w:t>p</w:t>
      </w:r>
      <w:r w:rsidR="00A73E9D" w:rsidRPr="00001825">
        <w:rPr>
          <w:rFonts w:ascii="Arial" w:eastAsia="Times New Roman" w:hAnsi="Arial" w:cs="Arial"/>
          <w:lang w:eastAsia="de-DE"/>
        </w:rPr>
        <w:t>roblem wird damit alleine nicht gelöst</w:t>
      </w:r>
      <w:r w:rsidR="00A73E9D">
        <w:rPr>
          <w:rFonts w:ascii="Arial" w:eastAsia="Times New Roman" w:hAnsi="Arial" w:cs="Arial"/>
          <w:lang w:eastAsia="de-DE"/>
        </w:rPr>
        <w:t xml:space="preserve"> und geht zudem </w:t>
      </w:r>
      <w:r w:rsidR="00A73E9D" w:rsidRPr="00001825">
        <w:rPr>
          <w:rFonts w:ascii="Arial" w:eastAsia="Times New Roman" w:hAnsi="Arial" w:cs="Arial"/>
          <w:lang w:eastAsia="de-DE"/>
        </w:rPr>
        <w:t>über die Pflegekräfte hinaus. Wir brauchen eine ausreichende Finanzierung</w:t>
      </w:r>
      <w:r w:rsidR="00132F14">
        <w:rPr>
          <w:rFonts w:ascii="Arial" w:eastAsia="Times New Roman" w:hAnsi="Arial" w:cs="Arial"/>
          <w:lang w:eastAsia="de-DE"/>
        </w:rPr>
        <w:t>,</w:t>
      </w:r>
      <w:r w:rsidR="00A73E9D" w:rsidRPr="00001825">
        <w:rPr>
          <w:rFonts w:ascii="Arial" w:eastAsia="Times New Roman" w:hAnsi="Arial" w:cs="Arial"/>
          <w:lang w:eastAsia="de-DE"/>
        </w:rPr>
        <w:t xml:space="preserve"> um gute Löhne zahlen zu können</w:t>
      </w:r>
      <w:r w:rsidR="00132F14">
        <w:rPr>
          <w:rFonts w:ascii="Arial" w:eastAsia="Times New Roman" w:hAnsi="Arial" w:cs="Arial"/>
          <w:lang w:eastAsia="de-DE"/>
        </w:rPr>
        <w:t>.</w:t>
      </w:r>
      <w:r w:rsidR="00A73E9D" w:rsidRPr="00001825">
        <w:rPr>
          <w:rFonts w:ascii="Arial" w:eastAsia="Times New Roman" w:hAnsi="Arial" w:cs="Arial"/>
          <w:lang w:eastAsia="de-DE"/>
        </w:rPr>
        <w:t xml:space="preserve"> </w:t>
      </w:r>
      <w:r w:rsidR="00132F14">
        <w:rPr>
          <w:rFonts w:ascii="Arial" w:eastAsia="Times New Roman" w:hAnsi="Arial" w:cs="Arial"/>
          <w:lang w:eastAsia="de-DE"/>
        </w:rPr>
        <w:t>W</w:t>
      </w:r>
      <w:r w:rsidR="00A73E9D" w:rsidRPr="00001825">
        <w:rPr>
          <w:rFonts w:ascii="Arial" w:eastAsia="Times New Roman" w:hAnsi="Arial" w:cs="Arial"/>
          <w:lang w:eastAsia="de-DE"/>
        </w:rPr>
        <w:t>ir müssen als Krankenhäuser</w:t>
      </w:r>
      <w:r w:rsidR="0080387B">
        <w:rPr>
          <w:rFonts w:ascii="Arial" w:eastAsia="Times New Roman" w:hAnsi="Arial" w:cs="Arial"/>
          <w:lang w:eastAsia="de-DE"/>
        </w:rPr>
        <w:t>,</w:t>
      </w:r>
      <w:r w:rsidR="00A73E9D" w:rsidRPr="00001825">
        <w:rPr>
          <w:rFonts w:ascii="Arial" w:eastAsia="Times New Roman" w:hAnsi="Arial" w:cs="Arial"/>
          <w:lang w:eastAsia="de-DE"/>
        </w:rPr>
        <w:t xml:space="preserve"> aber auch als Politik</w:t>
      </w:r>
      <w:r w:rsidR="0080387B">
        <w:rPr>
          <w:rFonts w:ascii="Arial" w:eastAsia="Times New Roman" w:hAnsi="Arial" w:cs="Arial"/>
          <w:lang w:eastAsia="de-DE"/>
        </w:rPr>
        <w:t>,</w:t>
      </w:r>
      <w:r w:rsidR="00A73E9D" w:rsidRPr="00001825">
        <w:rPr>
          <w:rFonts w:ascii="Arial" w:eastAsia="Times New Roman" w:hAnsi="Arial" w:cs="Arial"/>
          <w:lang w:eastAsia="de-DE"/>
        </w:rPr>
        <w:t xml:space="preserve"> die Attraktivität des Arbeitsplatzes steigern</w:t>
      </w:r>
      <w:r>
        <w:rPr>
          <w:rFonts w:ascii="Arial" w:eastAsia="Times New Roman" w:hAnsi="Arial" w:cs="Arial"/>
          <w:lang w:eastAsia="de-DE"/>
        </w:rPr>
        <w:t xml:space="preserve">. Aber nicht nur die Pflege ist vom Fachkräftemangel im Krankenhaus betroffen. Ärztinnen und Ärzte, IT-Fachleute und viele mehr </w:t>
      </w:r>
      <w:r w:rsidR="006B7C34">
        <w:rPr>
          <w:rFonts w:ascii="Arial" w:eastAsia="Times New Roman" w:hAnsi="Arial" w:cs="Arial"/>
          <w:lang w:eastAsia="de-DE"/>
        </w:rPr>
        <w:t xml:space="preserve">sind ebenfalls nur schwer zu finden. Wir benötigen eine </w:t>
      </w:r>
      <w:r w:rsidR="0080387B">
        <w:rPr>
          <w:rFonts w:ascii="Arial" w:eastAsia="Times New Roman" w:hAnsi="Arial" w:cs="Arial"/>
          <w:lang w:eastAsia="de-DE"/>
        </w:rPr>
        <w:t>k</w:t>
      </w:r>
      <w:r w:rsidR="006B7C34">
        <w:rPr>
          <w:rFonts w:ascii="Arial" w:eastAsia="Times New Roman" w:hAnsi="Arial" w:cs="Arial"/>
          <w:lang w:eastAsia="de-DE"/>
        </w:rPr>
        <w:t>onzertierte Aktion, um den Arbeitsplatz Krankenhaus in allen Bereichen attraktiver zu machen</w:t>
      </w:r>
      <w:r w:rsidR="00EA128B">
        <w:rPr>
          <w:rFonts w:ascii="Arial" w:eastAsia="Times New Roman" w:hAnsi="Arial" w:cs="Arial"/>
          <w:lang w:eastAsia="de-DE"/>
        </w:rPr>
        <w:t>“, erklärt Gaß.</w:t>
      </w:r>
      <w:r w:rsidR="006B7C34">
        <w:rPr>
          <w:rFonts w:ascii="Arial" w:eastAsia="Times New Roman" w:hAnsi="Arial" w:cs="Arial"/>
          <w:lang w:eastAsia="de-DE"/>
        </w:rPr>
        <w:t xml:space="preserve"> </w:t>
      </w:r>
    </w:p>
    <w:p w14:paraId="65C276DA" w14:textId="77777777" w:rsidR="00CC6C0F" w:rsidRDefault="00CC6C0F" w:rsidP="00001825">
      <w:pPr>
        <w:spacing w:after="0" w:line="340" w:lineRule="atLeast"/>
        <w:ind w:right="2268"/>
        <w:jc w:val="both"/>
        <w:rPr>
          <w:rFonts w:ascii="Arial" w:eastAsia="Times New Roman" w:hAnsi="Arial" w:cs="Arial"/>
          <w:lang w:eastAsia="de-DE"/>
        </w:rPr>
      </w:pPr>
    </w:p>
    <w:p w14:paraId="13DE6A17" w14:textId="77777777" w:rsidR="009B1D1D" w:rsidRPr="00633E3A" w:rsidRDefault="009B1D1D" w:rsidP="00383891">
      <w:pPr>
        <w:spacing w:after="0" w:line="340" w:lineRule="atLeast"/>
        <w:ind w:right="2268"/>
        <w:jc w:val="both"/>
      </w:pPr>
    </w:p>
    <w:p w14:paraId="067AB705" w14:textId="68ABA714" w:rsidR="0021251B" w:rsidRPr="00C36393" w:rsidRDefault="0058674F" w:rsidP="00C36393">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64825">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164825">
        <w:rPr>
          <w:rFonts w:ascii="Arial" w:hAnsi="Arial" w:cs="Arial"/>
          <w:color w:val="7F7F7F" w:themeColor="text1" w:themeTint="80"/>
          <w:sz w:val="18"/>
        </w:rPr>
        <w:t>101</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C3639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537B" w14:textId="77777777" w:rsidR="003A6774" w:rsidRDefault="003A6774" w:rsidP="008125E6">
      <w:pPr>
        <w:spacing w:after="0"/>
      </w:pPr>
      <w:r>
        <w:separator/>
      </w:r>
    </w:p>
  </w:endnote>
  <w:endnote w:type="continuationSeparator" w:id="0">
    <w:p w14:paraId="41AC65F4" w14:textId="77777777" w:rsidR="003A6774" w:rsidRDefault="003A677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7829"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56AA"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4837"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CD0F67A" wp14:editId="078C7C31">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33851D6C" w14:textId="77777777" w:rsidR="0065306F" w:rsidRDefault="0065306F" w:rsidP="0065306F">
                          <w:pPr>
                            <w:pBdr>
                              <w:top w:val="single" w:sz="4" w:space="1" w:color="auto"/>
                            </w:pBdr>
                            <w:spacing w:after="0"/>
                            <w:rPr>
                              <w:rFonts w:ascii="Arial" w:hAnsi="Arial" w:cs="Arial"/>
                              <w:sz w:val="14"/>
                              <w:szCs w:val="14"/>
                            </w:rPr>
                          </w:pPr>
                        </w:p>
                        <w:p w14:paraId="14C685DD"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1F0A29A8" w14:textId="77777777" w:rsidR="0065306F" w:rsidRPr="00EB444B" w:rsidRDefault="0065306F" w:rsidP="0065306F">
                          <w:pPr>
                            <w:spacing w:after="0"/>
                            <w:rPr>
                              <w:rFonts w:ascii="Arial" w:hAnsi="Arial" w:cs="Arial"/>
                              <w:color w:val="7F7F7F" w:themeColor="text1" w:themeTint="80"/>
                              <w:sz w:val="8"/>
                              <w:szCs w:val="8"/>
                            </w:rPr>
                          </w:pPr>
                        </w:p>
                        <w:p w14:paraId="63ECD89D"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03EDCE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6AE1410" w14:textId="77777777" w:rsidR="00AC5BCE" w:rsidRPr="00AC5BCE" w:rsidRDefault="00AC5BCE" w:rsidP="0065306F">
                          <w:pPr>
                            <w:spacing w:after="0"/>
                            <w:rPr>
                              <w:rFonts w:ascii="Arial" w:hAnsi="Arial" w:cs="Arial"/>
                              <w:color w:val="7F7F7F" w:themeColor="text1" w:themeTint="80"/>
                              <w:sz w:val="8"/>
                              <w:szCs w:val="8"/>
                            </w:rPr>
                          </w:pPr>
                        </w:p>
                        <w:p w14:paraId="6F448AD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338F62E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1ED2EBA7" w14:textId="77777777" w:rsidR="0065306F" w:rsidRDefault="0065306F" w:rsidP="0065306F">
                          <w:pPr>
                            <w:spacing w:after="0"/>
                            <w:rPr>
                              <w:rFonts w:ascii="Arial" w:hAnsi="Arial" w:cs="Arial"/>
                              <w:color w:val="7F7F7F" w:themeColor="text1" w:themeTint="80"/>
                              <w:sz w:val="8"/>
                              <w:szCs w:val="8"/>
                            </w:rPr>
                          </w:pPr>
                        </w:p>
                        <w:p w14:paraId="1CA71912"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179923E"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FEC3209" w14:textId="77777777" w:rsidR="00717437" w:rsidRPr="00717437" w:rsidRDefault="00717437" w:rsidP="0065306F">
                          <w:pPr>
                            <w:spacing w:after="0"/>
                            <w:rPr>
                              <w:rFonts w:ascii="Arial" w:hAnsi="Arial" w:cs="Arial"/>
                              <w:color w:val="7F7F7F" w:themeColor="text1" w:themeTint="80"/>
                              <w:sz w:val="8"/>
                              <w:szCs w:val="8"/>
                            </w:rPr>
                          </w:pPr>
                        </w:p>
                        <w:p w14:paraId="6348511E"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85CE189"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4E45255A" w14:textId="77777777" w:rsidR="0065306F" w:rsidRPr="00EB444B" w:rsidRDefault="0065306F" w:rsidP="0065306F">
                          <w:pPr>
                            <w:spacing w:after="0"/>
                            <w:rPr>
                              <w:rFonts w:ascii="Arial" w:hAnsi="Arial" w:cs="Arial"/>
                              <w:color w:val="7F7F7F" w:themeColor="text1" w:themeTint="80"/>
                              <w:sz w:val="8"/>
                              <w:szCs w:val="8"/>
                            </w:rPr>
                          </w:pPr>
                        </w:p>
                        <w:p w14:paraId="4DB6CCB4"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8D7FB8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10D8E6E6"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6C1EC76A" w14:textId="77777777" w:rsidR="0021251B" w:rsidRDefault="0021251B" w:rsidP="0065306F">
                          <w:pPr>
                            <w:spacing w:after="0"/>
                            <w:rPr>
                              <w:rFonts w:ascii="Arial" w:hAnsi="Arial" w:cs="Arial"/>
                              <w:color w:val="7F7F7F" w:themeColor="text1" w:themeTint="80"/>
                              <w:sz w:val="12"/>
                              <w:szCs w:val="12"/>
                            </w:rPr>
                          </w:pPr>
                        </w:p>
                        <w:p w14:paraId="73D520BF"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52562750"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4E2EFF81" w14:textId="77777777" w:rsidR="0021251B" w:rsidRPr="00EB444B" w:rsidRDefault="0021251B" w:rsidP="0065306F">
                          <w:pPr>
                            <w:spacing w:after="0"/>
                            <w:rPr>
                              <w:rFonts w:ascii="Arial" w:hAnsi="Arial" w:cs="Arial"/>
                              <w:color w:val="7F7F7F" w:themeColor="text1" w:themeTint="80"/>
                              <w:sz w:val="12"/>
                              <w:szCs w:val="12"/>
                            </w:rPr>
                          </w:pPr>
                        </w:p>
                        <w:p w14:paraId="7C0CD0BA"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12B059BF"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26FB6B4" w14:textId="77777777" w:rsidR="00BB0243" w:rsidRPr="00EB444B" w:rsidRDefault="00BB0243" w:rsidP="0065306F">
                          <w:pPr>
                            <w:spacing w:after="0"/>
                            <w:rPr>
                              <w:rFonts w:ascii="Arial" w:hAnsi="Arial" w:cs="Arial"/>
                              <w:color w:val="7F7F7F" w:themeColor="text1" w:themeTint="80"/>
                              <w:sz w:val="8"/>
                              <w:szCs w:val="8"/>
                            </w:rPr>
                          </w:pPr>
                        </w:p>
                        <w:p w14:paraId="62C0C15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17C668B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31AD3311" w14:textId="77777777" w:rsidR="0065306F" w:rsidRPr="00EB444B" w:rsidRDefault="0065306F" w:rsidP="0065306F">
                          <w:pPr>
                            <w:spacing w:after="0"/>
                            <w:rPr>
                              <w:rFonts w:ascii="Arial" w:hAnsi="Arial" w:cs="Arial"/>
                              <w:sz w:val="8"/>
                              <w:szCs w:val="8"/>
                            </w:rPr>
                          </w:pPr>
                        </w:p>
                        <w:p w14:paraId="5C8CD82F" w14:textId="77777777" w:rsidR="005F6092" w:rsidRPr="00EB444B" w:rsidRDefault="005F6092" w:rsidP="0065306F">
                          <w:pPr>
                            <w:spacing w:after="0"/>
                            <w:rPr>
                              <w:rFonts w:ascii="Arial" w:hAnsi="Arial" w:cs="Arial"/>
                              <w:sz w:val="8"/>
                              <w:szCs w:val="8"/>
                            </w:rPr>
                          </w:pPr>
                        </w:p>
                        <w:p w14:paraId="224E6814"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4FB9B69"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3385E44F"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32948A62"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78DA9B9"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0F67A"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33851D6C" w14:textId="77777777" w:rsidR="0065306F" w:rsidRDefault="0065306F" w:rsidP="0065306F">
                    <w:pPr>
                      <w:pBdr>
                        <w:top w:val="single" w:sz="4" w:space="1" w:color="auto"/>
                      </w:pBdr>
                      <w:spacing w:after="0"/>
                      <w:rPr>
                        <w:rFonts w:ascii="Arial" w:hAnsi="Arial" w:cs="Arial"/>
                        <w:sz w:val="14"/>
                        <w:szCs w:val="14"/>
                      </w:rPr>
                    </w:pPr>
                  </w:p>
                  <w:p w14:paraId="14C685DD"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1F0A29A8" w14:textId="77777777" w:rsidR="0065306F" w:rsidRPr="00EB444B" w:rsidRDefault="0065306F" w:rsidP="0065306F">
                    <w:pPr>
                      <w:spacing w:after="0"/>
                      <w:rPr>
                        <w:rFonts w:ascii="Arial" w:hAnsi="Arial" w:cs="Arial"/>
                        <w:color w:val="7F7F7F" w:themeColor="text1" w:themeTint="80"/>
                        <w:sz w:val="8"/>
                        <w:szCs w:val="8"/>
                      </w:rPr>
                    </w:pPr>
                  </w:p>
                  <w:p w14:paraId="63ECD89D"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03EDCE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6AE1410" w14:textId="77777777" w:rsidR="00AC5BCE" w:rsidRPr="00AC5BCE" w:rsidRDefault="00AC5BCE" w:rsidP="0065306F">
                    <w:pPr>
                      <w:spacing w:after="0"/>
                      <w:rPr>
                        <w:rFonts w:ascii="Arial" w:hAnsi="Arial" w:cs="Arial"/>
                        <w:color w:val="7F7F7F" w:themeColor="text1" w:themeTint="80"/>
                        <w:sz w:val="8"/>
                        <w:szCs w:val="8"/>
                      </w:rPr>
                    </w:pPr>
                  </w:p>
                  <w:p w14:paraId="6F448AD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338F62E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1ED2EBA7" w14:textId="77777777" w:rsidR="0065306F" w:rsidRDefault="0065306F" w:rsidP="0065306F">
                    <w:pPr>
                      <w:spacing w:after="0"/>
                      <w:rPr>
                        <w:rFonts w:ascii="Arial" w:hAnsi="Arial" w:cs="Arial"/>
                        <w:color w:val="7F7F7F" w:themeColor="text1" w:themeTint="80"/>
                        <w:sz w:val="8"/>
                        <w:szCs w:val="8"/>
                      </w:rPr>
                    </w:pPr>
                  </w:p>
                  <w:p w14:paraId="1CA71912"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179923E"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FEC3209" w14:textId="77777777" w:rsidR="00717437" w:rsidRPr="00717437" w:rsidRDefault="00717437" w:rsidP="0065306F">
                    <w:pPr>
                      <w:spacing w:after="0"/>
                      <w:rPr>
                        <w:rFonts w:ascii="Arial" w:hAnsi="Arial" w:cs="Arial"/>
                        <w:color w:val="7F7F7F" w:themeColor="text1" w:themeTint="80"/>
                        <w:sz w:val="8"/>
                        <w:szCs w:val="8"/>
                      </w:rPr>
                    </w:pPr>
                  </w:p>
                  <w:p w14:paraId="6348511E"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85CE189"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4E45255A" w14:textId="77777777" w:rsidR="0065306F" w:rsidRPr="00EB444B" w:rsidRDefault="0065306F" w:rsidP="0065306F">
                    <w:pPr>
                      <w:spacing w:after="0"/>
                      <w:rPr>
                        <w:rFonts w:ascii="Arial" w:hAnsi="Arial" w:cs="Arial"/>
                        <w:color w:val="7F7F7F" w:themeColor="text1" w:themeTint="80"/>
                        <w:sz w:val="8"/>
                        <w:szCs w:val="8"/>
                      </w:rPr>
                    </w:pPr>
                  </w:p>
                  <w:p w14:paraId="4DB6CCB4"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8D7FB8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10D8E6E6"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6C1EC76A" w14:textId="77777777" w:rsidR="0021251B" w:rsidRDefault="0021251B" w:rsidP="0065306F">
                    <w:pPr>
                      <w:spacing w:after="0"/>
                      <w:rPr>
                        <w:rFonts w:ascii="Arial" w:hAnsi="Arial" w:cs="Arial"/>
                        <w:color w:val="7F7F7F" w:themeColor="text1" w:themeTint="80"/>
                        <w:sz w:val="12"/>
                        <w:szCs w:val="12"/>
                      </w:rPr>
                    </w:pPr>
                  </w:p>
                  <w:p w14:paraId="73D520BF"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52562750"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4E2EFF81" w14:textId="77777777" w:rsidR="0021251B" w:rsidRPr="00EB444B" w:rsidRDefault="0021251B" w:rsidP="0065306F">
                    <w:pPr>
                      <w:spacing w:after="0"/>
                      <w:rPr>
                        <w:rFonts w:ascii="Arial" w:hAnsi="Arial" w:cs="Arial"/>
                        <w:color w:val="7F7F7F" w:themeColor="text1" w:themeTint="80"/>
                        <w:sz w:val="12"/>
                        <w:szCs w:val="12"/>
                      </w:rPr>
                    </w:pPr>
                  </w:p>
                  <w:p w14:paraId="7C0CD0BA"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12B059BF"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26FB6B4" w14:textId="77777777" w:rsidR="00BB0243" w:rsidRPr="00EB444B" w:rsidRDefault="00BB0243" w:rsidP="0065306F">
                    <w:pPr>
                      <w:spacing w:after="0"/>
                      <w:rPr>
                        <w:rFonts w:ascii="Arial" w:hAnsi="Arial" w:cs="Arial"/>
                        <w:color w:val="7F7F7F" w:themeColor="text1" w:themeTint="80"/>
                        <w:sz w:val="8"/>
                        <w:szCs w:val="8"/>
                      </w:rPr>
                    </w:pPr>
                  </w:p>
                  <w:p w14:paraId="62C0C15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17C668B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31AD3311" w14:textId="77777777" w:rsidR="0065306F" w:rsidRPr="00EB444B" w:rsidRDefault="0065306F" w:rsidP="0065306F">
                    <w:pPr>
                      <w:spacing w:after="0"/>
                      <w:rPr>
                        <w:rFonts w:ascii="Arial" w:hAnsi="Arial" w:cs="Arial"/>
                        <w:sz w:val="8"/>
                        <w:szCs w:val="8"/>
                      </w:rPr>
                    </w:pPr>
                  </w:p>
                  <w:p w14:paraId="5C8CD82F" w14:textId="77777777" w:rsidR="005F6092" w:rsidRPr="00EB444B" w:rsidRDefault="005F6092" w:rsidP="0065306F">
                    <w:pPr>
                      <w:spacing w:after="0"/>
                      <w:rPr>
                        <w:rFonts w:ascii="Arial" w:hAnsi="Arial" w:cs="Arial"/>
                        <w:sz w:val="8"/>
                        <w:szCs w:val="8"/>
                      </w:rPr>
                    </w:pPr>
                  </w:p>
                  <w:p w14:paraId="224E6814"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4FB9B69"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3385E44F"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32948A62"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78DA9B9"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231246F1"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0DDE8" w14:textId="77777777" w:rsidR="003A6774" w:rsidRDefault="003A6774" w:rsidP="008125E6">
      <w:pPr>
        <w:spacing w:after="0"/>
      </w:pPr>
      <w:r>
        <w:separator/>
      </w:r>
    </w:p>
  </w:footnote>
  <w:footnote w:type="continuationSeparator" w:id="0">
    <w:p w14:paraId="10B84D22" w14:textId="77777777" w:rsidR="003A6774" w:rsidRDefault="003A6774"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17A3"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D007"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15E47">
      <w:rPr>
        <w:rFonts w:ascii="Arial" w:hAnsi="Arial" w:cs="Arial"/>
        <w:noProof/>
      </w:rPr>
      <w:t>4</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E597"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2CC4DF6" wp14:editId="22D7D346">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E6"/>
    <w:rsid w:val="00001825"/>
    <w:rsid w:val="00006E49"/>
    <w:rsid w:val="00015E47"/>
    <w:rsid w:val="00020DA3"/>
    <w:rsid w:val="000210FE"/>
    <w:rsid w:val="0002416C"/>
    <w:rsid w:val="00024819"/>
    <w:rsid w:val="00026B38"/>
    <w:rsid w:val="00031885"/>
    <w:rsid w:val="00060D57"/>
    <w:rsid w:val="00063A3A"/>
    <w:rsid w:val="0007527C"/>
    <w:rsid w:val="0008373B"/>
    <w:rsid w:val="00084B39"/>
    <w:rsid w:val="000901AF"/>
    <w:rsid w:val="00092CED"/>
    <w:rsid w:val="00096D20"/>
    <w:rsid w:val="000A31C9"/>
    <w:rsid w:val="000C54EE"/>
    <w:rsid w:val="000D4C11"/>
    <w:rsid w:val="000F61BB"/>
    <w:rsid w:val="00111CA4"/>
    <w:rsid w:val="00121889"/>
    <w:rsid w:val="001253E9"/>
    <w:rsid w:val="00132F14"/>
    <w:rsid w:val="001333C7"/>
    <w:rsid w:val="00164825"/>
    <w:rsid w:val="001734CD"/>
    <w:rsid w:val="00183CBD"/>
    <w:rsid w:val="001962FD"/>
    <w:rsid w:val="001C0544"/>
    <w:rsid w:val="001C3900"/>
    <w:rsid w:val="001C561E"/>
    <w:rsid w:val="001C7245"/>
    <w:rsid w:val="00205E46"/>
    <w:rsid w:val="0021251B"/>
    <w:rsid w:val="002156A6"/>
    <w:rsid w:val="00227D0E"/>
    <w:rsid w:val="00245172"/>
    <w:rsid w:val="002665AA"/>
    <w:rsid w:val="002875EB"/>
    <w:rsid w:val="002A44EC"/>
    <w:rsid w:val="002B4C49"/>
    <w:rsid w:val="002B7D7C"/>
    <w:rsid w:val="002C1659"/>
    <w:rsid w:val="002F1B73"/>
    <w:rsid w:val="00314EF3"/>
    <w:rsid w:val="00320DB5"/>
    <w:rsid w:val="00323BD9"/>
    <w:rsid w:val="00326374"/>
    <w:rsid w:val="00335088"/>
    <w:rsid w:val="00337BDB"/>
    <w:rsid w:val="00350E79"/>
    <w:rsid w:val="00354602"/>
    <w:rsid w:val="00362EF7"/>
    <w:rsid w:val="00363F93"/>
    <w:rsid w:val="00383891"/>
    <w:rsid w:val="00396599"/>
    <w:rsid w:val="003A6774"/>
    <w:rsid w:val="003B4AC3"/>
    <w:rsid w:val="003D3A58"/>
    <w:rsid w:val="00407552"/>
    <w:rsid w:val="00413F2A"/>
    <w:rsid w:val="00440091"/>
    <w:rsid w:val="00452B50"/>
    <w:rsid w:val="00462B9F"/>
    <w:rsid w:val="0046608A"/>
    <w:rsid w:val="00482684"/>
    <w:rsid w:val="004915FE"/>
    <w:rsid w:val="004B392D"/>
    <w:rsid w:val="004B5A0A"/>
    <w:rsid w:val="004E40FA"/>
    <w:rsid w:val="004E44A6"/>
    <w:rsid w:val="004E47E0"/>
    <w:rsid w:val="004F0985"/>
    <w:rsid w:val="004F46DC"/>
    <w:rsid w:val="0052054C"/>
    <w:rsid w:val="00532B8C"/>
    <w:rsid w:val="0053749D"/>
    <w:rsid w:val="00540AF0"/>
    <w:rsid w:val="00540DD3"/>
    <w:rsid w:val="0056210E"/>
    <w:rsid w:val="00570C6B"/>
    <w:rsid w:val="005856A1"/>
    <w:rsid w:val="0058674F"/>
    <w:rsid w:val="00586EFC"/>
    <w:rsid w:val="005A6566"/>
    <w:rsid w:val="005B067E"/>
    <w:rsid w:val="005C2BD9"/>
    <w:rsid w:val="005D1C55"/>
    <w:rsid w:val="005F6092"/>
    <w:rsid w:val="005F6514"/>
    <w:rsid w:val="00607330"/>
    <w:rsid w:val="00612E3D"/>
    <w:rsid w:val="006314B2"/>
    <w:rsid w:val="00633E3A"/>
    <w:rsid w:val="00633F15"/>
    <w:rsid w:val="006365EF"/>
    <w:rsid w:val="006429EE"/>
    <w:rsid w:val="00644AD5"/>
    <w:rsid w:val="0065306F"/>
    <w:rsid w:val="00653DC6"/>
    <w:rsid w:val="00660B2F"/>
    <w:rsid w:val="006861E1"/>
    <w:rsid w:val="0069255D"/>
    <w:rsid w:val="006937B4"/>
    <w:rsid w:val="006A7679"/>
    <w:rsid w:val="006B4413"/>
    <w:rsid w:val="006B7C34"/>
    <w:rsid w:val="006C6396"/>
    <w:rsid w:val="006C72CE"/>
    <w:rsid w:val="006D5D72"/>
    <w:rsid w:val="00700218"/>
    <w:rsid w:val="0070619D"/>
    <w:rsid w:val="00717437"/>
    <w:rsid w:val="00724AEC"/>
    <w:rsid w:val="00734946"/>
    <w:rsid w:val="007755F0"/>
    <w:rsid w:val="0078717D"/>
    <w:rsid w:val="00795922"/>
    <w:rsid w:val="007C44FC"/>
    <w:rsid w:val="0080387B"/>
    <w:rsid w:val="008125E6"/>
    <w:rsid w:val="00835799"/>
    <w:rsid w:val="00850E59"/>
    <w:rsid w:val="008556B9"/>
    <w:rsid w:val="008561A1"/>
    <w:rsid w:val="00894E03"/>
    <w:rsid w:val="008A34E1"/>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B1D1D"/>
    <w:rsid w:val="009C153C"/>
    <w:rsid w:val="009D26E3"/>
    <w:rsid w:val="009D6915"/>
    <w:rsid w:val="009D788B"/>
    <w:rsid w:val="009E0FE7"/>
    <w:rsid w:val="00A15341"/>
    <w:rsid w:val="00A41756"/>
    <w:rsid w:val="00A71C40"/>
    <w:rsid w:val="00A73E9D"/>
    <w:rsid w:val="00AB7ED4"/>
    <w:rsid w:val="00AC5BCE"/>
    <w:rsid w:val="00AE24DB"/>
    <w:rsid w:val="00B06B18"/>
    <w:rsid w:val="00B1353D"/>
    <w:rsid w:val="00B34514"/>
    <w:rsid w:val="00B402F1"/>
    <w:rsid w:val="00B52927"/>
    <w:rsid w:val="00B65874"/>
    <w:rsid w:val="00B7543C"/>
    <w:rsid w:val="00B87286"/>
    <w:rsid w:val="00BB0243"/>
    <w:rsid w:val="00BC57D2"/>
    <w:rsid w:val="00BD3338"/>
    <w:rsid w:val="00BF222D"/>
    <w:rsid w:val="00C16F15"/>
    <w:rsid w:val="00C36393"/>
    <w:rsid w:val="00C46BE6"/>
    <w:rsid w:val="00C930CF"/>
    <w:rsid w:val="00C9558C"/>
    <w:rsid w:val="00C96C96"/>
    <w:rsid w:val="00C97F51"/>
    <w:rsid w:val="00CB748C"/>
    <w:rsid w:val="00CC21C5"/>
    <w:rsid w:val="00CC6C0F"/>
    <w:rsid w:val="00CD6E55"/>
    <w:rsid w:val="00CE1A56"/>
    <w:rsid w:val="00CE7AC3"/>
    <w:rsid w:val="00CF7838"/>
    <w:rsid w:val="00D0219C"/>
    <w:rsid w:val="00D02764"/>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A128B"/>
    <w:rsid w:val="00EB1379"/>
    <w:rsid w:val="00EB326B"/>
    <w:rsid w:val="00EB444B"/>
    <w:rsid w:val="00ED3823"/>
    <w:rsid w:val="00EE5B3C"/>
    <w:rsid w:val="00F10B67"/>
    <w:rsid w:val="00F258F9"/>
    <w:rsid w:val="00F26034"/>
    <w:rsid w:val="00F4622D"/>
    <w:rsid w:val="00F47CA5"/>
    <w:rsid w:val="00F77C15"/>
    <w:rsid w:val="00F8139F"/>
    <w:rsid w:val="00F8304C"/>
    <w:rsid w:val="00FA20E1"/>
    <w:rsid w:val="00FA346C"/>
    <w:rsid w:val="00FB25D6"/>
    <w:rsid w:val="00FB4B9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246376"/>
  <w15:docId w15:val="{66663756-E3A5-4AB2-8E4A-1099639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EB326B"/>
    <w:rPr>
      <w:sz w:val="16"/>
      <w:szCs w:val="16"/>
    </w:rPr>
  </w:style>
  <w:style w:type="paragraph" w:styleId="Kommentartext">
    <w:name w:val="annotation text"/>
    <w:basedOn w:val="Standard"/>
    <w:link w:val="KommentartextZchn"/>
    <w:uiPriority w:val="99"/>
    <w:semiHidden/>
    <w:unhideWhenUsed/>
    <w:rsid w:val="00EB326B"/>
    <w:rPr>
      <w:sz w:val="20"/>
      <w:szCs w:val="20"/>
    </w:rPr>
  </w:style>
  <w:style w:type="character" w:customStyle="1" w:styleId="KommentartextZchn">
    <w:name w:val="Kommentartext Zchn"/>
    <w:basedOn w:val="Absatz-Standardschriftart"/>
    <w:link w:val="Kommentartext"/>
    <w:uiPriority w:val="99"/>
    <w:semiHidden/>
    <w:rsid w:val="00EB326B"/>
    <w:rPr>
      <w:sz w:val="20"/>
      <w:szCs w:val="20"/>
    </w:rPr>
  </w:style>
  <w:style w:type="paragraph" w:styleId="Kommentarthema">
    <w:name w:val="annotation subject"/>
    <w:basedOn w:val="Kommentartext"/>
    <w:next w:val="Kommentartext"/>
    <w:link w:val="KommentarthemaZchn"/>
    <w:uiPriority w:val="99"/>
    <w:semiHidden/>
    <w:unhideWhenUsed/>
    <w:rsid w:val="00EB326B"/>
    <w:rPr>
      <w:b/>
      <w:bCs/>
    </w:rPr>
  </w:style>
  <w:style w:type="character" w:customStyle="1" w:styleId="KommentarthemaZchn">
    <w:name w:val="Kommentarthema Zchn"/>
    <w:basedOn w:val="KommentartextZchn"/>
    <w:link w:val="Kommentarthema"/>
    <w:uiPriority w:val="99"/>
    <w:semiHidden/>
    <w:rsid w:val="00EB3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04778517">
      <w:bodyDiv w:val="1"/>
      <w:marLeft w:val="0"/>
      <w:marRight w:val="0"/>
      <w:marTop w:val="0"/>
      <w:marBottom w:val="0"/>
      <w:divBdr>
        <w:top w:val="none" w:sz="0" w:space="0" w:color="auto"/>
        <w:left w:val="none" w:sz="0" w:space="0" w:color="auto"/>
        <w:bottom w:val="none" w:sz="0" w:space="0" w:color="auto"/>
        <w:right w:val="none" w:sz="0" w:space="0" w:color="auto"/>
      </w:divBdr>
      <w:divsChild>
        <w:div w:id="1508399770">
          <w:marLeft w:val="0"/>
          <w:marRight w:val="0"/>
          <w:marTop w:val="0"/>
          <w:marBottom w:val="0"/>
          <w:divBdr>
            <w:top w:val="none" w:sz="0" w:space="0" w:color="auto"/>
            <w:left w:val="none" w:sz="0" w:space="0" w:color="auto"/>
            <w:bottom w:val="none" w:sz="0" w:space="0" w:color="auto"/>
            <w:right w:val="none" w:sz="0" w:space="0" w:color="auto"/>
          </w:divBdr>
        </w:div>
        <w:div w:id="1753502766">
          <w:marLeft w:val="0"/>
          <w:marRight w:val="0"/>
          <w:marTop w:val="0"/>
          <w:marBottom w:val="0"/>
          <w:divBdr>
            <w:top w:val="none" w:sz="0" w:space="0" w:color="auto"/>
            <w:left w:val="none" w:sz="0" w:space="0" w:color="auto"/>
            <w:bottom w:val="none" w:sz="0" w:space="0" w:color="auto"/>
            <w:right w:val="none" w:sz="0" w:space="0" w:color="auto"/>
          </w:divBdr>
        </w:div>
        <w:div w:id="2029944084">
          <w:marLeft w:val="0"/>
          <w:marRight w:val="0"/>
          <w:marTop w:val="0"/>
          <w:marBottom w:val="0"/>
          <w:divBdr>
            <w:top w:val="none" w:sz="0" w:space="0" w:color="auto"/>
            <w:left w:val="none" w:sz="0" w:space="0" w:color="auto"/>
            <w:bottom w:val="none" w:sz="0" w:space="0" w:color="auto"/>
            <w:right w:val="none" w:sz="0" w:space="0" w:color="auto"/>
          </w:divBdr>
        </w:div>
        <w:div w:id="592015600">
          <w:marLeft w:val="0"/>
          <w:marRight w:val="0"/>
          <w:marTop w:val="0"/>
          <w:marBottom w:val="0"/>
          <w:divBdr>
            <w:top w:val="none" w:sz="0" w:space="0" w:color="auto"/>
            <w:left w:val="none" w:sz="0" w:space="0" w:color="auto"/>
            <w:bottom w:val="none" w:sz="0" w:space="0" w:color="auto"/>
            <w:right w:val="none" w:sz="0" w:space="0" w:color="auto"/>
          </w:divBdr>
        </w:div>
        <w:div w:id="1099326208">
          <w:marLeft w:val="0"/>
          <w:marRight w:val="0"/>
          <w:marTop w:val="0"/>
          <w:marBottom w:val="0"/>
          <w:divBdr>
            <w:top w:val="none" w:sz="0" w:space="0" w:color="auto"/>
            <w:left w:val="none" w:sz="0" w:space="0" w:color="auto"/>
            <w:bottom w:val="none" w:sz="0" w:space="0" w:color="auto"/>
            <w:right w:val="none" w:sz="0" w:space="0" w:color="auto"/>
          </w:divBdr>
        </w:div>
        <w:div w:id="684864966">
          <w:marLeft w:val="0"/>
          <w:marRight w:val="0"/>
          <w:marTop w:val="0"/>
          <w:marBottom w:val="0"/>
          <w:divBdr>
            <w:top w:val="none" w:sz="0" w:space="0" w:color="auto"/>
            <w:left w:val="none" w:sz="0" w:space="0" w:color="auto"/>
            <w:bottom w:val="none" w:sz="0" w:space="0" w:color="auto"/>
            <w:right w:val="none" w:sz="0" w:space="0" w:color="auto"/>
          </w:divBdr>
        </w:div>
        <w:div w:id="276714325">
          <w:marLeft w:val="0"/>
          <w:marRight w:val="0"/>
          <w:marTop w:val="0"/>
          <w:marBottom w:val="0"/>
          <w:divBdr>
            <w:top w:val="none" w:sz="0" w:space="0" w:color="auto"/>
            <w:left w:val="none" w:sz="0" w:space="0" w:color="auto"/>
            <w:bottom w:val="none" w:sz="0" w:space="0" w:color="auto"/>
            <w:right w:val="none" w:sz="0" w:space="0" w:color="auto"/>
          </w:divBdr>
        </w:div>
        <w:div w:id="1969428910">
          <w:marLeft w:val="0"/>
          <w:marRight w:val="0"/>
          <w:marTop w:val="0"/>
          <w:marBottom w:val="0"/>
          <w:divBdr>
            <w:top w:val="none" w:sz="0" w:space="0" w:color="auto"/>
            <w:left w:val="none" w:sz="0" w:space="0" w:color="auto"/>
            <w:bottom w:val="none" w:sz="0" w:space="0" w:color="auto"/>
            <w:right w:val="none" w:sz="0" w:space="0" w:color="auto"/>
          </w:divBdr>
        </w:div>
        <w:div w:id="845246340">
          <w:marLeft w:val="0"/>
          <w:marRight w:val="0"/>
          <w:marTop w:val="0"/>
          <w:marBottom w:val="0"/>
          <w:divBdr>
            <w:top w:val="none" w:sz="0" w:space="0" w:color="auto"/>
            <w:left w:val="none" w:sz="0" w:space="0" w:color="auto"/>
            <w:bottom w:val="none" w:sz="0" w:space="0" w:color="auto"/>
            <w:right w:val="none" w:sz="0" w:space="0" w:color="auto"/>
          </w:divBdr>
        </w:div>
      </w:divsChild>
    </w:div>
    <w:div w:id="1487623011">
      <w:bodyDiv w:val="1"/>
      <w:marLeft w:val="0"/>
      <w:marRight w:val="0"/>
      <w:marTop w:val="0"/>
      <w:marBottom w:val="0"/>
      <w:divBdr>
        <w:top w:val="none" w:sz="0" w:space="0" w:color="auto"/>
        <w:left w:val="none" w:sz="0" w:space="0" w:color="auto"/>
        <w:bottom w:val="none" w:sz="0" w:space="0" w:color="auto"/>
        <w:right w:val="none" w:sz="0" w:space="0" w:color="auto"/>
      </w:divBdr>
      <w:divsChild>
        <w:div w:id="1270553618">
          <w:marLeft w:val="0"/>
          <w:marRight w:val="0"/>
          <w:marTop w:val="0"/>
          <w:marBottom w:val="0"/>
          <w:divBdr>
            <w:top w:val="none" w:sz="0" w:space="0" w:color="auto"/>
            <w:left w:val="none" w:sz="0" w:space="0" w:color="auto"/>
            <w:bottom w:val="none" w:sz="0" w:space="0" w:color="auto"/>
            <w:right w:val="none" w:sz="0" w:space="0" w:color="auto"/>
          </w:divBdr>
        </w:div>
        <w:div w:id="2122795754">
          <w:marLeft w:val="0"/>
          <w:marRight w:val="0"/>
          <w:marTop w:val="0"/>
          <w:marBottom w:val="0"/>
          <w:divBdr>
            <w:top w:val="none" w:sz="0" w:space="0" w:color="auto"/>
            <w:left w:val="none" w:sz="0" w:space="0" w:color="auto"/>
            <w:bottom w:val="none" w:sz="0" w:space="0" w:color="auto"/>
            <w:right w:val="none" w:sz="0" w:space="0" w:color="auto"/>
          </w:divBdr>
        </w:div>
        <w:div w:id="299114936">
          <w:marLeft w:val="0"/>
          <w:marRight w:val="0"/>
          <w:marTop w:val="0"/>
          <w:marBottom w:val="0"/>
          <w:divBdr>
            <w:top w:val="none" w:sz="0" w:space="0" w:color="auto"/>
            <w:left w:val="none" w:sz="0" w:space="0" w:color="auto"/>
            <w:bottom w:val="none" w:sz="0" w:space="0" w:color="auto"/>
            <w:right w:val="none" w:sz="0" w:space="0" w:color="auto"/>
          </w:divBdr>
        </w:div>
        <w:div w:id="782844030">
          <w:marLeft w:val="0"/>
          <w:marRight w:val="0"/>
          <w:marTop w:val="0"/>
          <w:marBottom w:val="0"/>
          <w:divBdr>
            <w:top w:val="none" w:sz="0" w:space="0" w:color="auto"/>
            <w:left w:val="none" w:sz="0" w:space="0" w:color="auto"/>
            <w:bottom w:val="none" w:sz="0" w:space="0" w:color="auto"/>
            <w:right w:val="none" w:sz="0" w:space="0" w:color="auto"/>
          </w:divBdr>
        </w:div>
        <w:div w:id="1175877764">
          <w:marLeft w:val="0"/>
          <w:marRight w:val="0"/>
          <w:marTop w:val="0"/>
          <w:marBottom w:val="0"/>
          <w:divBdr>
            <w:top w:val="none" w:sz="0" w:space="0" w:color="auto"/>
            <w:left w:val="none" w:sz="0" w:space="0" w:color="auto"/>
            <w:bottom w:val="none" w:sz="0" w:space="0" w:color="auto"/>
            <w:right w:val="none" w:sz="0" w:space="0" w:color="auto"/>
          </w:divBdr>
        </w:div>
        <w:div w:id="33314029">
          <w:marLeft w:val="0"/>
          <w:marRight w:val="0"/>
          <w:marTop w:val="0"/>
          <w:marBottom w:val="0"/>
          <w:divBdr>
            <w:top w:val="none" w:sz="0" w:space="0" w:color="auto"/>
            <w:left w:val="none" w:sz="0" w:space="0" w:color="auto"/>
            <w:bottom w:val="none" w:sz="0" w:space="0" w:color="auto"/>
            <w:right w:val="none" w:sz="0" w:space="0" w:color="auto"/>
          </w:divBdr>
        </w:div>
        <w:div w:id="827752416">
          <w:marLeft w:val="0"/>
          <w:marRight w:val="0"/>
          <w:marTop w:val="0"/>
          <w:marBottom w:val="0"/>
          <w:divBdr>
            <w:top w:val="none" w:sz="0" w:space="0" w:color="auto"/>
            <w:left w:val="none" w:sz="0" w:space="0" w:color="auto"/>
            <w:bottom w:val="none" w:sz="0" w:space="0" w:color="auto"/>
            <w:right w:val="none" w:sz="0" w:space="0" w:color="auto"/>
          </w:divBdr>
        </w:div>
        <w:div w:id="1909729581">
          <w:marLeft w:val="0"/>
          <w:marRight w:val="0"/>
          <w:marTop w:val="0"/>
          <w:marBottom w:val="0"/>
          <w:divBdr>
            <w:top w:val="none" w:sz="0" w:space="0" w:color="auto"/>
            <w:left w:val="none" w:sz="0" w:space="0" w:color="auto"/>
            <w:bottom w:val="none" w:sz="0" w:space="0" w:color="auto"/>
            <w:right w:val="none" w:sz="0" w:space="0" w:color="auto"/>
          </w:divBdr>
        </w:div>
        <w:div w:id="12515047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83AF-CB2E-4475-A824-292D5DD1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10</cp:revision>
  <cp:lastPrinted>2018-11-30T09:23:00Z</cp:lastPrinted>
  <dcterms:created xsi:type="dcterms:W3CDTF">2022-01-11T07:01:00Z</dcterms:created>
  <dcterms:modified xsi:type="dcterms:W3CDTF">2022-01-11T08:14:00Z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