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B52DCE2" w14:textId="77777777" w:rsidR="003977DC" w:rsidRDefault="003977DC" w:rsidP="003977DC">
      <w:pPr>
        <w:spacing w:after="0" w:line="240" w:lineRule="auto"/>
      </w:pPr>
    </w:p>
    <w:p w14:paraId="04949A21" w14:textId="76AA010E"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AA8FA0F"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44</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digital vom 15.</w:t>
      </w:r>
      <w:r w:rsidR="00C27CE6">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2021</w:t>
      </w:r>
    </w:p>
    <w:p w14:paraId="6DECC65E" w14:textId="2A10E60E" w:rsidR="00B90109" w:rsidRPr="00B90109" w:rsidRDefault="00086724" w:rsidP="004837D9">
      <w:pPr>
        <w:pStyle w:val="Untertitel"/>
        <w:spacing w:after="360" w:line="240" w:lineRule="auto"/>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Digitalisierung</w:t>
      </w:r>
      <w:r w:rsidR="00331A8A">
        <w:rPr>
          <w:rFonts w:asciiTheme="majorHAnsi" w:eastAsia="Calibri" w:hAnsiTheme="majorHAnsi" w:cstheme="majorHAnsi"/>
          <w:b/>
          <w:color w:val="auto"/>
          <w:sz w:val="40"/>
          <w:szCs w:val="40"/>
        </w:rPr>
        <w:t xml:space="preserve"> in Kliniken auf </w:t>
      </w:r>
      <w:r w:rsidR="00D32377">
        <w:rPr>
          <w:rFonts w:asciiTheme="majorHAnsi" w:eastAsia="Calibri" w:hAnsiTheme="majorHAnsi" w:cstheme="majorHAnsi"/>
          <w:b/>
          <w:color w:val="auto"/>
          <w:sz w:val="40"/>
          <w:szCs w:val="40"/>
        </w:rPr>
        <w:t xml:space="preserve">dem </w:t>
      </w:r>
      <w:r w:rsidR="00331A8A">
        <w:rPr>
          <w:rFonts w:asciiTheme="majorHAnsi" w:eastAsia="Calibri" w:hAnsiTheme="majorHAnsi" w:cstheme="majorHAnsi"/>
          <w:b/>
          <w:color w:val="auto"/>
          <w:sz w:val="40"/>
          <w:szCs w:val="40"/>
        </w:rPr>
        <w:t>Vormarsch</w:t>
      </w:r>
    </w:p>
    <w:p w14:paraId="2B4A0C95" w14:textId="746308AB" w:rsidR="00086724" w:rsidRDefault="00530131" w:rsidP="00086724">
      <w:pPr>
        <w:jc w:val="both"/>
        <w:rPr>
          <w:rFonts w:asciiTheme="majorHAnsi" w:hAnsiTheme="majorHAnsi" w:cstheme="majorHAnsi"/>
          <w:sz w:val="24"/>
          <w:szCs w:val="24"/>
        </w:rPr>
      </w:pPr>
      <w:r>
        <w:rPr>
          <w:rFonts w:asciiTheme="majorHAnsi" w:hAnsiTheme="majorHAnsi" w:cstheme="majorHAnsi"/>
          <w:sz w:val="24"/>
          <w:szCs w:val="24"/>
        </w:rPr>
        <w:t>Düsseldorf</w:t>
      </w:r>
      <w:r w:rsidR="008756D3">
        <w:rPr>
          <w:rFonts w:asciiTheme="majorHAnsi" w:hAnsiTheme="majorHAnsi" w:cstheme="majorHAnsi"/>
          <w:sz w:val="24"/>
          <w:szCs w:val="24"/>
        </w:rPr>
        <w:t>, 16</w:t>
      </w:r>
      <w:r w:rsidR="00482B6D">
        <w:rPr>
          <w:rFonts w:asciiTheme="majorHAnsi" w:hAnsiTheme="majorHAnsi" w:cstheme="majorHAnsi"/>
          <w:sz w:val="24"/>
          <w:szCs w:val="24"/>
        </w:rPr>
        <w:t>. Novembe</w:t>
      </w:r>
      <w:r w:rsidR="00E363D1">
        <w:rPr>
          <w:rFonts w:asciiTheme="majorHAnsi" w:hAnsiTheme="majorHAnsi" w:cstheme="majorHAnsi"/>
          <w:sz w:val="24"/>
          <w:szCs w:val="24"/>
        </w:rPr>
        <w:t>r 2021</w:t>
      </w:r>
      <w:r w:rsidR="002701CD">
        <w:rPr>
          <w:rFonts w:asciiTheme="majorHAnsi" w:hAnsiTheme="majorHAnsi" w:cstheme="majorHAnsi"/>
          <w:sz w:val="24"/>
          <w:szCs w:val="24"/>
        </w:rPr>
        <w:t xml:space="preserve"> –</w:t>
      </w:r>
      <w:r w:rsidR="00E11785">
        <w:rPr>
          <w:rFonts w:asciiTheme="majorHAnsi" w:hAnsiTheme="majorHAnsi" w:cstheme="majorHAnsi"/>
          <w:sz w:val="24"/>
          <w:szCs w:val="24"/>
        </w:rPr>
        <w:t xml:space="preserve"> </w:t>
      </w:r>
      <w:r w:rsidR="00086724" w:rsidRPr="00086724">
        <w:rPr>
          <w:rFonts w:asciiTheme="majorHAnsi" w:hAnsiTheme="majorHAnsi" w:cstheme="majorHAnsi"/>
          <w:sz w:val="24"/>
          <w:szCs w:val="24"/>
        </w:rPr>
        <w:t xml:space="preserve">Die vergangenen eineinhalb Jahre haben verdeutlicht, dass die weitere Digitalisierung der Arbeitsprozesse ein zentraler Baustein für die Zukunftsfähigkeit der Kliniken ist. Welche Voraussetzungen und Bedingungen notwendig sind, um einen breiten Digitalisierungsschub in den Kliniken auszulösen, werden Expertinnen und Experten aus Klinik und Verbandswesen </w:t>
      </w:r>
      <w:r w:rsidR="00086724" w:rsidRPr="00331A8A">
        <w:rPr>
          <w:rFonts w:asciiTheme="majorHAnsi" w:hAnsiTheme="majorHAnsi" w:cstheme="majorHAnsi"/>
          <w:b/>
          <w:sz w:val="24"/>
          <w:szCs w:val="24"/>
        </w:rPr>
        <w:t xml:space="preserve">ab 17.00 Uhr </w:t>
      </w:r>
      <w:r w:rsidR="00086724" w:rsidRPr="00D32377">
        <w:rPr>
          <w:rFonts w:asciiTheme="majorHAnsi" w:hAnsiTheme="majorHAnsi" w:cstheme="majorHAnsi"/>
          <w:sz w:val="24"/>
          <w:szCs w:val="24"/>
        </w:rPr>
        <w:t xml:space="preserve">live </w:t>
      </w:r>
      <w:r w:rsidR="00086724" w:rsidRPr="00086724">
        <w:rPr>
          <w:rFonts w:asciiTheme="majorHAnsi" w:hAnsiTheme="majorHAnsi" w:cstheme="majorHAnsi"/>
          <w:sz w:val="24"/>
          <w:szCs w:val="24"/>
        </w:rPr>
        <w:t xml:space="preserve">im Rahmen der Veranstaltung „Aktueller Sachstand zur Realisierung der TI und der ersten Anwendungen“ </w:t>
      </w:r>
      <w:r w:rsidR="00086724">
        <w:rPr>
          <w:rFonts w:asciiTheme="majorHAnsi" w:hAnsiTheme="majorHAnsi" w:cstheme="majorHAnsi"/>
          <w:sz w:val="24"/>
          <w:szCs w:val="24"/>
        </w:rPr>
        <w:t>auf dem 44. Deutschen Krankenhaustag</w:t>
      </w:r>
      <w:r w:rsidR="00086724" w:rsidRPr="00086724">
        <w:rPr>
          <w:rFonts w:asciiTheme="majorHAnsi" w:hAnsiTheme="majorHAnsi" w:cstheme="majorHAnsi"/>
          <w:sz w:val="24"/>
          <w:szCs w:val="24"/>
        </w:rPr>
        <w:t xml:space="preserve"> diskutieren. </w:t>
      </w:r>
      <w:r w:rsidR="00331A8A">
        <w:rPr>
          <w:rFonts w:asciiTheme="majorHAnsi" w:hAnsiTheme="majorHAnsi" w:cstheme="majorHAnsi"/>
          <w:sz w:val="24"/>
          <w:szCs w:val="24"/>
        </w:rPr>
        <w:t xml:space="preserve">Anschließend </w:t>
      </w:r>
      <w:r w:rsidR="00331A8A" w:rsidRPr="00331A8A">
        <w:rPr>
          <w:rFonts w:asciiTheme="majorHAnsi" w:hAnsiTheme="majorHAnsi" w:cstheme="majorHAnsi"/>
          <w:b/>
          <w:sz w:val="24"/>
          <w:szCs w:val="24"/>
        </w:rPr>
        <w:t>ab 18.15</w:t>
      </w:r>
      <w:r w:rsidR="00331A8A">
        <w:rPr>
          <w:rFonts w:asciiTheme="majorHAnsi" w:hAnsiTheme="majorHAnsi" w:cstheme="majorHAnsi"/>
          <w:sz w:val="24"/>
          <w:szCs w:val="24"/>
        </w:rPr>
        <w:t xml:space="preserve"> </w:t>
      </w:r>
      <w:r w:rsidR="003B6B51" w:rsidRPr="003B6B51">
        <w:rPr>
          <w:rFonts w:asciiTheme="majorHAnsi" w:hAnsiTheme="majorHAnsi" w:cstheme="majorHAnsi"/>
          <w:b/>
          <w:sz w:val="24"/>
          <w:szCs w:val="24"/>
        </w:rPr>
        <w:t>Uhr</w:t>
      </w:r>
      <w:r w:rsidR="003B6B51">
        <w:rPr>
          <w:rFonts w:asciiTheme="majorHAnsi" w:hAnsiTheme="majorHAnsi" w:cstheme="majorHAnsi"/>
          <w:sz w:val="24"/>
          <w:szCs w:val="24"/>
        </w:rPr>
        <w:t xml:space="preserve"> </w:t>
      </w:r>
      <w:r w:rsidR="00D32377" w:rsidRPr="00D32377">
        <w:rPr>
          <w:rFonts w:asciiTheme="majorHAnsi" w:hAnsiTheme="majorHAnsi" w:cstheme="majorHAnsi"/>
          <w:sz w:val="24"/>
          <w:szCs w:val="24"/>
        </w:rPr>
        <w:t xml:space="preserve">wird auch wieder der </w:t>
      </w:r>
      <w:r w:rsidR="00D32377" w:rsidRPr="00D32377">
        <w:rPr>
          <w:rFonts w:asciiTheme="majorHAnsi" w:hAnsiTheme="majorHAnsi" w:cstheme="majorHAnsi"/>
          <w:b/>
          <w:sz w:val="24"/>
          <w:szCs w:val="24"/>
        </w:rPr>
        <w:t xml:space="preserve">„Start </w:t>
      </w:r>
      <w:proofErr w:type="spellStart"/>
      <w:r w:rsidR="00D32377" w:rsidRPr="00D32377">
        <w:rPr>
          <w:rFonts w:asciiTheme="majorHAnsi" w:hAnsiTheme="majorHAnsi" w:cstheme="majorHAnsi"/>
          <w:b/>
          <w:sz w:val="24"/>
          <w:szCs w:val="24"/>
        </w:rPr>
        <w:t>up</w:t>
      </w:r>
      <w:proofErr w:type="spellEnd"/>
      <w:r w:rsidR="00D32377" w:rsidRPr="00D32377">
        <w:rPr>
          <w:rFonts w:asciiTheme="majorHAnsi" w:hAnsiTheme="majorHAnsi" w:cstheme="majorHAnsi"/>
          <w:b/>
          <w:sz w:val="24"/>
          <w:szCs w:val="24"/>
        </w:rPr>
        <w:t xml:space="preserve"> &amp; Digitalisierungspreis“</w:t>
      </w:r>
      <w:r w:rsidR="00D32377" w:rsidRPr="00D32377">
        <w:rPr>
          <w:rFonts w:asciiTheme="majorHAnsi" w:hAnsiTheme="majorHAnsi" w:cstheme="majorHAnsi"/>
          <w:sz w:val="24"/>
          <w:szCs w:val="24"/>
        </w:rPr>
        <w:t xml:space="preserve"> der ENTSCHEIDERFABRIK </w:t>
      </w:r>
      <w:r w:rsidR="00AC672B">
        <w:rPr>
          <w:rFonts w:asciiTheme="majorHAnsi" w:hAnsiTheme="majorHAnsi" w:cstheme="majorHAnsi"/>
          <w:sz w:val="24"/>
          <w:szCs w:val="24"/>
        </w:rPr>
        <w:t>v</w:t>
      </w:r>
      <w:r w:rsidR="00D32377" w:rsidRPr="00D32377">
        <w:rPr>
          <w:rFonts w:asciiTheme="majorHAnsi" w:hAnsiTheme="majorHAnsi" w:cstheme="majorHAnsi"/>
          <w:sz w:val="24"/>
          <w:szCs w:val="24"/>
        </w:rPr>
        <w:t>ergeben.</w:t>
      </w:r>
    </w:p>
    <w:p w14:paraId="57706FB1" w14:textId="58F32FE1" w:rsidR="003977DC" w:rsidRDefault="00086724" w:rsidP="00086724">
      <w:pPr>
        <w:jc w:val="both"/>
        <w:rPr>
          <w:rFonts w:asciiTheme="majorHAnsi" w:hAnsiTheme="majorHAnsi" w:cstheme="majorHAnsi"/>
          <w:sz w:val="24"/>
          <w:szCs w:val="24"/>
        </w:rPr>
      </w:pPr>
      <w:r w:rsidRPr="00086724">
        <w:rPr>
          <w:rFonts w:asciiTheme="majorHAnsi" w:hAnsiTheme="majorHAnsi" w:cstheme="majorHAnsi"/>
          <w:sz w:val="24"/>
          <w:szCs w:val="24"/>
        </w:rPr>
        <w:t xml:space="preserve">Für </w:t>
      </w:r>
      <w:proofErr w:type="spellStart"/>
      <w:r w:rsidRPr="00086724">
        <w:rPr>
          <w:rFonts w:asciiTheme="majorHAnsi" w:hAnsiTheme="majorHAnsi" w:cstheme="majorHAnsi"/>
          <w:sz w:val="24"/>
          <w:szCs w:val="24"/>
        </w:rPr>
        <w:t>gematik</w:t>
      </w:r>
      <w:proofErr w:type="spellEnd"/>
      <w:r w:rsidRPr="00086724">
        <w:rPr>
          <w:rFonts w:asciiTheme="majorHAnsi" w:hAnsiTheme="majorHAnsi" w:cstheme="majorHAnsi"/>
          <w:sz w:val="24"/>
          <w:szCs w:val="24"/>
        </w:rPr>
        <w:t xml:space="preserve">-Geschäftsführer </w:t>
      </w:r>
      <w:r w:rsidRPr="00086724">
        <w:rPr>
          <w:rFonts w:asciiTheme="majorHAnsi" w:hAnsiTheme="majorHAnsi" w:cstheme="majorHAnsi"/>
          <w:b/>
          <w:sz w:val="24"/>
          <w:szCs w:val="24"/>
        </w:rPr>
        <w:t xml:space="preserve">Dr. Markus </w:t>
      </w:r>
      <w:proofErr w:type="spellStart"/>
      <w:r w:rsidRPr="00086724">
        <w:rPr>
          <w:rFonts w:asciiTheme="majorHAnsi" w:hAnsiTheme="majorHAnsi" w:cstheme="majorHAnsi"/>
          <w:b/>
          <w:sz w:val="24"/>
          <w:szCs w:val="24"/>
        </w:rPr>
        <w:t>Leyck</w:t>
      </w:r>
      <w:proofErr w:type="spellEnd"/>
      <w:r w:rsidRPr="00086724">
        <w:rPr>
          <w:rFonts w:asciiTheme="majorHAnsi" w:hAnsiTheme="majorHAnsi" w:cstheme="majorHAnsi"/>
          <w:b/>
          <w:sz w:val="24"/>
          <w:szCs w:val="24"/>
        </w:rPr>
        <w:t xml:space="preserve"> </w:t>
      </w:r>
      <w:proofErr w:type="spellStart"/>
      <w:r w:rsidRPr="00086724">
        <w:rPr>
          <w:rFonts w:asciiTheme="majorHAnsi" w:hAnsiTheme="majorHAnsi" w:cstheme="majorHAnsi"/>
          <w:b/>
          <w:sz w:val="24"/>
          <w:szCs w:val="24"/>
        </w:rPr>
        <w:t>Dieken</w:t>
      </w:r>
      <w:proofErr w:type="spellEnd"/>
      <w:r w:rsidRPr="00086724">
        <w:rPr>
          <w:rFonts w:asciiTheme="majorHAnsi" w:hAnsiTheme="majorHAnsi" w:cstheme="majorHAnsi"/>
          <w:sz w:val="24"/>
          <w:szCs w:val="24"/>
        </w:rPr>
        <w:t xml:space="preserve"> ist die digitale Transformation im Krankenhaussektor aktuell „in vollem Gange, und als </w:t>
      </w:r>
      <w:proofErr w:type="spellStart"/>
      <w:r w:rsidRPr="00086724">
        <w:rPr>
          <w:rFonts w:asciiTheme="majorHAnsi" w:hAnsiTheme="majorHAnsi" w:cstheme="majorHAnsi"/>
          <w:sz w:val="24"/>
          <w:szCs w:val="24"/>
        </w:rPr>
        <w:t>gematik</w:t>
      </w:r>
      <w:proofErr w:type="spellEnd"/>
      <w:r w:rsidRPr="00086724">
        <w:rPr>
          <w:rFonts w:asciiTheme="majorHAnsi" w:hAnsiTheme="majorHAnsi" w:cstheme="majorHAnsi"/>
          <w:sz w:val="24"/>
          <w:szCs w:val="24"/>
        </w:rPr>
        <w:t xml:space="preserve"> unterstützen wir dabei tatkräftig. Gemeinsam mit Vertretern aus Krankenhäusern und der DKG arbeiten wir an Lösungen, um Krankenhäuser mittel- und langfristig in ihrem Arbeitsalltag zu entlasten und so für die digitale Zukunft zu wappnen“, so der </w:t>
      </w:r>
      <w:proofErr w:type="spellStart"/>
      <w:r w:rsidRPr="00086724">
        <w:rPr>
          <w:rFonts w:asciiTheme="majorHAnsi" w:hAnsiTheme="majorHAnsi" w:cstheme="majorHAnsi"/>
          <w:sz w:val="24"/>
          <w:szCs w:val="24"/>
        </w:rPr>
        <w:t>gematik</w:t>
      </w:r>
      <w:proofErr w:type="spellEnd"/>
      <w:r w:rsidRPr="00086724">
        <w:rPr>
          <w:rFonts w:asciiTheme="majorHAnsi" w:hAnsiTheme="majorHAnsi" w:cstheme="majorHAnsi"/>
          <w:sz w:val="24"/>
          <w:szCs w:val="24"/>
        </w:rPr>
        <w:t xml:space="preserve">-Chef. </w:t>
      </w:r>
      <w:r w:rsidRPr="00086724">
        <w:rPr>
          <w:rFonts w:asciiTheme="majorHAnsi" w:hAnsiTheme="majorHAnsi" w:cstheme="majorHAnsi"/>
          <w:b/>
          <w:sz w:val="24"/>
          <w:szCs w:val="24"/>
        </w:rPr>
        <w:t>Thomas Lemke</w:t>
      </w:r>
      <w:r w:rsidRPr="00086724">
        <w:rPr>
          <w:rFonts w:asciiTheme="majorHAnsi" w:hAnsiTheme="majorHAnsi" w:cstheme="majorHAnsi"/>
          <w:sz w:val="24"/>
          <w:szCs w:val="24"/>
        </w:rPr>
        <w:t xml:space="preserve">, Vizepräsident der Deutschen Krankenhausgesellschaft (DKG), macht deutlich, dass „die Kliniken die Entwicklung der </w:t>
      </w:r>
      <w:proofErr w:type="spellStart"/>
      <w:r w:rsidRPr="00086724">
        <w:rPr>
          <w:rFonts w:asciiTheme="majorHAnsi" w:hAnsiTheme="majorHAnsi" w:cstheme="majorHAnsi"/>
          <w:sz w:val="24"/>
          <w:szCs w:val="24"/>
        </w:rPr>
        <w:t>gematik</w:t>
      </w:r>
      <w:proofErr w:type="spellEnd"/>
      <w:r w:rsidRPr="00086724">
        <w:rPr>
          <w:rFonts w:asciiTheme="majorHAnsi" w:hAnsiTheme="majorHAnsi" w:cstheme="majorHAnsi"/>
          <w:sz w:val="24"/>
          <w:szCs w:val="24"/>
        </w:rPr>
        <w:t xml:space="preserve"> im Hinblick auf die TI 2.0 sehr genau verfolgen. Die Chancen, die das Krankenhauszukunfts</w:t>
      </w:r>
      <w:r w:rsidR="005A06AE">
        <w:rPr>
          <w:rFonts w:asciiTheme="majorHAnsi" w:hAnsiTheme="majorHAnsi" w:cstheme="majorHAnsi"/>
          <w:sz w:val="24"/>
          <w:szCs w:val="24"/>
        </w:rPr>
        <w:t>gesetz für die Kliniken eröffnet</w:t>
      </w:r>
      <w:r w:rsidRPr="00086724">
        <w:rPr>
          <w:rFonts w:asciiTheme="majorHAnsi" w:hAnsiTheme="majorHAnsi" w:cstheme="majorHAnsi"/>
          <w:sz w:val="24"/>
          <w:szCs w:val="24"/>
        </w:rPr>
        <w:t>, müssen mit einhei</w:t>
      </w:r>
      <w:r w:rsidR="005A06AE">
        <w:rPr>
          <w:rFonts w:asciiTheme="majorHAnsi" w:hAnsiTheme="majorHAnsi" w:cstheme="majorHAnsi"/>
          <w:sz w:val="24"/>
          <w:szCs w:val="24"/>
        </w:rPr>
        <w:t>tlichen Standards der Telematik-</w:t>
      </w:r>
      <w:r w:rsidRPr="00086724">
        <w:rPr>
          <w:rFonts w:asciiTheme="majorHAnsi" w:hAnsiTheme="majorHAnsi" w:cstheme="majorHAnsi"/>
          <w:sz w:val="24"/>
          <w:szCs w:val="24"/>
        </w:rPr>
        <w:t xml:space="preserve">Infrastruktur flankiert werden. Die DKG begrüßt vor diesem Hintergrund, dass sich die </w:t>
      </w:r>
      <w:proofErr w:type="spellStart"/>
      <w:r w:rsidRPr="00086724">
        <w:rPr>
          <w:rFonts w:asciiTheme="majorHAnsi" w:hAnsiTheme="majorHAnsi" w:cstheme="majorHAnsi"/>
          <w:sz w:val="24"/>
          <w:szCs w:val="24"/>
        </w:rPr>
        <w:t>gematik</w:t>
      </w:r>
      <w:proofErr w:type="spellEnd"/>
      <w:r w:rsidRPr="00086724">
        <w:rPr>
          <w:rFonts w:asciiTheme="majorHAnsi" w:hAnsiTheme="majorHAnsi" w:cstheme="majorHAnsi"/>
          <w:sz w:val="24"/>
          <w:szCs w:val="24"/>
        </w:rPr>
        <w:t xml:space="preserve"> den Bedürfnissen der Kliniken angenommen hat. Ein forcierter Austausch mit den praktischen Anwendern sollte für die weitere Entwicklung geboten sein“, so Lemke. </w:t>
      </w:r>
    </w:p>
    <w:p w14:paraId="461B3BA9" w14:textId="7CA82DA1" w:rsidR="00E82566" w:rsidRDefault="003977DC" w:rsidP="00E82566">
      <w:pPr>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w:t>
      </w:r>
      <w:r w:rsidR="00D32377" w:rsidRPr="00086724">
        <w:rPr>
          <w:rFonts w:ascii="Calibri Light" w:eastAsia="Calibri" w:hAnsi="Calibri Light" w:cs="Calibri Light"/>
          <w:color w:val="000000"/>
          <w:sz w:val="24"/>
          <w:szCs w:val="24"/>
        </w:rPr>
        <w:t>Während inzwischen Technik, In</w:t>
      </w:r>
      <w:r w:rsidR="00CC08B8">
        <w:rPr>
          <w:rFonts w:ascii="Calibri Light" w:eastAsia="Calibri" w:hAnsi="Calibri Light" w:cs="Calibri Light"/>
          <w:color w:val="000000"/>
          <w:sz w:val="24"/>
          <w:szCs w:val="24"/>
        </w:rPr>
        <w:t>tegration und Organisation des V</w:t>
      </w:r>
      <w:r w:rsidR="00D32377" w:rsidRPr="00086724">
        <w:rPr>
          <w:rFonts w:ascii="Calibri Light" w:eastAsia="Calibri" w:hAnsi="Calibri Light" w:cs="Calibri Light"/>
          <w:color w:val="000000"/>
          <w:sz w:val="24"/>
          <w:szCs w:val="24"/>
        </w:rPr>
        <w:t xml:space="preserve">ersicherten-Stammdatenmanagements klar definiert und daher dementsprechend gut umgesetzt sind, sodass dieser Dienst reibungslos laufen kann, sieht dies für die anderen TI-Anwendungen noch anders aus. Noch immer sind viele Voraussetzungen für die Umsetzung in den Krankenhausinformationssystemen ungeklärt, dementsprechend fehlen den Krankenhäusern wiederum die Informationen der Hersteller über die praktische Implementierung der Arbeitsabläufe in den Systemen, um ihrerseits die Voraussetzungen für eine erfolgreiche organisatorische Umsetzung ab dem </w:t>
      </w:r>
      <w:r w:rsidR="00EB2CC8">
        <w:rPr>
          <w:rFonts w:ascii="Calibri Light" w:eastAsia="Calibri" w:hAnsi="Calibri Light" w:cs="Calibri Light"/>
          <w:color w:val="000000"/>
          <w:sz w:val="24"/>
          <w:szCs w:val="24"/>
        </w:rPr>
        <w:t>0</w:t>
      </w:r>
      <w:r w:rsidR="00D32377" w:rsidRPr="00086724">
        <w:rPr>
          <w:rFonts w:ascii="Calibri Light" w:eastAsia="Calibri" w:hAnsi="Calibri Light" w:cs="Calibri Light"/>
          <w:color w:val="000000"/>
          <w:sz w:val="24"/>
          <w:szCs w:val="24"/>
        </w:rPr>
        <w:t>1.</w:t>
      </w:r>
      <w:r w:rsidR="00EB2CC8">
        <w:rPr>
          <w:rFonts w:ascii="Calibri Light" w:eastAsia="Calibri" w:hAnsi="Calibri Light" w:cs="Calibri Light"/>
          <w:color w:val="000000"/>
          <w:sz w:val="24"/>
          <w:szCs w:val="24"/>
        </w:rPr>
        <w:t>0</w:t>
      </w:r>
      <w:bookmarkStart w:id="0" w:name="_GoBack"/>
      <w:bookmarkEnd w:id="0"/>
      <w:r w:rsidR="00D32377" w:rsidRPr="00086724">
        <w:rPr>
          <w:rFonts w:ascii="Calibri Light" w:eastAsia="Calibri" w:hAnsi="Calibri Light" w:cs="Calibri Light"/>
          <w:color w:val="000000"/>
          <w:sz w:val="24"/>
          <w:szCs w:val="24"/>
        </w:rPr>
        <w:t>1.2022 zu schaff</w:t>
      </w:r>
      <w:r w:rsidR="00E82566">
        <w:rPr>
          <w:rFonts w:ascii="Calibri Light" w:eastAsia="Calibri" w:hAnsi="Calibri Light" w:cs="Calibri Light"/>
          <w:color w:val="000000"/>
          <w:sz w:val="24"/>
          <w:szCs w:val="24"/>
        </w:rPr>
        <w:t>en. Bei den derzeit bestehenden</w:t>
      </w:r>
    </w:p>
    <w:p w14:paraId="64EB77CA" w14:textId="279B2698" w:rsidR="00D32377" w:rsidRPr="00E82566" w:rsidRDefault="00D32377" w:rsidP="00E82566">
      <w:pPr>
        <w:jc w:val="both"/>
        <w:rPr>
          <w:rFonts w:ascii="Calibri Light" w:eastAsia="Calibri" w:hAnsi="Calibri Light" w:cs="Calibri Light"/>
          <w:color w:val="000000"/>
          <w:sz w:val="24"/>
          <w:szCs w:val="24"/>
        </w:rPr>
      </w:pPr>
      <w:r w:rsidRPr="00086724">
        <w:rPr>
          <w:rFonts w:ascii="Calibri Light" w:eastAsia="Calibri" w:hAnsi="Calibri Light" w:cs="Calibri Light"/>
          <w:color w:val="000000"/>
          <w:sz w:val="24"/>
          <w:szCs w:val="24"/>
        </w:rPr>
        <w:lastRenderedPageBreak/>
        <w:t xml:space="preserve">„Deadlines“ für KIM, </w:t>
      </w:r>
      <w:proofErr w:type="spellStart"/>
      <w:r w:rsidRPr="00086724">
        <w:rPr>
          <w:rFonts w:ascii="Calibri Light" w:eastAsia="Calibri" w:hAnsi="Calibri Light" w:cs="Calibri Light"/>
          <w:color w:val="000000"/>
          <w:sz w:val="24"/>
          <w:szCs w:val="24"/>
        </w:rPr>
        <w:t>eAU</w:t>
      </w:r>
      <w:proofErr w:type="spellEnd"/>
      <w:r w:rsidRPr="00086724">
        <w:rPr>
          <w:rFonts w:ascii="Calibri Light" w:eastAsia="Calibri" w:hAnsi="Calibri Light" w:cs="Calibri Light"/>
          <w:color w:val="000000"/>
          <w:sz w:val="24"/>
          <w:szCs w:val="24"/>
        </w:rPr>
        <w:t xml:space="preserve">, </w:t>
      </w:r>
      <w:proofErr w:type="spellStart"/>
      <w:r w:rsidRPr="00086724">
        <w:rPr>
          <w:rFonts w:ascii="Calibri Light" w:eastAsia="Calibri" w:hAnsi="Calibri Light" w:cs="Calibri Light"/>
          <w:color w:val="000000"/>
          <w:sz w:val="24"/>
          <w:szCs w:val="24"/>
        </w:rPr>
        <w:t>ERezept</w:t>
      </w:r>
      <w:proofErr w:type="spellEnd"/>
      <w:r w:rsidRPr="00086724">
        <w:rPr>
          <w:rFonts w:ascii="Calibri Light" w:eastAsia="Calibri" w:hAnsi="Calibri Light" w:cs="Calibri Light"/>
          <w:color w:val="000000"/>
          <w:sz w:val="24"/>
          <w:szCs w:val="24"/>
        </w:rPr>
        <w:t xml:space="preserve">, </w:t>
      </w:r>
      <w:proofErr w:type="spellStart"/>
      <w:r w:rsidRPr="00086724">
        <w:rPr>
          <w:rFonts w:ascii="Calibri Light" w:eastAsia="Calibri" w:hAnsi="Calibri Light" w:cs="Calibri Light"/>
          <w:color w:val="000000"/>
          <w:sz w:val="24"/>
          <w:szCs w:val="24"/>
        </w:rPr>
        <w:t>ePA</w:t>
      </w:r>
      <w:proofErr w:type="spellEnd"/>
      <w:r w:rsidRPr="00086724">
        <w:rPr>
          <w:rFonts w:ascii="Calibri Light" w:eastAsia="Calibri" w:hAnsi="Calibri Light" w:cs="Calibri Light"/>
          <w:color w:val="000000"/>
          <w:sz w:val="24"/>
          <w:szCs w:val="24"/>
        </w:rPr>
        <w:t xml:space="preserve"> etc. bleibt es</w:t>
      </w:r>
      <w:r w:rsidR="003977DC">
        <w:rPr>
          <w:rFonts w:ascii="Calibri Light" w:eastAsia="Calibri" w:hAnsi="Calibri Light" w:cs="Calibri Light"/>
          <w:color w:val="000000"/>
          <w:sz w:val="24"/>
          <w:szCs w:val="24"/>
        </w:rPr>
        <w:t xml:space="preserve"> also weiterhin höchst spannend“, so</w:t>
      </w:r>
      <w:r w:rsidRPr="00D32377">
        <w:rPr>
          <w:rFonts w:ascii="Calibri Light" w:eastAsia="Calibri" w:hAnsi="Calibri Light" w:cs="Calibri Light"/>
          <w:b/>
          <w:color w:val="000000"/>
          <w:sz w:val="24"/>
          <w:szCs w:val="24"/>
        </w:rPr>
        <w:t xml:space="preserve"> </w:t>
      </w:r>
      <w:r w:rsidRPr="00086724">
        <w:rPr>
          <w:rFonts w:ascii="Calibri Light" w:eastAsia="Calibri" w:hAnsi="Calibri Light" w:cs="Calibri Light"/>
          <w:b/>
          <w:color w:val="000000"/>
          <w:sz w:val="24"/>
          <w:szCs w:val="24"/>
        </w:rPr>
        <w:t>Dr. Silke Haferkamp</w:t>
      </w:r>
      <w:r w:rsidRPr="00086724">
        <w:rPr>
          <w:rFonts w:ascii="Calibri Light" w:eastAsia="Calibri" w:hAnsi="Calibri Light" w:cs="Calibri Light"/>
          <w:color w:val="000000"/>
          <w:sz w:val="24"/>
          <w:szCs w:val="24"/>
        </w:rPr>
        <w:t xml:space="preserve">, Leiterin Geschäftsbereich IT </w:t>
      </w:r>
      <w:r w:rsidR="003977DC">
        <w:rPr>
          <w:rFonts w:ascii="Calibri Light" w:eastAsia="Calibri" w:hAnsi="Calibri Light" w:cs="Calibri Light"/>
          <w:color w:val="000000"/>
          <w:sz w:val="24"/>
          <w:szCs w:val="24"/>
        </w:rPr>
        <w:t xml:space="preserve">am </w:t>
      </w:r>
      <w:r w:rsidRPr="00086724">
        <w:rPr>
          <w:rFonts w:ascii="Calibri Light" w:eastAsia="Calibri" w:hAnsi="Calibri Light" w:cs="Calibri Light"/>
          <w:color w:val="000000"/>
          <w:sz w:val="24"/>
          <w:szCs w:val="24"/>
        </w:rPr>
        <w:t>Universitätsklinikum Aachen</w:t>
      </w:r>
      <w:r w:rsidR="003977DC">
        <w:rPr>
          <w:rFonts w:ascii="Calibri Light" w:eastAsia="Calibri" w:hAnsi="Calibri Light" w:cs="Calibri Light"/>
          <w:color w:val="000000"/>
          <w:sz w:val="24"/>
          <w:szCs w:val="24"/>
        </w:rPr>
        <w:t>.</w:t>
      </w:r>
    </w:p>
    <w:p w14:paraId="6297247C" w14:textId="165076DE" w:rsidR="00D32377" w:rsidRPr="003977DC" w:rsidRDefault="00D32377" w:rsidP="00D32377">
      <w:pPr>
        <w:jc w:val="both"/>
        <w:rPr>
          <w:rFonts w:ascii="Calibri Light" w:eastAsia="Calibri" w:hAnsi="Calibri Light" w:cs="Calibri Light"/>
          <w:color w:val="000000"/>
          <w:sz w:val="24"/>
          <w:szCs w:val="24"/>
        </w:rPr>
      </w:pPr>
      <w:r w:rsidRPr="00086724">
        <w:rPr>
          <w:rFonts w:asciiTheme="majorHAnsi" w:hAnsiTheme="majorHAnsi" w:cstheme="majorHAnsi"/>
          <w:b/>
          <w:sz w:val="24"/>
          <w:szCs w:val="24"/>
        </w:rPr>
        <w:t xml:space="preserve">Matthias </w:t>
      </w:r>
      <w:proofErr w:type="spellStart"/>
      <w:r w:rsidRPr="00086724">
        <w:rPr>
          <w:rFonts w:asciiTheme="majorHAnsi" w:hAnsiTheme="majorHAnsi" w:cstheme="majorHAnsi"/>
          <w:b/>
          <w:sz w:val="24"/>
          <w:szCs w:val="24"/>
        </w:rPr>
        <w:t>Meierhofer</w:t>
      </w:r>
      <w:proofErr w:type="spellEnd"/>
      <w:r w:rsidRPr="00086724">
        <w:rPr>
          <w:rFonts w:asciiTheme="majorHAnsi" w:hAnsiTheme="majorHAnsi" w:cstheme="majorHAnsi"/>
          <w:sz w:val="24"/>
          <w:szCs w:val="24"/>
        </w:rPr>
        <w:t>, Vorstand Bundesverband Gesundheits-IT (bvitg)</w:t>
      </w:r>
      <w:r w:rsidR="003977DC">
        <w:rPr>
          <w:rFonts w:asciiTheme="majorHAnsi" w:hAnsiTheme="majorHAnsi" w:cstheme="majorHAnsi"/>
          <w:sz w:val="24"/>
          <w:szCs w:val="24"/>
        </w:rPr>
        <w:t xml:space="preserve">, stellt die Frage: </w:t>
      </w:r>
      <w:r w:rsidRPr="00086724">
        <w:rPr>
          <w:rFonts w:ascii="Calibri Light" w:eastAsia="Calibri" w:hAnsi="Calibri Light" w:cs="Calibri Light"/>
          <w:color w:val="000000"/>
          <w:sz w:val="24"/>
          <w:szCs w:val="24"/>
        </w:rPr>
        <w:t xml:space="preserve">Es ist viel passiert im Rahmen der TI, doch was haben wir tatsächlich erreicht? </w:t>
      </w:r>
      <w:r w:rsidR="003977DC">
        <w:rPr>
          <w:rFonts w:ascii="Calibri Light" w:eastAsia="Calibri" w:hAnsi="Calibri Light" w:cs="Calibri Light"/>
          <w:color w:val="000000"/>
          <w:sz w:val="24"/>
          <w:szCs w:val="24"/>
        </w:rPr>
        <w:t>„</w:t>
      </w:r>
      <w:r w:rsidRPr="00086724">
        <w:rPr>
          <w:rFonts w:ascii="Calibri Light" w:eastAsia="Calibri" w:hAnsi="Calibri Light" w:cs="Calibri Light"/>
          <w:color w:val="000000"/>
          <w:sz w:val="24"/>
          <w:szCs w:val="24"/>
        </w:rPr>
        <w:t>Die ersten Fachanwendungen sind in Betrieb, der Nutzungsgrad und die Akzeptanz der Anwender sind jedoch sehr gering. Auch die Industrie steht vor großen Herausforderungen, was Spezifikationen, Umsetzung, Zertifizierungsverfahren und deren enge Timeline betrifft. Digitalisierung ist weit mehr als nur Papierformulare elektronisch abzubilden. Es fehlt aktuell an langfristigen Visionen und innovativen Konzepten, die von allen Akteuren des Gesundheitswesens gemeinsam erarbeitet und nicht nach dem Gießkannenprinzip übergestülpt werden. Nur wenn die Expertise aller Beteiligten eingeholt wird, kann es gelingen, die Vernetzung im Gesundheitswesen erf</w:t>
      </w:r>
      <w:r w:rsidR="003977DC">
        <w:rPr>
          <w:rFonts w:ascii="Calibri Light" w:eastAsia="Calibri" w:hAnsi="Calibri Light" w:cs="Calibri Light"/>
          <w:color w:val="000000"/>
          <w:sz w:val="24"/>
          <w:szCs w:val="24"/>
        </w:rPr>
        <w:t xml:space="preserve">olgreich weiter voranzutreiben“, so </w:t>
      </w:r>
      <w:proofErr w:type="spellStart"/>
      <w:r w:rsidR="003977DC">
        <w:rPr>
          <w:rFonts w:ascii="Calibri Light" w:eastAsia="Calibri" w:hAnsi="Calibri Light" w:cs="Calibri Light"/>
          <w:color w:val="000000"/>
          <w:sz w:val="24"/>
          <w:szCs w:val="24"/>
        </w:rPr>
        <w:t>Meierhofer</w:t>
      </w:r>
      <w:proofErr w:type="spellEnd"/>
      <w:r w:rsidR="003977DC">
        <w:rPr>
          <w:rFonts w:ascii="Calibri Light" w:eastAsia="Calibri" w:hAnsi="Calibri Light" w:cs="Calibri Light"/>
          <w:color w:val="000000"/>
          <w:sz w:val="24"/>
          <w:szCs w:val="24"/>
        </w:rPr>
        <w:t>.</w:t>
      </w:r>
    </w:p>
    <w:p w14:paraId="5215BB2D" w14:textId="7B5059A7" w:rsidR="00086724" w:rsidRDefault="00D32377" w:rsidP="0005626E">
      <w:pPr>
        <w:jc w:val="both"/>
        <w:rPr>
          <w:rFonts w:asciiTheme="majorHAnsi" w:hAnsiTheme="majorHAnsi" w:cstheme="majorHAnsi"/>
          <w:sz w:val="24"/>
          <w:szCs w:val="24"/>
        </w:rPr>
      </w:pPr>
      <w:r>
        <w:rPr>
          <w:rFonts w:asciiTheme="majorHAnsi" w:hAnsiTheme="majorHAnsi" w:cstheme="majorHAnsi"/>
          <w:sz w:val="24"/>
          <w:szCs w:val="24"/>
        </w:rPr>
        <w:t xml:space="preserve">Darüber hinaus werden </w:t>
      </w:r>
      <w:r w:rsidRPr="00331A8A">
        <w:rPr>
          <w:rFonts w:asciiTheme="majorHAnsi" w:hAnsiTheme="majorHAnsi" w:cstheme="majorHAnsi"/>
          <w:b/>
          <w:sz w:val="24"/>
          <w:szCs w:val="24"/>
        </w:rPr>
        <w:t>Ralf Boldt</w:t>
      </w:r>
      <w:r w:rsidRPr="00086724">
        <w:rPr>
          <w:rFonts w:asciiTheme="majorHAnsi" w:hAnsiTheme="majorHAnsi" w:cstheme="majorHAnsi"/>
          <w:sz w:val="24"/>
          <w:szCs w:val="24"/>
        </w:rPr>
        <w:t xml:space="preserve">, AHIME </w:t>
      </w:r>
      <w:proofErr w:type="spellStart"/>
      <w:r w:rsidRPr="00086724">
        <w:rPr>
          <w:rFonts w:asciiTheme="majorHAnsi" w:hAnsiTheme="majorHAnsi" w:cstheme="majorHAnsi"/>
          <w:sz w:val="24"/>
          <w:szCs w:val="24"/>
        </w:rPr>
        <w:t>Association</w:t>
      </w:r>
      <w:proofErr w:type="spellEnd"/>
      <w:r w:rsidRPr="00086724">
        <w:rPr>
          <w:rFonts w:asciiTheme="majorHAnsi" w:hAnsiTheme="majorHAnsi" w:cstheme="majorHAnsi"/>
          <w:sz w:val="24"/>
          <w:szCs w:val="24"/>
        </w:rPr>
        <w:t xml:space="preserve"> Präsidiumsmitglied IT-Security, </w:t>
      </w:r>
      <w:r w:rsidR="003977DC">
        <w:rPr>
          <w:rFonts w:asciiTheme="majorHAnsi" w:hAnsiTheme="majorHAnsi" w:cstheme="majorHAnsi"/>
          <w:sz w:val="24"/>
          <w:szCs w:val="24"/>
        </w:rPr>
        <w:t>IT-Leiter am Klinikum Oldenburg sowie</w:t>
      </w:r>
      <w:r w:rsidRPr="00086724">
        <w:rPr>
          <w:rFonts w:asciiTheme="majorHAnsi" w:hAnsiTheme="majorHAnsi" w:cstheme="majorHAnsi"/>
          <w:sz w:val="24"/>
          <w:szCs w:val="24"/>
        </w:rPr>
        <w:t xml:space="preserve"> </w:t>
      </w:r>
      <w:r w:rsidRPr="00331A8A">
        <w:rPr>
          <w:rFonts w:asciiTheme="majorHAnsi" w:hAnsiTheme="majorHAnsi" w:cstheme="majorHAnsi"/>
          <w:b/>
          <w:sz w:val="24"/>
          <w:szCs w:val="24"/>
        </w:rPr>
        <w:t>Jan Neuhaus</w:t>
      </w:r>
      <w:r w:rsidRPr="00086724">
        <w:rPr>
          <w:rFonts w:asciiTheme="majorHAnsi" w:hAnsiTheme="majorHAnsi" w:cstheme="majorHAnsi"/>
          <w:sz w:val="24"/>
          <w:szCs w:val="24"/>
        </w:rPr>
        <w:t xml:space="preserve">, Leiter Demand &amp; Innovation </w:t>
      </w:r>
      <w:proofErr w:type="spellStart"/>
      <w:r w:rsidRPr="00086724">
        <w:rPr>
          <w:rFonts w:asciiTheme="majorHAnsi" w:hAnsiTheme="majorHAnsi" w:cstheme="majorHAnsi"/>
          <w:sz w:val="24"/>
          <w:szCs w:val="24"/>
        </w:rPr>
        <w:t>Healthcare</w:t>
      </w:r>
      <w:proofErr w:type="spellEnd"/>
      <w:r w:rsidRPr="00086724">
        <w:rPr>
          <w:rFonts w:asciiTheme="majorHAnsi" w:hAnsiTheme="majorHAnsi" w:cstheme="majorHAnsi"/>
          <w:sz w:val="24"/>
          <w:szCs w:val="24"/>
        </w:rPr>
        <w:t xml:space="preserve"> IT bei der Sana IT Services anhand von Praxisbeispielen den aktuellen Stand </w:t>
      </w:r>
      <w:r>
        <w:rPr>
          <w:rFonts w:asciiTheme="majorHAnsi" w:hAnsiTheme="majorHAnsi" w:cstheme="majorHAnsi"/>
          <w:sz w:val="24"/>
          <w:szCs w:val="24"/>
        </w:rPr>
        <w:t xml:space="preserve">der Digitalisierung </w:t>
      </w:r>
      <w:r w:rsidRPr="00086724">
        <w:rPr>
          <w:rFonts w:asciiTheme="majorHAnsi" w:hAnsiTheme="majorHAnsi" w:cstheme="majorHAnsi"/>
          <w:sz w:val="24"/>
          <w:szCs w:val="24"/>
        </w:rPr>
        <w:t>in den Kliniken vorstellen.</w:t>
      </w:r>
    </w:p>
    <w:p w14:paraId="742C61B1" w14:textId="65ACB8B6" w:rsidR="00AF63ED" w:rsidRDefault="000C0700" w:rsidP="0005626E">
      <w:pPr>
        <w:jc w:val="both"/>
        <w:rPr>
          <w:rFonts w:asciiTheme="majorHAnsi" w:hAnsiTheme="majorHAnsi" w:cstheme="majorHAnsi"/>
          <w:sz w:val="24"/>
          <w:szCs w:val="24"/>
        </w:rPr>
      </w:pPr>
      <w:r w:rsidRPr="00B90109">
        <w:rPr>
          <w:rFonts w:asciiTheme="majorHAnsi" w:hAnsiTheme="majorHAnsi" w:cstheme="majorHAnsi"/>
          <w:sz w:val="24"/>
          <w:szCs w:val="24"/>
        </w:rPr>
        <w:t xml:space="preserve">Unter dem </w:t>
      </w:r>
      <w:r>
        <w:rPr>
          <w:rFonts w:asciiTheme="majorHAnsi" w:hAnsiTheme="majorHAnsi" w:cstheme="majorHAnsi"/>
          <w:sz w:val="24"/>
          <w:szCs w:val="24"/>
        </w:rPr>
        <w:t>Titel</w:t>
      </w:r>
      <w:r w:rsidRPr="00B90109">
        <w:rPr>
          <w:rFonts w:asciiTheme="majorHAnsi" w:hAnsiTheme="majorHAnsi" w:cstheme="majorHAnsi"/>
          <w:sz w:val="24"/>
          <w:szCs w:val="24"/>
        </w:rPr>
        <w:t xml:space="preserve"> </w:t>
      </w:r>
      <w:r w:rsidRPr="00B90109">
        <w:rPr>
          <w:rFonts w:asciiTheme="majorHAnsi" w:hAnsiTheme="majorHAnsi" w:cstheme="majorHAnsi"/>
          <w:b/>
          <w:sz w:val="24"/>
          <w:szCs w:val="24"/>
        </w:rPr>
        <w:t>„</w:t>
      </w:r>
      <w:r w:rsidRPr="0063553D">
        <w:rPr>
          <w:rFonts w:asciiTheme="majorHAnsi" w:hAnsiTheme="majorHAnsi" w:cstheme="majorHAnsi"/>
          <w:b/>
          <w:sz w:val="24"/>
          <w:szCs w:val="24"/>
        </w:rPr>
        <w:t>Kurswechsel in der Krankenhauspolitik?!</w:t>
      </w:r>
      <w:r w:rsidRPr="00B90109">
        <w:rPr>
          <w:rFonts w:asciiTheme="majorHAnsi" w:hAnsiTheme="majorHAnsi" w:cstheme="majorHAnsi"/>
          <w:b/>
          <w:sz w:val="24"/>
          <w:szCs w:val="24"/>
        </w:rPr>
        <w:t>“</w:t>
      </w:r>
      <w:r w:rsidRPr="00B90109">
        <w:rPr>
          <w:rFonts w:asciiTheme="majorHAnsi" w:hAnsiTheme="majorHAnsi" w:cstheme="majorHAnsi"/>
          <w:sz w:val="24"/>
          <w:szCs w:val="24"/>
        </w:rPr>
        <w:t xml:space="preserve"> können sich alle Interessierten </w:t>
      </w:r>
      <w:r w:rsidR="00B27B55">
        <w:rPr>
          <w:rFonts w:asciiTheme="majorHAnsi" w:hAnsiTheme="majorHAnsi" w:cstheme="majorHAnsi"/>
          <w:sz w:val="24"/>
          <w:szCs w:val="24"/>
        </w:rPr>
        <w:t>noc</w:t>
      </w:r>
      <w:r w:rsidR="00202E4D">
        <w:rPr>
          <w:rFonts w:asciiTheme="majorHAnsi" w:hAnsiTheme="majorHAnsi" w:cstheme="majorHAnsi"/>
          <w:sz w:val="24"/>
          <w:szCs w:val="24"/>
        </w:rPr>
        <w:t>h</w:t>
      </w:r>
      <w:r w:rsidR="00B27B55">
        <w:rPr>
          <w:rFonts w:asciiTheme="majorHAnsi" w:hAnsiTheme="majorHAnsi" w:cstheme="majorHAnsi"/>
          <w:sz w:val="24"/>
          <w:szCs w:val="24"/>
        </w:rPr>
        <w:t xml:space="preserve"> bis </w:t>
      </w:r>
      <w:r w:rsidR="001C1E27">
        <w:rPr>
          <w:rFonts w:asciiTheme="majorHAnsi" w:hAnsiTheme="majorHAnsi" w:cstheme="majorHAnsi"/>
          <w:sz w:val="24"/>
          <w:szCs w:val="24"/>
        </w:rPr>
        <w:t>17</w:t>
      </w:r>
      <w:r>
        <w:rPr>
          <w:rFonts w:asciiTheme="majorHAnsi" w:hAnsiTheme="majorHAnsi" w:cstheme="majorHAnsi"/>
          <w:sz w:val="24"/>
          <w:szCs w:val="24"/>
        </w:rPr>
        <w:t xml:space="preserve">. November </w:t>
      </w:r>
      <w:r>
        <w:rPr>
          <w:rFonts w:asciiTheme="majorHAnsi" w:hAnsiTheme="majorHAnsi" w:cstheme="majorHAnsi"/>
          <w:b/>
          <w:sz w:val="24"/>
          <w:szCs w:val="24"/>
        </w:rPr>
        <w:t>per Livestream</w:t>
      </w:r>
      <w:r w:rsidRPr="00C178CE">
        <w:rPr>
          <w:rFonts w:asciiTheme="majorHAnsi" w:hAnsiTheme="majorHAnsi" w:cstheme="majorHAnsi"/>
          <w:b/>
          <w:sz w:val="24"/>
          <w:szCs w:val="24"/>
        </w:rPr>
        <w:t xml:space="preserve"> </w:t>
      </w:r>
      <w:r w:rsidRPr="0063553D">
        <w:rPr>
          <w:rFonts w:asciiTheme="majorHAnsi" w:hAnsiTheme="majorHAnsi" w:cstheme="majorHAnsi"/>
          <w:sz w:val="24"/>
          <w:szCs w:val="24"/>
        </w:rPr>
        <w:t>unter</w:t>
      </w:r>
      <w:r w:rsidRPr="00B90109">
        <w:rPr>
          <w:rFonts w:asciiTheme="majorHAnsi" w:hAnsiTheme="majorHAnsi" w:cstheme="majorHAnsi"/>
          <w:sz w:val="24"/>
          <w:szCs w:val="24"/>
        </w:rPr>
        <w:t xml:space="preserve"> </w:t>
      </w:r>
      <w:r w:rsidRPr="005114FA">
        <w:rPr>
          <w:rFonts w:asciiTheme="majorHAnsi" w:hAnsiTheme="majorHAnsi" w:cstheme="majorHAnsi"/>
          <w:b/>
          <w:sz w:val="24"/>
          <w:szCs w:val="24"/>
        </w:rPr>
        <w:t>www.deutscher-krankenhaustag.de</w:t>
      </w:r>
      <w:r w:rsidRPr="00B90109">
        <w:rPr>
          <w:rFonts w:asciiTheme="majorHAnsi" w:hAnsiTheme="majorHAnsi" w:cstheme="majorHAnsi"/>
          <w:sz w:val="24"/>
          <w:szCs w:val="24"/>
        </w:rPr>
        <w:t xml:space="preserve"> über die neuesten Trends aus dem K</w:t>
      </w:r>
      <w:r>
        <w:rPr>
          <w:rFonts w:asciiTheme="majorHAnsi" w:hAnsiTheme="majorHAnsi" w:cstheme="majorHAnsi"/>
          <w:sz w:val="24"/>
          <w:szCs w:val="24"/>
        </w:rPr>
        <w:t xml:space="preserve">rankenhausbereich informieren. Der </w:t>
      </w:r>
      <w:r w:rsidR="00B27B55">
        <w:rPr>
          <w:rFonts w:asciiTheme="majorHAnsi" w:hAnsiTheme="majorHAnsi" w:cstheme="majorHAnsi"/>
          <w:sz w:val="24"/>
          <w:szCs w:val="24"/>
        </w:rPr>
        <w:t xml:space="preserve">44. Deutsche </w:t>
      </w:r>
      <w:r w:rsidR="00B27B55" w:rsidRPr="00E363D1">
        <w:rPr>
          <w:rFonts w:asciiTheme="majorHAnsi" w:hAnsiTheme="majorHAnsi" w:cstheme="majorHAnsi"/>
          <w:sz w:val="24"/>
          <w:szCs w:val="24"/>
        </w:rPr>
        <w:t>Krankenhaustag</w:t>
      </w:r>
      <w:r w:rsidR="00B27B55">
        <w:rPr>
          <w:rFonts w:asciiTheme="majorHAnsi" w:hAnsiTheme="majorHAnsi" w:cstheme="majorHAnsi"/>
          <w:sz w:val="24"/>
          <w:szCs w:val="24"/>
        </w:rPr>
        <w:t xml:space="preserve"> findet </w:t>
      </w:r>
      <w:r>
        <w:rPr>
          <w:rFonts w:asciiTheme="majorHAnsi" w:hAnsiTheme="majorHAnsi" w:cstheme="majorHAnsi"/>
          <w:sz w:val="24"/>
          <w:szCs w:val="24"/>
        </w:rPr>
        <w:t xml:space="preserve">parallel zur </w:t>
      </w:r>
      <w:r w:rsidRPr="00E11785">
        <w:rPr>
          <w:rFonts w:asciiTheme="majorHAnsi" w:hAnsiTheme="majorHAnsi" w:cstheme="majorHAnsi"/>
          <w:sz w:val="24"/>
          <w:szCs w:val="24"/>
        </w:rPr>
        <w:t xml:space="preserve">weltweit größten Medizinmesse </w:t>
      </w:r>
      <w:r w:rsidRPr="00390D00">
        <w:rPr>
          <w:rFonts w:asciiTheme="majorHAnsi" w:hAnsiTheme="majorHAnsi" w:cstheme="majorHAnsi"/>
          <w:sz w:val="24"/>
          <w:szCs w:val="24"/>
        </w:rPr>
        <w:t>MEDICA in Düsseldorf</w:t>
      </w:r>
      <w:r>
        <w:rPr>
          <w:rFonts w:asciiTheme="majorHAnsi" w:hAnsiTheme="majorHAnsi" w:cstheme="majorHAnsi"/>
          <w:sz w:val="24"/>
          <w:szCs w:val="24"/>
        </w:rPr>
        <w:t xml:space="preserve"> stattfinden</w:t>
      </w:r>
      <w:r w:rsidRPr="00E11785">
        <w:rPr>
          <w:rFonts w:asciiTheme="majorHAnsi" w:hAnsiTheme="majorHAnsi" w:cstheme="majorHAnsi"/>
          <w:sz w:val="24"/>
          <w:szCs w:val="24"/>
        </w:rPr>
        <w:t>.</w:t>
      </w:r>
      <w:r>
        <w:rPr>
          <w:rFonts w:asciiTheme="majorHAnsi" w:hAnsiTheme="majorHAnsi" w:cstheme="majorHAnsi"/>
          <w:sz w:val="24"/>
          <w:szCs w:val="24"/>
        </w:rPr>
        <w:t xml:space="preserve"> </w:t>
      </w:r>
    </w:p>
    <w:p w14:paraId="7118459E" w14:textId="77777777" w:rsidR="003977DC" w:rsidRDefault="003977DC" w:rsidP="0005626E">
      <w:pPr>
        <w:jc w:val="both"/>
        <w:rPr>
          <w:rFonts w:ascii="Calibri Light" w:eastAsia="Calibri" w:hAnsi="Calibri Light" w:cs="Calibri Light"/>
          <w:color w:val="000000"/>
          <w:sz w:val="24"/>
          <w:szCs w:val="24"/>
        </w:rPr>
      </w:pPr>
    </w:p>
    <w:p w14:paraId="1C503286" w14:textId="4295F4D9" w:rsidR="00D73985" w:rsidRPr="00091AD1" w:rsidRDefault="00B90109" w:rsidP="0005626E">
      <w:pPr>
        <w:jc w:val="both"/>
        <w:rPr>
          <w:rFonts w:ascii="Calibri Light" w:eastAsia="Calibri" w:hAnsi="Calibri Light" w:cs="Calibri Light"/>
          <w:color w:val="000000"/>
          <w:sz w:val="24"/>
          <w:szCs w:val="24"/>
        </w:rPr>
      </w:pPr>
      <w:r w:rsidRPr="00C47AE9">
        <w:rPr>
          <w:rFonts w:ascii="Calibri Light" w:eastAsia="Calibri" w:hAnsi="Calibri Light" w:cs="Calibri Light"/>
          <w:color w:val="000000"/>
          <w:sz w:val="24"/>
          <w:szCs w:val="24"/>
        </w:rPr>
        <w:t>Detaillierte Informationen finden Sie unter</w:t>
      </w:r>
      <w:r w:rsidRPr="00B90109">
        <w:rPr>
          <w:rFonts w:ascii="Calibri Light" w:eastAsia="Calibri" w:hAnsi="Calibri Light" w:cs="Calibri Light"/>
          <w:b/>
          <w:color w:val="000000"/>
          <w:sz w:val="24"/>
          <w:szCs w:val="24"/>
        </w:rPr>
        <w:t xml:space="preserve"> </w:t>
      </w:r>
      <w:hyperlink r:id="rId9"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14:paraId="14901327" w14:textId="108FCE93"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Krankenhausärzte Deutschlands (VLK)</w:t>
      </w:r>
      <w:r w:rsidR="00A561A7">
        <w:rPr>
          <w:rFonts w:eastAsia="Calibri" w:cstheme="minorHAnsi"/>
          <w:color w:val="000000"/>
          <w:sz w:val="24"/>
          <w:szCs w:val="24"/>
        </w:rPr>
        <w:t>.</w:t>
      </w:r>
      <w:r w:rsidR="00A620B6" w:rsidRPr="006A3BFF">
        <w:rPr>
          <w:rFonts w:eastAsia="Calibri" w:cstheme="minorHAnsi"/>
          <w:color w:val="000000"/>
          <w:sz w:val="24"/>
          <w:szCs w:val="24"/>
        </w:rPr>
        <w:t xml:space="preserve"> </w:t>
      </w:r>
      <w:r w:rsidRPr="006A3BFF">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10"/>
      <w:footerReference w:type="default" r:id="rId11"/>
      <w:pgSz w:w="11906" w:h="16838"/>
      <w:pgMar w:top="1417" w:right="1417" w:bottom="1134" w:left="1417" w:header="0" w:footer="75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188B" w15:done="0"/>
  <w15:commentEx w15:paraId="53497E64" w15:done="0"/>
  <w15:commentEx w15:paraId="3D6C28CC" w15:done="0"/>
  <w15:commentEx w15:paraId="376E5186" w15:done="0"/>
  <w15:commentEx w15:paraId="282A1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C94A" w14:textId="77777777" w:rsidR="00D1682E" w:rsidRDefault="00D1682E" w:rsidP="00C8751D">
      <w:pPr>
        <w:spacing w:after="0" w:line="240" w:lineRule="auto"/>
      </w:pPr>
      <w:r>
        <w:separator/>
      </w:r>
    </w:p>
  </w:endnote>
  <w:endnote w:type="continuationSeparator" w:id="0">
    <w:p w14:paraId="1EA49143" w14:textId="77777777" w:rsidR="00D1682E" w:rsidRDefault="00D1682E"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8A5" w14:textId="75DA3A5C"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AC98C3"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14:paraId="3A288971" w14:textId="27921080"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2F7E9213"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14:paraId="748CE075" w14:textId="2D76497E"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C811" w14:textId="77777777" w:rsidR="00D1682E" w:rsidRDefault="00D1682E" w:rsidP="00C8751D">
      <w:pPr>
        <w:spacing w:after="0" w:line="240" w:lineRule="auto"/>
      </w:pPr>
      <w:r>
        <w:separator/>
      </w:r>
    </w:p>
  </w:footnote>
  <w:footnote w:type="continuationSeparator" w:id="0">
    <w:p w14:paraId="57B84F4B" w14:textId="77777777" w:rsidR="00D1682E" w:rsidRDefault="00D1682E"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14:paraId="742BF2EE" w14:textId="0E9A0603" w:rsidR="00C8751D" w:rsidRPr="00612C84" w:rsidRDefault="00C8751D" w:rsidP="00612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1495"/>
    <w:multiLevelType w:val="hybridMultilevel"/>
    <w:tmpl w:val="9A88CAB4"/>
    <w:lvl w:ilvl="0" w:tplc="04070015">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n Schuster">
    <w15:presenceInfo w15:providerId="AD" w15:userId="S-1-5-21-2068808410-3046933204-309643619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51AD9"/>
    <w:rsid w:val="0005626E"/>
    <w:rsid w:val="000606D6"/>
    <w:rsid w:val="00060EDA"/>
    <w:rsid w:val="00073207"/>
    <w:rsid w:val="00075C5E"/>
    <w:rsid w:val="00085196"/>
    <w:rsid w:val="00086724"/>
    <w:rsid w:val="00091AD1"/>
    <w:rsid w:val="000939AE"/>
    <w:rsid w:val="000A2A1B"/>
    <w:rsid w:val="000B014E"/>
    <w:rsid w:val="000C0700"/>
    <w:rsid w:val="000C3887"/>
    <w:rsid w:val="000E41C8"/>
    <w:rsid w:val="000E4436"/>
    <w:rsid w:val="00100E75"/>
    <w:rsid w:val="00115935"/>
    <w:rsid w:val="00117D1E"/>
    <w:rsid w:val="00122337"/>
    <w:rsid w:val="00130AF7"/>
    <w:rsid w:val="0013465E"/>
    <w:rsid w:val="00144084"/>
    <w:rsid w:val="00166EB0"/>
    <w:rsid w:val="001724A8"/>
    <w:rsid w:val="001734EF"/>
    <w:rsid w:val="0018201D"/>
    <w:rsid w:val="001861BD"/>
    <w:rsid w:val="001A1D79"/>
    <w:rsid w:val="001C1E27"/>
    <w:rsid w:val="001C3F44"/>
    <w:rsid w:val="001C5D3D"/>
    <w:rsid w:val="001D0BEC"/>
    <w:rsid w:val="001D6340"/>
    <w:rsid w:val="001D7202"/>
    <w:rsid w:val="001E1080"/>
    <w:rsid w:val="001E3849"/>
    <w:rsid w:val="001E5F9E"/>
    <w:rsid w:val="00202E4D"/>
    <w:rsid w:val="00226B98"/>
    <w:rsid w:val="002341D7"/>
    <w:rsid w:val="00246385"/>
    <w:rsid w:val="002701CD"/>
    <w:rsid w:val="00274D9A"/>
    <w:rsid w:val="00276F67"/>
    <w:rsid w:val="00281936"/>
    <w:rsid w:val="0028226C"/>
    <w:rsid w:val="002B18C5"/>
    <w:rsid w:val="002B7490"/>
    <w:rsid w:val="002C7491"/>
    <w:rsid w:val="002C78AE"/>
    <w:rsid w:val="002D1684"/>
    <w:rsid w:val="002F6C45"/>
    <w:rsid w:val="002F7D57"/>
    <w:rsid w:val="003028AD"/>
    <w:rsid w:val="00331A8A"/>
    <w:rsid w:val="003438C9"/>
    <w:rsid w:val="00374FF6"/>
    <w:rsid w:val="00380F0F"/>
    <w:rsid w:val="00386543"/>
    <w:rsid w:val="00390D00"/>
    <w:rsid w:val="0039454A"/>
    <w:rsid w:val="003977DC"/>
    <w:rsid w:val="003A7CBE"/>
    <w:rsid w:val="003B6B51"/>
    <w:rsid w:val="003B75EF"/>
    <w:rsid w:val="003C3033"/>
    <w:rsid w:val="003C47AB"/>
    <w:rsid w:val="003C7F02"/>
    <w:rsid w:val="003D2C9A"/>
    <w:rsid w:val="003D2C9E"/>
    <w:rsid w:val="003D4D7E"/>
    <w:rsid w:val="003D5D66"/>
    <w:rsid w:val="003E7110"/>
    <w:rsid w:val="003F3949"/>
    <w:rsid w:val="00405B6D"/>
    <w:rsid w:val="0042457B"/>
    <w:rsid w:val="00442314"/>
    <w:rsid w:val="00456506"/>
    <w:rsid w:val="00482B6D"/>
    <w:rsid w:val="004837D9"/>
    <w:rsid w:val="00487FE7"/>
    <w:rsid w:val="004A0118"/>
    <w:rsid w:val="004A0F14"/>
    <w:rsid w:val="004A3DBB"/>
    <w:rsid w:val="004C3279"/>
    <w:rsid w:val="004D4851"/>
    <w:rsid w:val="004D7C3B"/>
    <w:rsid w:val="00505A56"/>
    <w:rsid w:val="00511095"/>
    <w:rsid w:val="005114FA"/>
    <w:rsid w:val="005175D7"/>
    <w:rsid w:val="00520192"/>
    <w:rsid w:val="005227DB"/>
    <w:rsid w:val="00530131"/>
    <w:rsid w:val="00537B36"/>
    <w:rsid w:val="00542616"/>
    <w:rsid w:val="005441E9"/>
    <w:rsid w:val="0057219B"/>
    <w:rsid w:val="005807EC"/>
    <w:rsid w:val="00592149"/>
    <w:rsid w:val="00595C5C"/>
    <w:rsid w:val="00596B1C"/>
    <w:rsid w:val="005A06AE"/>
    <w:rsid w:val="005B0DD1"/>
    <w:rsid w:val="005D236F"/>
    <w:rsid w:val="005D6E5C"/>
    <w:rsid w:val="005E0D7B"/>
    <w:rsid w:val="00612C84"/>
    <w:rsid w:val="006241B7"/>
    <w:rsid w:val="006261FB"/>
    <w:rsid w:val="006346F5"/>
    <w:rsid w:val="0063553D"/>
    <w:rsid w:val="0063781C"/>
    <w:rsid w:val="00637E82"/>
    <w:rsid w:val="0064080E"/>
    <w:rsid w:val="00654166"/>
    <w:rsid w:val="00667BE7"/>
    <w:rsid w:val="00670E88"/>
    <w:rsid w:val="00680DF7"/>
    <w:rsid w:val="0068185E"/>
    <w:rsid w:val="006907C1"/>
    <w:rsid w:val="00690FBC"/>
    <w:rsid w:val="006964EB"/>
    <w:rsid w:val="006A3BFF"/>
    <w:rsid w:val="006A5AA3"/>
    <w:rsid w:val="006A6AA4"/>
    <w:rsid w:val="006B02C2"/>
    <w:rsid w:val="006D5BA6"/>
    <w:rsid w:val="006E2CFB"/>
    <w:rsid w:val="006E3F93"/>
    <w:rsid w:val="006E4C4F"/>
    <w:rsid w:val="006F313E"/>
    <w:rsid w:val="006F35D5"/>
    <w:rsid w:val="00714B4C"/>
    <w:rsid w:val="00717E27"/>
    <w:rsid w:val="00720363"/>
    <w:rsid w:val="00724B2A"/>
    <w:rsid w:val="007367F1"/>
    <w:rsid w:val="0074729F"/>
    <w:rsid w:val="00766289"/>
    <w:rsid w:val="00771E1D"/>
    <w:rsid w:val="00772E87"/>
    <w:rsid w:val="00773B20"/>
    <w:rsid w:val="00787BA2"/>
    <w:rsid w:val="007A0B96"/>
    <w:rsid w:val="007B64CB"/>
    <w:rsid w:val="007B6CBC"/>
    <w:rsid w:val="007D6528"/>
    <w:rsid w:val="007D7699"/>
    <w:rsid w:val="007F79C2"/>
    <w:rsid w:val="007F7D7B"/>
    <w:rsid w:val="008168AC"/>
    <w:rsid w:val="00816E2A"/>
    <w:rsid w:val="00836775"/>
    <w:rsid w:val="008375CF"/>
    <w:rsid w:val="00840A00"/>
    <w:rsid w:val="00860A8B"/>
    <w:rsid w:val="00861EFD"/>
    <w:rsid w:val="0086251B"/>
    <w:rsid w:val="00862F35"/>
    <w:rsid w:val="008679EA"/>
    <w:rsid w:val="008756D3"/>
    <w:rsid w:val="00885889"/>
    <w:rsid w:val="008921C0"/>
    <w:rsid w:val="00894398"/>
    <w:rsid w:val="008C0EE8"/>
    <w:rsid w:val="008C2BA3"/>
    <w:rsid w:val="008C67A5"/>
    <w:rsid w:val="008D3343"/>
    <w:rsid w:val="008E08F3"/>
    <w:rsid w:val="008E1088"/>
    <w:rsid w:val="008E3608"/>
    <w:rsid w:val="008F2B35"/>
    <w:rsid w:val="008F7C1D"/>
    <w:rsid w:val="00901F45"/>
    <w:rsid w:val="00902D41"/>
    <w:rsid w:val="00905A37"/>
    <w:rsid w:val="00910222"/>
    <w:rsid w:val="00910489"/>
    <w:rsid w:val="009157EC"/>
    <w:rsid w:val="00933945"/>
    <w:rsid w:val="009455E5"/>
    <w:rsid w:val="009556F6"/>
    <w:rsid w:val="00964232"/>
    <w:rsid w:val="00983E2F"/>
    <w:rsid w:val="009844B1"/>
    <w:rsid w:val="009913EA"/>
    <w:rsid w:val="009F6F3E"/>
    <w:rsid w:val="00A15FD4"/>
    <w:rsid w:val="00A371F7"/>
    <w:rsid w:val="00A450AF"/>
    <w:rsid w:val="00A45C09"/>
    <w:rsid w:val="00A51929"/>
    <w:rsid w:val="00A561A7"/>
    <w:rsid w:val="00A620B6"/>
    <w:rsid w:val="00A710E6"/>
    <w:rsid w:val="00A75182"/>
    <w:rsid w:val="00A90F85"/>
    <w:rsid w:val="00A952C7"/>
    <w:rsid w:val="00AA41BA"/>
    <w:rsid w:val="00AA77FA"/>
    <w:rsid w:val="00AB771A"/>
    <w:rsid w:val="00AC1190"/>
    <w:rsid w:val="00AC672B"/>
    <w:rsid w:val="00AD1589"/>
    <w:rsid w:val="00AE6926"/>
    <w:rsid w:val="00AF0E36"/>
    <w:rsid w:val="00AF63ED"/>
    <w:rsid w:val="00B006CC"/>
    <w:rsid w:val="00B05516"/>
    <w:rsid w:val="00B171D7"/>
    <w:rsid w:val="00B23FDA"/>
    <w:rsid w:val="00B27B55"/>
    <w:rsid w:val="00B305CB"/>
    <w:rsid w:val="00B36CCC"/>
    <w:rsid w:val="00B45064"/>
    <w:rsid w:val="00B5399B"/>
    <w:rsid w:val="00B60C1F"/>
    <w:rsid w:val="00B90109"/>
    <w:rsid w:val="00B94E9A"/>
    <w:rsid w:val="00B96BC8"/>
    <w:rsid w:val="00B97DC1"/>
    <w:rsid w:val="00BA2165"/>
    <w:rsid w:val="00BB0C48"/>
    <w:rsid w:val="00BB6ECD"/>
    <w:rsid w:val="00BD6E61"/>
    <w:rsid w:val="00BE6FF5"/>
    <w:rsid w:val="00BE7E11"/>
    <w:rsid w:val="00BF680E"/>
    <w:rsid w:val="00C04984"/>
    <w:rsid w:val="00C06FFF"/>
    <w:rsid w:val="00C07F09"/>
    <w:rsid w:val="00C178CE"/>
    <w:rsid w:val="00C24415"/>
    <w:rsid w:val="00C27BEC"/>
    <w:rsid w:val="00C27CE6"/>
    <w:rsid w:val="00C47AE9"/>
    <w:rsid w:val="00C47F15"/>
    <w:rsid w:val="00C76DAC"/>
    <w:rsid w:val="00C8751D"/>
    <w:rsid w:val="00C96D74"/>
    <w:rsid w:val="00CC08B8"/>
    <w:rsid w:val="00CC64FD"/>
    <w:rsid w:val="00CD0CEA"/>
    <w:rsid w:val="00CF7507"/>
    <w:rsid w:val="00D107D9"/>
    <w:rsid w:val="00D1191D"/>
    <w:rsid w:val="00D1682E"/>
    <w:rsid w:val="00D21054"/>
    <w:rsid w:val="00D32377"/>
    <w:rsid w:val="00D32EB6"/>
    <w:rsid w:val="00D35651"/>
    <w:rsid w:val="00D426F9"/>
    <w:rsid w:val="00D430FA"/>
    <w:rsid w:val="00D544CF"/>
    <w:rsid w:val="00D6288C"/>
    <w:rsid w:val="00D67B8A"/>
    <w:rsid w:val="00D73985"/>
    <w:rsid w:val="00D766A0"/>
    <w:rsid w:val="00D81540"/>
    <w:rsid w:val="00D86A25"/>
    <w:rsid w:val="00D87025"/>
    <w:rsid w:val="00D87B21"/>
    <w:rsid w:val="00D93E6A"/>
    <w:rsid w:val="00D96B66"/>
    <w:rsid w:val="00DB10AE"/>
    <w:rsid w:val="00DB6C9B"/>
    <w:rsid w:val="00DC5C35"/>
    <w:rsid w:val="00DD204A"/>
    <w:rsid w:val="00DE05C6"/>
    <w:rsid w:val="00DF3D45"/>
    <w:rsid w:val="00DF4138"/>
    <w:rsid w:val="00DF413E"/>
    <w:rsid w:val="00E00DD2"/>
    <w:rsid w:val="00E11785"/>
    <w:rsid w:val="00E14A45"/>
    <w:rsid w:val="00E26AC4"/>
    <w:rsid w:val="00E35B64"/>
    <w:rsid w:val="00E36199"/>
    <w:rsid w:val="00E363D1"/>
    <w:rsid w:val="00E46F58"/>
    <w:rsid w:val="00E600E5"/>
    <w:rsid w:val="00E64E82"/>
    <w:rsid w:val="00E82566"/>
    <w:rsid w:val="00E94ABF"/>
    <w:rsid w:val="00E95CA1"/>
    <w:rsid w:val="00E96DFC"/>
    <w:rsid w:val="00EA3DBA"/>
    <w:rsid w:val="00EA7B6D"/>
    <w:rsid w:val="00EB2CC8"/>
    <w:rsid w:val="00EC277C"/>
    <w:rsid w:val="00EC69F4"/>
    <w:rsid w:val="00EF0E84"/>
    <w:rsid w:val="00EF129B"/>
    <w:rsid w:val="00F018CC"/>
    <w:rsid w:val="00F02CE0"/>
    <w:rsid w:val="00F05012"/>
    <w:rsid w:val="00F052A0"/>
    <w:rsid w:val="00F13819"/>
    <w:rsid w:val="00F568B7"/>
    <w:rsid w:val="00F613A9"/>
    <w:rsid w:val="00F73B6B"/>
    <w:rsid w:val="00F74AA4"/>
    <w:rsid w:val="00F7552C"/>
    <w:rsid w:val="00F7679C"/>
    <w:rsid w:val="00FB028A"/>
    <w:rsid w:val="00FD5364"/>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utscher-krankenhaustag.d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13A6-F5B4-407F-8285-52C9671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11</cp:revision>
  <cp:lastPrinted>2020-07-22T12:59:00Z</cp:lastPrinted>
  <dcterms:created xsi:type="dcterms:W3CDTF">2021-11-15T11:28:00Z</dcterms:created>
  <dcterms:modified xsi:type="dcterms:W3CDTF">2021-11-16T11:28:00Z</dcterms:modified>
</cp:coreProperties>
</file>