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s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C930C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1417F0">
        <w:rPr>
          <w:rFonts w:ascii="Arial" w:eastAsia="Times New Roman" w:hAnsi="Arial" w:cs="Times New Roman"/>
          <w:b/>
          <w:szCs w:val="20"/>
          <w:u w:val="single"/>
          <w:lang w:eastAsia="de-DE"/>
        </w:rPr>
        <w:t>zur Rechtsverordnung zur wirtschaftlichen Sicherung der Kliniken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Pr="00462B9F" w:rsidRDefault="001417F0" w:rsidP="00D10D1C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Rettungs</w:t>
      </w:r>
      <w:r w:rsidR="00D10D1C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chirm-Rechtsverordnung sichert Handlungsfähigkeit der Krankenhäuser</w:t>
      </w:r>
      <w:r w:rsidR="00801189">
        <w:rPr>
          <w:rFonts w:ascii="Arial" w:hAnsi="Arial" w:cs="Arial"/>
          <w:b/>
          <w:sz w:val="32"/>
          <w:szCs w:val="32"/>
        </w:rPr>
        <w:t xml:space="preserve"> in der </w:t>
      </w:r>
      <w:r w:rsidR="00D575F5">
        <w:rPr>
          <w:rFonts w:ascii="Arial" w:hAnsi="Arial" w:cs="Arial"/>
          <w:b/>
          <w:sz w:val="32"/>
          <w:szCs w:val="32"/>
        </w:rPr>
        <w:t>dritte</w:t>
      </w:r>
      <w:r w:rsidR="00B630A2">
        <w:rPr>
          <w:rFonts w:ascii="Arial" w:hAnsi="Arial" w:cs="Arial"/>
          <w:b/>
          <w:sz w:val="32"/>
          <w:szCs w:val="32"/>
        </w:rPr>
        <w:t>n</w:t>
      </w:r>
      <w:r w:rsidR="00801189">
        <w:rPr>
          <w:rFonts w:ascii="Arial" w:hAnsi="Arial" w:cs="Arial"/>
          <w:b/>
          <w:sz w:val="32"/>
          <w:szCs w:val="32"/>
        </w:rPr>
        <w:t xml:space="preserve"> Welle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E42058" w:rsidRDefault="00D30167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A165BA">
        <w:rPr>
          <w:rFonts w:ascii="Arial" w:eastAsia="Times New Roman" w:hAnsi="Arial" w:cs="Arial"/>
          <w:noProof/>
          <w:lang w:eastAsia="de-DE"/>
        </w:rPr>
        <w:t>29. März 2021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D701B5">
        <w:rPr>
          <w:rFonts w:ascii="Arial" w:eastAsia="Times New Roman" w:hAnsi="Arial" w:cs="Arial"/>
          <w:lang w:eastAsia="de-DE"/>
        </w:rPr>
        <w:t xml:space="preserve"> </w:t>
      </w:r>
      <w:r w:rsidR="001417F0">
        <w:rPr>
          <w:rFonts w:ascii="Arial" w:eastAsia="Times New Roman" w:hAnsi="Arial" w:cs="Arial"/>
          <w:lang w:eastAsia="de-DE"/>
        </w:rPr>
        <w:t xml:space="preserve">Die Deutsche Krankenhausgesellschaft (DKG) begrüßt die Rechtsverordnung zur wirtschaftlichen Sicherung der </w:t>
      </w:r>
      <w:r w:rsidR="00A06CB9">
        <w:rPr>
          <w:rFonts w:ascii="Arial" w:eastAsia="Times New Roman" w:hAnsi="Arial" w:cs="Arial"/>
          <w:lang w:eastAsia="de-DE"/>
        </w:rPr>
        <w:t xml:space="preserve">Krankenhäuser. Mit ihr hat das </w:t>
      </w:r>
      <w:r w:rsidR="00D701B5" w:rsidRPr="00D701B5">
        <w:rPr>
          <w:rFonts w:ascii="Arial" w:eastAsia="Times New Roman" w:hAnsi="Arial" w:cs="Arial"/>
          <w:lang w:eastAsia="de-DE"/>
        </w:rPr>
        <w:t xml:space="preserve">Bundesministerium für Gesundheit </w:t>
      </w:r>
      <w:r w:rsidR="00801189">
        <w:rPr>
          <w:rFonts w:ascii="Arial" w:eastAsia="Times New Roman" w:hAnsi="Arial" w:cs="Arial"/>
          <w:lang w:eastAsia="de-DE"/>
        </w:rPr>
        <w:t>den</w:t>
      </w:r>
      <w:r w:rsidR="00D10D1C">
        <w:rPr>
          <w:rFonts w:ascii="Arial" w:eastAsia="Times New Roman" w:hAnsi="Arial" w:cs="Arial"/>
          <w:lang w:eastAsia="de-DE"/>
        </w:rPr>
        <w:t xml:space="preserve"> </w:t>
      </w:r>
      <w:r w:rsidR="001417F0">
        <w:rPr>
          <w:rFonts w:ascii="Arial" w:eastAsia="Times New Roman" w:hAnsi="Arial" w:cs="Arial"/>
          <w:lang w:eastAsia="de-DE"/>
        </w:rPr>
        <w:t xml:space="preserve">Rettungsschirm für die Krankenhäuser </w:t>
      </w:r>
      <w:r w:rsidR="00801189">
        <w:rPr>
          <w:rFonts w:ascii="Arial" w:eastAsia="Times New Roman" w:hAnsi="Arial" w:cs="Arial"/>
          <w:lang w:eastAsia="de-DE"/>
        </w:rPr>
        <w:t xml:space="preserve">angesichts der </w:t>
      </w:r>
      <w:r w:rsidR="00D575F5">
        <w:rPr>
          <w:rFonts w:ascii="Arial" w:eastAsia="Times New Roman" w:hAnsi="Arial" w:cs="Arial"/>
          <w:lang w:eastAsia="de-DE"/>
        </w:rPr>
        <w:t>dritten</w:t>
      </w:r>
      <w:r w:rsidR="00801189">
        <w:rPr>
          <w:rFonts w:ascii="Arial" w:eastAsia="Times New Roman" w:hAnsi="Arial" w:cs="Arial"/>
          <w:lang w:eastAsia="de-DE"/>
        </w:rPr>
        <w:t xml:space="preserve"> Pandemiewelle </w:t>
      </w:r>
      <w:r w:rsidR="001417F0">
        <w:rPr>
          <w:rFonts w:ascii="Arial" w:eastAsia="Times New Roman" w:hAnsi="Arial" w:cs="Arial"/>
          <w:lang w:eastAsia="de-DE"/>
        </w:rPr>
        <w:t xml:space="preserve">aufgespannt. </w:t>
      </w:r>
      <w:r w:rsidR="00384A57">
        <w:rPr>
          <w:rFonts w:ascii="Arial" w:eastAsia="Times New Roman" w:hAnsi="Arial" w:cs="Arial"/>
          <w:lang w:eastAsia="de-DE"/>
        </w:rPr>
        <w:t>„</w:t>
      </w:r>
      <w:r w:rsidR="00D701B5" w:rsidRPr="00D701B5">
        <w:rPr>
          <w:rFonts w:ascii="Arial" w:eastAsia="Times New Roman" w:hAnsi="Arial" w:cs="Arial"/>
          <w:lang w:eastAsia="de-DE"/>
        </w:rPr>
        <w:t>M</w:t>
      </w:r>
      <w:r w:rsidR="00D10D1C">
        <w:rPr>
          <w:rFonts w:ascii="Arial" w:eastAsia="Times New Roman" w:hAnsi="Arial" w:cs="Arial"/>
          <w:lang w:eastAsia="de-DE"/>
        </w:rPr>
        <w:t>it den vorgesehenen Maßnahmen kö</w:t>
      </w:r>
      <w:r w:rsidR="00D701B5" w:rsidRPr="00D701B5">
        <w:rPr>
          <w:rFonts w:ascii="Arial" w:eastAsia="Times New Roman" w:hAnsi="Arial" w:cs="Arial"/>
          <w:lang w:eastAsia="de-DE"/>
        </w:rPr>
        <w:t>nn</w:t>
      </w:r>
      <w:r w:rsidR="00D10D1C">
        <w:rPr>
          <w:rFonts w:ascii="Arial" w:eastAsia="Times New Roman" w:hAnsi="Arial" w:cs="Arial"/>
          <w:lang w:eastAsia="de-DE"/>
        </w:rPr>
        <w:t>en</w:t>
      </w:r>
      <w:r w:rsidR="00D701B5" w:rsidRPr="00D701B5">
        <w:rPr>
          <w:rFonts w:ascii="Arial" w:eastAsia="Times New Roman" w:hAnsi="Arial" w:cs="Arial"/>
          <w:lang w:eastAsia="de-DE"/>
        </w:rPr>
        <w:t xml:space="preserve"> die Liquidität der Kliniken </w:t>
      </w:r>
      <w:r w:rsidR="001417F0">
        <w:rPr>
          <w:rFonts w:ascii="Arial" w:eastAsia="Times New Roman" w:hAnsi="Arial" w:cs="Arial"/>
          <w:lang w:eastAsia="de-DE"/>
        </w:rPr>
        <w:t xml:space="preserve">über das Jahr 2021 </w:t>
      </w:r>
      <w:r w:rsidR="00D701B5" w:rsidRPr="00D701B5">
        <w:rPr>
          <w:rFonts w:ascii="Arial" w:eastAsia="Times New Roman" w:hAnsi="Arial" w:cs="Arial"/>
          <w:lang w:eastAsia="de-DE"/>
        </w:rPr>
        <w:t xml:space="preserve">gesichert </w:t>
      </w:r>
      <w:r w:rsidR="001417F0">
        <w:rPr>
          <w:rFonts w:ascii="Arial" w:eastAsia="Times New Roman" w:hAnsi="Arial" w:cs="Arial"/>
          <w:lang w:eastAsia="de-DE"/>
        </w:rPr>
        <w:t>und</w:t>
      </w:r>
      <w:r w:rsidR="00D701B5" w:rsidRPr="00D701B5">
        <w:rPr>
          <w:rFonts w:ascii="Arial" w:eastAsia="Times New Roman" w:hAnsi="Arial" w:cs="Arial"/>
          <w:lang w:eastAsia="de-DE"/>
        </w:rPr>
        <w:t xml:space="preserve"> Erlösausfälle</w:t>
      </w:r>
      <w:r w:rsidR="00801189">
        <w:rPr>
          <w:rFonts w:ascii="Arial" w:eastAsia="Times New Roman" w:hAnsi="Arial" w:cs="Arial"/>
          <w:lang w:eastAsia="de-DE"/>
        </w:rPr>
        <w:t xml:space="preserve"> in der Regelversorgung</w:t>
      </w:r>
      <w:r w:rsidR="00D701B5" w:rsidRPr="00D701B5">
        <w:rPr>
          <w:rFonts w:ascii="Arial" w:eastAsia="Times New Roman" w:hAnsi="Arial" w:cs="Arial"/>
          <w:lang w:eastAsia="de-DE"/>
        </w:rPr>
        <w:t xml:space="preserve"> kompensiert werden. Zentral ist, dass damit </w:t>
      </w:r>
      <w:r w:rsidR="00D10D1C">
        <w:rPr>
          <w:rFonts w:ascii="Arial" w:eastAsia="Times New Roman" w:hAnsi="Arial" w:cs="Arial"/>
          <w:lang w:eastAsia="de-DE"/>
        </w:rPr>
        <w:t xml:space="preserve">die </w:t>
      </w:r>
      <w:r w:rsidR="00D701B5" w:rsidRPr="00D701B5">
        <w:rPr>
          <w:rFonts w:ascii="Arial" w:eastAsia="Times New Roman" w:hAnsi="Arial" w:cs="Arial"/>
          <w:lang w:eastAsia="de-DE"/>
        </w:rPr>
        <w:t xml:space="preserve">wirtschaftliche Sicherheit </w:t>
      </w:r>
      <w:r w:rsidR="00D10D1C">
        <w:rPr>
          <w:rFonts w:ascii="Arial" w:eastAsia="Times New Roman" w:hAnsi="Arial" w:cs="Arial"/>
          <w:lang w:eastAsia="de-DE"/>
        </w:rPr>
        <w:t>der</w:t>
      </w:r>
      <w:r w:rsidR="00D701B5" w:rsidRPr="00D701B5">
        <w:rPr>
          <w:rFonts w:ascii="Arial" w:eastAsia="Times New Roman" w:hAnsi="Arial" w:cs="Arial"/>
          <w:lang w:eastAsia="de-DE"/>
        </w:rPr>
        <w:t xml:space="preserve"> Klinik</w:t>
      </w:r>
      <w:r w:rsidR="00D10D1C">
        <w:rPr>
          <w:rFonts w:ascii="Arial" w:eastAsia="Times New Roman" w:hAnsi="Arial" w:cs="Arial"/>
          <w:lang w:eastAsia="de-DE"/>
        </w:rPr>
        <w:t>en</w:t>
      </w:r>
      <w:r w:rsidR="00D701B5" w:rsidRPr="00D701B5">
        <w:rPr>
          <w:rFonts w:ascii="Arial" w:eastAsia="Times New Roman" w:hAnsi="Arial" w:cs="Arial"/>
          <w:lang w:eastAsia="de-DE"/>
        </w:rPr>
        <w:t xml:space="preserve"> </w:t>
      </w:r>
      <w:r w:rsidR="00801189">
        <w:rPr>
          <w:rFonts w:ascii="Arial" w:eastAsia="Times New Roman" w:hAnsi="Arial" w:cs="Arial"/>
          <w:lang w:eastAsia="de-DE"/>
        </w:rPr>
        <w:t xml:space="preserve">per Rechtsverordnung </w:t>
      </w:r>
      <w:r w:rsidR="00D701B5" w:rsidRPr="00D701B5">
        <w:rPr>
          <w:rFonts w:ascii="Arial" w:eastAsia="Times New Roman" w:hAnsi="Arial" w:cs="Arial"/>
          <w:lang w:eastAsia="de-DE"/>
        </w:rPr>
        <w:t xml:space="preserve">gewährleistet wird und </w:t>
      </w:r>
      <w:r w:rsidR="00D10D1C">
        <w:rPr>
          <w:rFonts w:ascii="Arial" w:eastAsia="Times New Roman" w:hAnsi="Arial" w:cs="Arial"/>
          <w:lang w:eastAsia="de-DE"/>
        </w:rPr>
        <w:t>kein Krankenhaus Corona-bedingt in Existenzn</w:t>
      </w:r>
      <w:r w:rsidR="00D701B5" w:rsidRPr="00D701B5">
        <w:rPr>
          <w:rFonts w:ascii="Arial" w:eastAsia="Times New Roman" w:hAnsi="Arial" w:cs="Arial"/>
          <w:lang w:eastAsia="de-DE"/>
        </w:rPr>
        <w:t>öte geraten muss.</w:t>
      </w:r>
      <w:r w:rsidR="001417F0">
        <w:rPr>
          <w:rFonts w:ascii="Arial" w:eastAsia="Times New Roman" w:hAnsi="Arial" w:cs="Arial"/>
          <w:lang w:eastAsia="de-DE"/>
        </w:rPr>
        <w:t xml:space="preserve"> </w:t>
      </w:r>
      <w:r w:rsidR="00E42058">
        <w:rPr>
          <w:rFonts w:ascii="Arial" w:eastAsia="Times New Roman" w:hAnsi="Arial" w:cs="Arial"/>
          <w:lang w:eastAsia="de-DE"/>
        </w:rPr>
        <w:t xml:space="preserve">Der Ganzjahreserlösgleich ist die zentrale Maßnahme zur Sicherung. Hier begrüßen wir, dass das Ministerium </w:t>
      </w:r>
      <w:r w:rsidR="00775667">
        <w:rPr>
          <w:rFonts w:ascii="Arial" w:eastAsia="Times New Roman" w:hAnsi="Arial" w:cs="Arial"/>
          <w:bCs/>
          <w:lang w:eastAsia="de-DE"/>
        </w:rPr>
        <w:t>den fünfprozentigen</w:t>
      </w:r>
      <w:r w:rsidR="00E42058">
        <w:rPr>
          <w:rFonts w:ascii="Arial" w:eastAsia="Times New Roman" w:hAnsi="Arial" w:cs="Arial"/>
          <w:bCs/>
          <w:lang w:eastAsia="de-DE"/>
        </w:rPr>
        <w:t xml:space="preserve"> </w:t>
      </w:r>
      <w:r w:rsidR="00E42058" w:rsidRPr="006F63B3">
        <w:rPr>
          <w:rFonts w:ascii="Arial" w:eastAsia="Times New Roman" w:hAnsi="Arial" w:cs="Arial"/>
          <w:bCs/>
          <w:lang w:eastAsia="de-DE"/>
        </w:rPr>
        <w:t xml:space="preserve">Abschlag auf </w:t>
      </w:r>
      <w:r w:rsidR="00E42058">
        <w:rPr>
          <w:rFonts w:ascii="Arial" w:eastAsia="Times New Roman" w:hAnsi="Arial" w:cs="Arial"/>
          <w:bCs/>
          <w:lang w:eastAsia="de-DE"/>
        </w:rPr>
        <w:t xml:space="preserve">die </w:t>
      </w:r>
      <w:r w:rsidR="00801189">
        <w:rPr>
          <w:rFonts w:ascii="Arial" w:eastAsia="Times New Roman" w:hAnsi="Arial" w:cs="Arial"/>
          <w:bCs/>
          <w:lang w:eastAsia="de-DE"/>
        </w:rPr>
        <w:t>Refer</w:t>
      </w:r>
      <w:r w:rsidR="00E036FD">
        <w:rPr>
          <w:rFonts w:ascii="Arial" w:eastAsia="Times New Roman" w:hAnsi="Arial" w:cs="Arial"/>
          <w:bCs/>
          <w:lang w:eastAsia="de-DE"/>
        </w:rPr>
        <w:t>e</w:t>
      </w:r>
      <w:r w:rsidR="00801189">
        <w:rPr>
          <w:rFonts w:ascii="Arial" w:eastAsia="Times New Roman" w:hAnsi="Arial" w:cs="Arial"/>
          <w:bCs/>
          <w:lang w:eastAsia="de-DE"/>
        </w:rPr>
        <w:t xml:space="preserve">nzbasis </w:t>
      </w:r>
      <w:r w:rsidR="00E42058">
        <w:rPr>
          <w:rFonts w:ascii="Arial" w:eastAsia="Times New Roman" w:hAnsi="Arial" w:cs="Arial"/>
          <w:bCs/>
          <w:lang w:eastAsia="de-DE"/>
        </w:rPr>
        <w:t xml:space="preserve">von </w:t>
      </w:r>
      <w:r w:rsidR="00E42058" w:rsidRPr="006F63B3">
        <w:rPr>
          <w:rFonts w:ascii="Arial" w:eastAsia="Times New Roman" w:hAnsi="Arial" w:cs="Arial"/>
          <w:bCs/>
          <w:lang w:eastAsia="de-DE"/>
        </w:rPr>
        <w:t>2019</w:t>
      </w:r>
      <w:r w:rsidR="00E42058">
        <w:rPr>
          <w:rFonts w:ascii="Arial" w:eastAsia="Times New Roman" w:hAnsi="Arial" w:cs="Arial"/>
          <w:bCs/>
          <w:lang w:eastAsia="de-DE"/>
        </w:rPr>
        <w:t xml:space="preserve"> deutlich reduziert hat, auch wenn wir einen</w:t>
      </w:r>
      <w:r w:rsidR="00801189">
        <w:rPr>
          <w:rFonts w:ascii="Arial" w:eastAsia="Times New Roman" w:hAnsi="Arial" w:cs="Arial"/>
          <w:bCs/>
          <w:lang w:eastAsia="de-DE"/>
        </w:rPr>
        <w:t xml:space="preserve"> gänzlichen</w:t>
      </w:r>
      <w:r w:rsidR="00E42058">
        <w:rPr>
          <w:rFonts w:ascii="Arial" w:eastAsia="Times New Roman" w:hAnsi="Arial" w:cs="Arial"/>
          <w:bCs/>
          <w:lang w:eastAsia="de-DE"/>
        </w:rPr>
        <w:t xml:space="preserve"> </w:t>
      </w:r>
      <w:r w:rsidR="00384A57">
        <w:rPr>
          <w:rFonts w:ascii="Arial" w:eastAsia="Times New Roman" w:hAnsi="Arial" w:cs="Arial"/>
          <w:bCs/>
          <w:lang w:eastAsia="de-DE"/>
        </w:rPr>
        <w:t>Verzicht</w:t>
      </w:r>
      <w:r w:rsidR="00E42058">
        <w:rPr>
          <w:rFonts w:ascii="Arial" w:eastAsia="Times New Roman" w:hAnsi="Arial" w:cs="Arial"/>
          <w:bCs/>
          <w:lang w:eastAsia="de-DE"/>
        </w:rPr>
        <w:t xml:space="preserve"> </w:t>
      </w:r>
      <w:r w:rsidR="00D575F5">
        <w:rPr>
          <w:rFonts w:ascii="Arial" w:eastAsia="Times New Roman" w:hAnsi="Arial" w:cs="Arial"/>
          <w:bCs/>
          <w:lang w:eastAsia="de-DE"/>
        </w:rPr>
        <w:t xml:space="preserve">auf einen </w:t>
      </w:r>
      <w:r w:rsidR="00E42058">
        <w:rPr>
          <w:rFonts w:ascii="Arial" w:eastAsia="Times New Roman" w:hAnsi="Arial" w:cs="Arial"/>
          <w:bCs/>
          <w:lang w:eastAsia="de-DE"/>
        </w:rPr>
        <w:t>solch</w:t>
      </w:r>
      <w:r w:rsidR="00775667">
        <w:rPr>
          <w:rFonts w:ascii="Arial" w:eastAsia="Times New Roman" w:hAnsi="Arial" w:cs="Arial"/>
          <w:bCs/>
          <w:lang w:eastAsia="de-DE"/>
        </w:rPr>
        <w:t>en</w:t>
      </w:r>
      <w:r w:rsidR="00E42058">
        <w:rPr>
          <w:rFonts w:ascii="Arial" w:eastAsia="Times New Roman" w:hAnsi="Arial" w:cs="Arial"/>
          <w:bCs/>
          <w:lang w:eastAsia="de-DE"/>
        </w:rPr>
        <w:t xml:space="preserve"> Abschlag </w:t>
      </w:r>
      <w:r w:rsidR="00801189">
        <w:rPr>
          <w:rFonts w:ascii="Arial" w:eastAsia="Times New Roman" w:hAnsi="Arial" w:cs="Arial"/>
          <w:bCs/>
          <w:lang w:eastAsia="de-DE"/>
        </w:rPr>
        <w:t xml:space="preserve">nach wie vor für </w:t>
      </w:r>
      <w:r w:rsidR="00E42058">
        <w:rPr>
          <w:rFonts w:ascii="Arial" w:eastAsia="Times New Roman" w:hAnsi="Arial" w:cs="Arial"/>
          <w:bCs/>
          <w:lang w:eastAsia="de-DE"/>
        </w:rPr>
        <w:t xml:space="preserve">sachgerecht </w:t>
      </w:r>
      <w:r w:rsidR="00801189">
        <w:rPr>
          <w:rFonts w:ascii="Arial" w:eastAsia="Times New Roman" w:hAnsi="Arial" w:cs="Arial"/>
          <w:bCs/>
          <w:lang w:eastAsia="de-DE"/>
        </w:rPr>
        <w:t>halten</w:t>
      </w:r>
      <w:r w:rsidR="00384A57">
        <w:rPr>
          <w:rFonts w:ascii="Arial" w:eastAsia="Times New Roman" w:hAnsi="Arial" w:cs="Arial"/>
          <w:bCs/>
          <w:lang w:eastAsia="de-DE"/>
        </w:rPr>
        <w:t>“,</w:t>
      </w:r>
      <w:r w:rsidR="00384A57" w:rsidRPr="00384A57">
        <w:rPr>
          <w:rFonts w:ascii="Arial" w:eastAsia="Times New Roman" w:hAnsi="Arial" w:cs="Arial"/>
          <w:lang w:eastAsia="de-DE"/>
        </w:rPr>
        <w:t xml:space="preserve"> </w:t>
      </w:r>
      <w:r w:rsidR="00384A57">
        <w:rPr>
          <w:rFonts w:ascii="Arial" w:eastAsia="Times New Roman" w:hAnsi="Arial" w:cs="Arial"/>
          <w:lang w:eastAsia="de-DE"/>
        </w:rPr>
        <w:t>erklärt Dr. Gerald Gaß, designierter Vorstands</w:t>
      </w:r>
      <w:r w:rsidR="00A165BA">
        <w:rPr>
          <w:rFonts w:ascii="Arial" w:eastAsia="Times New Roman" w:hAnsi="Arial" w:cs="Arial"/>
          <w:lang w:eastAsia="de-DE"/>
        </w:rPr>
        <w:t>-</w:t>
      </w:r>
      <w:r w:rsidR="00384A57">
        <w:rPr>
          <w:rFonts w:ascii="Arial" w:eastAsia="Times New Roman" w:hAnsi="Arial" w:cs="Arial"/>
          <w:lang w:eastAsia="de-DE"/>
        </w:rPr>
        <w:t>vorsitzender der DKG</w:t>
      </w:r>
      <w:r w:rsidR="00E42058">
        <w:rPr>
          <w:rFonts w:ascii="Arial" w:eastAsia="Times New Roman" w:hAnsi="Arial" w:cs="Arial"/>
          <w:bCs/>
          <w:lang w:eastAsia="de-DE"/>
        </w:rPr>
        <w:t>.</w:t>
      </w:r>
    </w:p>
    <w:p w:rsidR="00E42058" w:rsidRDefault="00E42058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56210E" w:rsidRDefault="00D701B5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D701B5">
        <w:rPr>
          <w:rFonts w:ascii="Arial" w:eastAsia="Times New Roman" w:hAnsi="Arial" w:cs="Arial"/>
          <w:lang w:eastAsia="de-DE"/>
        </w:rPr>
        <w:t xml:space="preserve">Gerade in Anbetracht der </w:t>
      </w:r>
      <w:r w:rsidR="00D10D1C">
        <w:rPr>
          <w:rFonts w:ascii="Arial" w:eastAsia="Times New Roman" w:hAnsi="Arial" w:cs="Arial"/>
          <w:lang w:eastAsia="de-DE"/>
        </w:rPr>
        <w:t>anlaufenden</w:t>
      </w:r>
      <w:r w:rsidRPr="00D701B5">
        <w:rPr>
          <w:rFonts w:ascii="Arial" w:eastAsia="Times New Roman" w:hAnsi="Arial" w:cs="Arial"/>
          <w:lang w:eastAsia="de-DE"/>
        </w:rPr>
        <w:t xml:space="preserve"> dritten Welle </w:t>
      </w:r>
      <w:r w:rsidR="00D10D1C">
        <w:rPr>
          <w:rFonts w:ascii="Arial" w:eastAsia="Times New Roman" w:hAnsi="Arial" w:cs="Arial"/>
          <w:lang w:eastAsia="de-DE"/>
        </w:rPr>
        <w:t>ist das</w:t>
      </w:r>
      <w:r w:rsidRPr="00D701B5">
        <w:rPr>
          <w:rFonts w:ascii="Arial" w:eastAsia="Times New Roman" w:hAnsi="Arial" w:cs="Arial"/>
          <w:lang w:eastAsia="de-DE"/>
        </w:rPr>
        <w:t xml:space="preserve"> ein gutes und wichtiges Zeichen</w:t>
      </w:r>
      <w:r w:rsidR="00D10D1C">
        <w:rPr>
          <w:rFonts w:ascii="Arial" w:eastAsia="Times New Roman" w:hAnsi="Arial" w:cs="Arial"/>
          <w:lang w:eastAsia="de-DE"/>
        </w:rPr>
        <w:t xml:space="preserve"> für die Kliniken, die sich </w:t>
      </w:r>
      <w:r w:rsidRPr="00D701B5">
        <w:rPr>
          <w:rFonts w:ascii="Arial" w:eastAsia="Times New Roman" w:hAnsi="Arial" w:cs="Arial"/>
          <w:lang w:eastAsia="de-DE"/>
        </w:rPr>
        <w:t>vollständ</w:t>
      </w:r>
      <w:r w:rsidR="00D10D1C">
        <w:rPr>
          <w:rFonts w:ascii="Arial" w:eastAsia="Times New Roman" w:hAnsi="Arial" w:cs="Arial"/>
          <w:lang w:eastAsia="de-DE"/>
        </w:rPr>
        <w:t xml:space="preserve">ig auf </w:t>
      </w:r>
      <w:r w:rsidR="00D32BA9">
        <w:rPr>
          <w:rFonts w:ascii="Arial" w:eastAsia="Times New Roman" w:hAnsi="Arial" w:cs="Arial"/>
          <w:lang w:eastAsia="de-DE"/>
        </w:rPr>
        <w:t>den Schutz der Bevölkerung</w:t>
      </w:r>
      <w:r w:rsidRPr="00D701B5">
        <w:rPr>
          <w:rFonts w:ascii="Arial" w:eastAsia="Times New Roman" w:hAnsi="Arial" w:cs="Arial"/>
          <w:lang w:eastAsia="de-DE"/>
        </w:rPr>
        <w:t xml:space="preserve"> konzentrieren können</w:t>
      </w:r>
      <w:r w:rsidR="00D10D1C">
        <w:rPr>
          <w:rFonts w:ascii="Arial" w:eastAsia="Times New Roman" w:hAnsi="Arial" w:cs="Arial"/>
          <w:lang w:eastAsia="de-DE"/>
        </w:rPr>
        <w:t>,</w:t>
      </w:r>
      <w:r w:rsidRPr="00D701B5">
        <w:rPr>
          <w:rFonts w:ascii="Arial" w:eastAsia="Times New Roman" w:hAnsi="Arial" w:cs="Arial"/>
          <w:lang w:eastAsia="de-DE"/>
        </w:rPr>
        <w:t xml:space="preserve"> ohne </w:t>
      </w:r>
      <w:r w:rsidR="00D10D1C">
        <w:rPr>
          <w:rFonts w:ascii="Arial" w:eastAsia="Times New Roman" w:hAnsi="Arial" w:cs="Arial"/>
          <w:lang w:eastAsia="de-DE"/>
        </w:rPr>
        <w:t xml:space="preserve">dabei </w:t>
      </w:r>
      <w:r w:rsidRPr="00D701B5">
        <w:rPr>
          <w:rFonts w:ascii="Arial" w:eastAsia="Times New Roman" w:hAnsi="Arial" w:cs="Arial"/>
          <w:lang w:eastAsia="de-DE"/>
        </w:rPr>
        <w:t xml:space="preserve">Angst vor finanziellen </w:t>
      </w:r>
      <w:r w:rsidR="00D10D1C">
        <w:rPr>
          <w:rFonts w:ascii="Arial" w:eastAsia="Times New Roman" w:hAnsi="Arial" w:cs="Arial"/>
          <w:lang w:eastAsia="de-DE"/>
        </w:rPr>
        <w:t>Nachteilen</w:t>
      </w:r>
      <w:r w:rsidRPr="00D701B5">
        <w:rPr>
          <w:rFonts w:ascii="Arial" w:eastAsia="Times New Roman" w:hAnsi="Arial" w:cs="Arial"/>
          <w:lang w:eastAsia="de-DE"/>
        </w:rPr>
        <w:t xml:space="preserve"> </w:t>
      </w:r>
      <w:r w:rsidR="00D10D1C">
        <w:rPr>
          <w:rFonts w:ascii="Arial" w:eastAsia="Times New Roman" w:hAnsi="Arial" w:cs="Arial"/>
          <w:lang w:eastAsia="de-DE"/>
        </w:rPr>
        <w:t>haben zu müssen</w:t>
      </w:r>
      <w:r w:rsidRPr="00D701B5">
        <w:rPr>
          <w:rFonts w:ascii="Arial" w:eastAsia="Times New Roman" w:hAnsi="Arial" w:cs="Arial"/>
          <w:lang w:eastAsia="de-DE"/>
        </w:rPr>
        <w:t>.</w:t>
      </w:r>
      <w:r w:rsidR="001417F0">
        <w:rPr>
          <w:rFonts w:ascii="Arial" w:eastAsia="Times New Roman" w:hAnsi="Arial" w:cs="Arial"/>
          <w:lang w:eastAsia="de-DE"/>
        </w:rPr>
        <w:t xml:space="preserve"> „Die Krankenhäuser begrüßen </w:t>
      </w:r>
      <w:r w:rsidR="00486FC3">
        <w:rPr>
          <w:rFonts w:ascii="Arial" w:eastAsia="Times New Roman" w:hAnsi="Arial" w:cs="Arial"/>
          <w:lang w:eastAsia="de-DE"/>
        </w:rPr>
        <w:t>die v</w:t>
      </w:r>
      <w:r w:rsidR="00E42058">
        <w:rPr>
          <w:rFonts w:ascii="Arial" w:eastAsia="Times New Roman" w:hAnsi="Arial" w:cs="Arial"/>
          <w:lang w:eastAsia="de-DE"/>
        </w:rPr>
        <w:t xml:space="preserve">orgesehenen Liquiditätshilfen, auch wenn diese nicht allen Kliniken Hilfe versprechen. </w:t>
      </w:r>
      <w:r w:rsidR="00486FC3" w:rsidRPr="00486FC3">
        <w:rPr>
          <w:rFonts w:ascii="Arial" w:eastAsia="Times New Roman" w:hAnsi="Arial" w:cs="Arial"/>
          <w:lang w:eastAsia="de-DE"/>
        </w:rPr>
        <w:t>Für Häuser, die bisher nur kurzzeitig A</w:t>
      </w:r>
      <w:r w:rsidR="00486FC3">
        <w:rPr>
          <w:rFonts w:ascii="Arial" w:eastAsia="Times New Roman" w:hAnsi="Arial" w:cs="Arial"/>
          <w:lang w:eastAsia="de-DE"/>
        </w:rPr>
        <w:t>usgleich</w:t>
      </w:r>
      <w:r w:rsidR="00A165BA">
        <w:rPr>
          <w:rFonts w:ascii="Arial" w:eastAsia="Times New Roman" w:hAnsi="Arial" w:cs="Arial"/>
          <w:lang w:eastAsia="de-DE"/>
        </w:rPr>
        <w:t>s</w:t>
      </w:r>
      <w:r w:rsidR="00486FC3">
        <w:rPr>
          <w:rFonts w:ascii="Arial" w:eastAsia="Times New Roman" w:hAnsi="Arial" w:cs="Arial"/>
          <w:lang w:eastAsia="de-DE"/>
        </w:rPr>
        <w:t>zahlungen</w:t>
      </w:r>
      <w:r w:rsidR="00486FC3" w:rsidRPr="00486FC3">
        <w:rPr>
          <w:rFonts w:ascii="Arial" w:eastAsia="Times New Roman" w:hAnsi="Arial" w:cs="Arial"/>
          <w:lang w:eastAsia="de-DE"/>
        </w:rPr>
        <w:t xml:space="preserve"> </w:t>
      </w:r>
      <w:r w:rsidR="00D575F5">
        <w:rPr>
          <w:rFonts w:ascii="Arial" w:eastAsia="Times New Roman" w:hAnsi="Arial" w:cs="Arial"/>
          <w:lang w:eastAsia="de-DE"/>
        </w:rPr>
        <w:t>erhalten</w:t>
      </w:r>
      <w:r w:rsidR="00D575F5" w:rsidRPr="00486FC3">
        <w:rPr>
          <w:rFonts w:ascii="Arial" w:eastAsia="Times New Roman" w:hAnsi="Arial" w:cs="Arial"/>
          <w:lang w:eastAsia="de-DE"/>
        </w:rPr>
        <w:t xml:space="preserve"> </w:t>
      </w:r>
      <w:r w:rsidR="00486FC3" w:rsidRPr="00486FC3">
        <w:rPr>
          <w:rFonts w:ascii="Arial" w:eastAsia="Times New Roman" w:hAnsi="Arial" w:cs="Arial"/>
          <w:lang w:eastAsia="de-DE"/>
        </w:rPr>
        <w:t xml:space="preserve">haben und in der </w:t>
      </w:r>
      <w:r w:rsidR="00A165BA">
        <w:rPr>
          <w:rFonts w:ascii="Arial" w:eastAsia="Times New Roman" w:hAnsi="Arial" w:cs="Arial"/>
          <w:lang w:eastAsia="de-DE"/>
        </w:rPr>
        <w:t>dritten</w:t>
      </w:r>
      <w:r w:rsidR="00486FC3" w:rsidRPr="00486FC3">
        <w:rPr>
          <w:rFonts w:ascii="Arial" w:eastAsia="Times New Roman" w:hAnsi="Arial" w:cs="Arial"/>
          <w:lang w:eastAsia="de-DE"/>
        </w:rPr>
        <w:t xml:space="preserve"> Welle stärker betroffen sind, sollte das Land</w:t>
      </w:r>
      <w:r w:rsidR="001D186D">
        <w:rPr>
          <w:rFonts w:ascii="Arial" w:eastAsia="Times New Roman" w:hAnsi="Arial" w:cs="Arial"/>
          <w:lang w:eastAsia="de-DE"/>
        </w:rPr>
        <w:t xml:space="preserve"> ergänzend</w:t>
      </w:r>
      <w:r w:rsidR="00486FC3" w:rsidRPr="00486FC3">
        <w:rPr>
          <w:rFonts w:ascii="Arial" w:eastAsia="Times New Roman" w:hAnsi="Arial" w:cs="Arial"/>
          <w:lang w:eastAsia="de-DE"/>
        </w:rPr>
        <w:t xml:space="preserve"> </w:t>
      </w:r>
      <w:r w:rsidR="007C0D65">
        <w:rPr>
          <w:rFonts w:ascii="Arial" w:eastAsia="Times New Roman" w:hAnsi="Arial" w:cs="Arial"/>
          <w:lang w:eastAsia="de-DE"/>
        </w:rPr>
        <w:t>i</w:t>
      </w:r>
      <w:r w:rsidR="00A165BA">
        <w:rPr>
          <w:rFonts w:ascii="Arial" w:eastAsia="Times New Roman" w:hAnsi="Arial" w:cs="Arial"/>
          <w:lang w:eastAsia="de-DE"/>
        </w:rPr>
        <w:t>m</w:t>
      </w:r>
      <w:r w:rsidR="007C0D65">
        <w:rPr>
          <w:rFonts w:ascii="Arial" w:eastAsia="Times New Roman" w:hAnsi="Arial" w:cs="Arial"/>
          <w:lang w:eastAsia="de-DE"/>
        </w:rPr>
        <w:t xml:space="preserve"> Rahmen einer Einzelfallprüfung</w:t>
      </w:r>
      <w:r w:rsidR="00A165BA">
        <w:rPr>
          <w:rFonts w:ascii="Arial" w:eastAsia="Times New Roman" w:hAnsi="Arial" w:cs="Arial"/>
          <w:lang w:eastAsia="de-DE"/>
        </w:rPr>
        <w:t>,</w:t>
      </w:r>
      <w:r w:rsidR="007C0D65">
        <w:rPr>
          <w:rFonts w:ascii="Arial" w:eastAsia="Times New Roman" w:hAnsi="Arial" w:cs="Arial"/>
          <w:lang w:eastAsia="de-DE"/>
        </w:rPr>
        <w:t xml:space="preserve"> </w:t>
      </w:r>
      <w:r w:rsidR="00486FC3" w:rsidRPr="00486FC3">
        <w:rPr>
          <w:rFonts w:ascii="Arial" w:eastAsia="Times New Roman" w:hAnsi="Arial" w:cs="Arial"/>
          <w:lang w:eastAsia="de-DE"/>
        </w:rPr>
        <w:t xml:space="preserve">unabhängig vom </w:t>
      </w:r>
      <w:r w:rsidR="00D575F5">
        <w:rPr>
          <w:rFonts w:ascii="Arial" w:eastAsia="Times New Roman" w:hAnsi="Arial" w:cs="Arial"/>
          <w:lang w:eastAsia="de-DE"/>
        </w:rPr>
        <w:t>ersten</w:t>
      </w:r>
      <w:r w:rsidR="00486FC3" w:rsidRPr="00486FC3">
        <w:rPr>
          <w:rFonts w:ascii="Arial" w:eastAsia="Times New Roman" w:hAnsi="Arial" w:cs="Arial"/>
          <w:lang w:eastAsia="de-DE"/>
        </w:rPr>
        <w:t xml:space="preserve"> Q</w:t>
      </w:r>
      <w:r w:rsidR="00486FC3">
        <w:rPr>
          <w:rFonts w:ascii="Arial" w:eastAsia="Times New Roman" w:hAnsi="Arial" w:cs="Arial"/>
          <w:lang w:eastAsia="de-DE"/>
        </w:rPr>
        <w:t>uartal</w:t>
      </w:r>
      <w:r w:rsidR="00A165BA">
        <w:rPr>
          <w:rFonts w:ascii="Arial" w:eastAsia="Times New Roman" w:hAnsi="Arial" w:cs="Arial"/>
          <w:lang w:eastAsia="de-DE"/>
        </w:rPr>
        <w:t>,</w:t>
      </w:r>
      <w:r w:rsidR="00486FC3">
        <w:rPr>
          <w:rFonts w:ascii="Arial" w:eastAsia="Times New Roman" w:hAnsi="Arial" w:cs="Arial"/>
          <w:lang w:eastAsia="de-DE"/>
        </w:rPr>
        <w:t xml:space="preserve"> Liquiditätshilfen</w:t>
      </w:r>
      <w:r w:rsidR="00486FC3" w:rsidRPr="00486FC3">
        <w:rPr>
          <w:rFonts w:ascii="Arial" w:eastAsia="Times New Roman" w:hAnsi="Arial" w:cs="Arial"/>
          <w:lang w:eastAsia="de-DE"/>
        </w:rPr>
        <w:t xml:space="preserve"> genehmigen können.</w:t>
      </w:r>
      <w:r w:rsidR="00486FC3">
        <w:rPr>
          <w:rFonts w:ascii="Arial" w:eastAsia="Times New Roman" w:hAnsi="Arial" w:cs="Arial"/>
          <w:lang w:eastAsia="de-DE"/>
        </w:rPr>
        <w:t xml:space="preserve"> </w:t>
      </w:r>
      <w:r w:rsidR="00D32BA9">
        <w:rPr>
          <w:rFonts w:ascii="Arial" w:eastAsia="Times New Roman" w:hAnsi="Arial" w:cs="Arial"/>
          <w:lang w:eastAsia="de-DE"/>
        </w:rPr>
        <w:t>Die derzeitige Begrenzung der Liquiditätshilfen</w:t>
      </w:r>
      <w:r w:rsidR="00E42058">
        <w:rPr>
          <w:rFonts w:ascii="Arial" w:eastAsia="Times New Roman" w:hAnsi="Arial" w:cs="Arial"/>
          <w:lang w:eastAsia="de-DE"/>
        </w:rPr>
        <w:t xml:space="preserve"> </w:t>
      </w:r>
      <w:r w:rsidR="00486FC3">
        <w:rPr>
          <w:rFonts w:ascii="Arial" w:eastAsia="Times New Roman" w:hAnsi="Arial" w:cs="Arial"/>
          <w:lang w:eastAsia="de-DE"/>
        </w:rPr>
        <w:t xml:space="preserve">bis Ende Mai </w:t>
      </w:r>
      <w:r w:rsidR="00D32BA9">
        <w:rPr>
          <w:rFonts w:ascii="Arial" w:eastAsia="Times New Roman" w:hAnsi="Arial" w:cs="Arial"/>
          <w:lang w:eastAsia="de-DE"/>
        </w:rPr>
        <w:t>wird man im Verlauf der kommenden Wochen angesichts de</w:t>
      </w:r>
      <w:r w:rsidR="00D575F5">
        <w:rPr>
          <w:rFonts w:ascii="Arial" w:eastAsia="Times New Roman" w:hAnsi="Arial" w:cs="Arial"/>
          <w:lang w:eastAsia="de-DE"/>
        </w:rPr>
        <w:t>r</w:t>
      </w:r>
      <w:r w:rsidR="00D32BA9">
        <w:rPr>
          <w:rFonts w:ascii="Arial" w:eastAsia="Times New Roman" w:hAnsi="Arial" w:cs="Arial"/>
          <w:lang w:eastAsia="de-DE"/>
        </w:rPr>
        <w:t xml:space="preserve"> weiteren </w:t>
      </w:r>
      <w:r w:rsidR="007C0D65">
        <w:rPr>
          <w:rFonts w:ascii="Arial" w:eastAsia="Times New Roman" w:hAnsi="Arial" w:cs="Arial"/>
          <w:lang w:eastAsia="de-DE"/>
        </w:rPr>
        <w:t>Entwicklung</w:t>
      </w:r>
      <w:r w:rsidR="00D32BA9">
        <w:rPr>
          <w:rFonts w:ascii="Arial" w:eastAsia="Times New Roman" w:hAnsi="Arial" w:cs="Arial"/>
          <w:lang w:eastAsia="de-DE"/>
        </w:rPr>
        <w:t xml:space="preserve"> der Pandemie weiter diskutieren müssen</w:t>
      </w:r>
      <w:r w:rsidR="00E42058">
        <w:rPr>
          <w:rFonts w:ascii="Arial" w:eastAsia="Times New Roman" w:hAnsi="Arial" w:cs="Arial"/>
          <w:lang w:eastAsia="de-DE"/>
        </w:rPr>
        <w:t xml:space="preserve">. </w:t>
      </w:r>
      <w:r w:rsidR="00D32BA9">
        <w:rPr>
          <w:rFonts w:ascii="Arial" w:eastAsia="Times New Roman" w:hAnsi="Arial" w:cs="Arial"/>
          <w:lang w:eastAsia="de-DE"/>
        </w:rPr>
        <w:t>Zentral ist aber</w:t>
      </w:r>
      <w:r w:rsidR="00E42058">
        <w:rPr>
          <w:rFonts w:ascii="Arial" w:eastAsia="Times New Roman" w:hAnsi="Arial" w:cs="Arial"/>
          <w:lang w:eastAsia="de-DE"/>
        </w:rPr>
        <w:t xml:space="preserve"> die Absicherung über den </w:t>
      </w:r>
      <w:r w:rsidR="00384A57">
        <w:rPr>
          <w:rFonts w:ascii="Arial" w:eastAsia="Times New Roman" w:hAnsi="Arial" w:cs="Arial"/>
          <w:lang w:eastAsia="de-DE"/>
        </w:rPr>
        <w:t>Ganzjahreserlösgleich</w:t>
      </w:r>
      <w:r w:rsidR="00A165BA">
        <w:rPr>
          <w:rFonts w:ascii="Arial" w:eastAsia="Times New Roman" w:hAnsi="Arial" w:cs="Arial"/>
          <w:lang w:eastAsia="de-DE"/>
        </w:rPr>
        <w:t>,</w:t>
      </w:r>
      <w:r w:rsidR="00384A57">
        <w:rPr>
          <w:rFonts w:ascii="Arial" w:eastAsia="Times New Roman" w:hAnsi="Arial" w:cs="Arial"/>
          <w:lang w:eastAsia="de-DE"/>
        </w:rPr>
        <w:t xml:space="preserve"> </w:t>
      </w:r>
      <w:r w:rsidR="00D32BA9">
        <w:rPr>
          <w:rFonts w:ascii="Arial" w:eastAsia="Times New Roman" w:hAnsi="Arial" w:cs="Arial"/>
          <w:lang w:eastAsia="de-DE"/>
        </w:rPr>
        <w:t>der</w:t>
      </w:r>
      <w:r w:rsidR="00E42058">
        <w:rPr>
          <w:rFonts w:ascii="Arial" w:eastAsia="Times New Roman" w:hAnsi="Arial" w:cs="Arial"/>
          <w:lang w:eastAsia="de-DE"/>
        </w:rPr>
        <w:t xml:space="preserve"> die wirtschaftliche Sicherheit der Kliniken </w:t>
      </w:r>
      <w:r w:rsidR="00D32BA9">
        <w:rPr>
          <w:rFonts w:ascii="Arial" w:eastAsia="Times New Roman" w:hAnsi="Arial" w:cs="Arial"/>
          <w:lang w:eastAsia="de-DE"/>
        </w:rPr>
        <w:t xml:space="preserve">bis </w:t>
      </w:r>
      <w:r w:rsidR="00D32BA9">
        <w:rPr>
          <w:rFonts w:ascii="Arial" w:eastAsia="Times New Roman" w:hAnsi="Arial" w:cs="Arial"/>
          <w:lang w:eastAsia="de-DE"/>
        </w:rPr>
        <w:lastRenderedPageBreak/>
        <w:t xml:space="preserve">zum Jahresende </w:t>
      </w:r>
      <w:r w:rsidR="00E42058">
        <w:rPr>
          <w:rFonts w:ascii="Arial" w:eastAsia="Times New Roman" w:hAnsi="Arial" w:cs="Arial"/>
          <w:lang w:eastAsia="de-DE"/>
        </w:rPr>
        <w:t>gewährleistet. Der vorgesehe</w:t>
      </w:r>
      <w:r w:rsidR="007D3126">
        <w:rPr>
          <w:rFonts w:ascii="Arial" w:eastAsia="Times New Roman" w:hAnsi="Arial" w:cs="Arial"/>
          <w:lang w:eastAsia="de-DE"/>
        </w:rPr>
        <w:t>ne</w:t>
      </w:r>
      <w:r w:rsidR="00E42058">
        <w:rPr>
          <w:rFonts w:ascii="Arial" w:eastAsia="Times New Roman" w:hAnsi="Arial" w:cs="Arial"/>
          <w:lang w:eastAsia="de-DE"/>
        </w:rPr>
        <w:t xml:space="preserve"> Rettungsschirm ist </w:t>
      </w:r>
      <w:r w:rsidR="00D32BA9">
        <w:rPr>
          <w:rFonts w:ascii="Arial" w:eastAsia="Times New Roman" w:hAnsi="Arial" w:cs="Arial"/>
          <w:lang w:eastAsia="de-DE"/>
        </w:rPr>
        <w:t xml:space="preserve">insgesamt </w:t>
      </w:r>
      <w:r w:rsidR="00E42058">
        <w:rPr>
          <w:rFonts w:ascii="Arial" w:eastAsia="Times New Roman" w:hAnsi="Arial" w:cs="Arial"/>
          <w:lang w:eastAsia="de-DE"/>
        </w:rPr>
        <w:t>ei</w:t>
      </w:r>
      <w:r w:rsidR="00486FC3">
        <w:rPr>
          <w:rFonts w:ascii="Arial" w:eastAsia="Times New Roman" w:hAnsi="Arial" w:cs="Arial"/>
          <w:lang w:eastAsia="de-DE"/>
        </w:rPr>
        <w:t>ne gute politische Entscheidung</w:t>
      </w:r>
      <w:r w:rsidR="001417F0">
        <w:rPr>
          <w:rFonts w:ascii="Arial" w:eastAsia="Times New Roman" w:hAnsi="Arial" w:cs="Arial"/>
          <w:lang w:eastAsia="de-DE"/>
        </w:rPr>
        <w:t>“</w:t>
      </w:r>
      <w:r w:rsidR="00D575F5">
        <w:rPr>
          <w:rFonts w:ascii="Arial" w:eastAsia="Times New Roman" w:hAnsi="Arial" w:cs="Arial"/>
          <w:lang w:eastAsia="de-DE"/>
        </w:rPr>
        <w:t>,</w:t>
      </w:r>
      <w:r w:rsidR="00384A57">
        <w:rPr>
          <w:rFonts w:ascii="Arial" w:eastAsia="Times New Roman" w:hAnsi="Arial" w:cs="Arial"/>
          <w:lang w:eastAsia="de-DE"/>
        </w:rPr>
        <w:t xml:space="preserve"> so Gaß. </w:t>
      </w:r>
    </w:p>
    <w:p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21251B" w:rsidRPr="00A165BA" w:rsidRDefault="0058674F" w:rsidP="00A165BA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>tragene Aufgaben 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  <w:bookmarkStart w:id="0" w:name="_GoBack"/>
      <w:bookmarkEnd w:id="0"/>
    </w:p>
    <w:sectPr w:rsidR="0021251B" w:rsidRPr="00A165BA" w:rsidSect="008E5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71" w:rsidRDefault="00331371" w:rsidP="008125E6">
      <w:pPr>
        <w:spacing w:after="0"/>
      </w:pPr>
      <w:r>
        <w:separator/>
      </w:r>
    </w:p>
  </w:endnote>
  <w:endnote w:type="continuationSeparator" w:id="0">
    <w:p w:rsidR="00331371" w:rsidRDefault="00331371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71" w:rsidRDefault="00331371" w:rsidP="008125E6">
      <w:pPr>
        <w:spacing w:after="0"/>
      </w:pPr>
      <w:r>
        <w:separator/>
      </w:r>
    </w:p>
  </w:footnote>
  <w:footnote w:type="continuationSeparator" w:id="0">
    <w:p w:rsidR="00331371" w:rsidRDefault="00331371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A165BA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2D2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57A9"/>
    <w:rsid w:val="000F61BB"/>
    <w:rsid w:val="00111CA4"/>
    <w:rsid w:val="00121889"/>
    <w:rsid w:val="001253E9"/>
    <w:rsid w:val="001333C7"/>
    <w:rsid w:val="001417F0"/>
    <w:rsid w:val="001734CD"/>
    <w:rsid w:val="00183CBD"/>
    <w:rsid w:val="001962FD"/>
    <w:rsid w:val="001C0544"/>
    <w:rsid w:val="001C3900"/>
    <w:rsid w:val="001C561E"/>
    <w:rsid w:val="001C7245"/>
    <w:rsid w:val="001D186D"/>
    <w:rsid w:val="00205E46"/>
    <w:rsid w:val="0021251B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1371"/>
    <w:rsid w:val="00335088"/>
    <w:rsid w:val="00350DC0"/>
    <w:rsid w:val="00350E79"/>
    <w:rsid w:val="00354602"/>
    <w:rsid w:val="00362EF7"/>
    <w:rsid w:val="00363F93"/>
    <w:rsid w:val="00383891"/>
    <w:rsid w:val="00384A57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2684"/>
    <w:rsid w:val="00486FC3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75667"/>
    <w:rsid w:val="0078717D"/>
    <w:rsid w:val="00795922"/>
    <w:rsid w:val="007C0D65"/>
    <w:rsid w:val="007C44FC"/>
    <w:rsid w:val="007D3126"/>
    <w:rsid w:val="00801189"/>
    <w:rsid w:val="008125E6"/>
    <w:rsid w:val="00835799"/>
    <w:rsid w:val="00850E59"/>
    <w:rsid w:val="00851242"/>
    <w:rsid w:val="00894E03"/>
    <w:rsid w:val="008B2132"/>
    <w:rsid w:val="008B37EB"/>
    <w:rsid w:val="008B7F36"/>
    <w:rsid w:val="008C552E"/>
    <w:rsid w:val="008D015E"/>
    <w:rsid w:val="008E50AB"/>
    <w:rsid w:val="008E5967"/>
    <w:rsid w:val="009068F2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06CB9"/>
    <w:rsid w:val="00A15341"/>
    <w:rsid w:val="00A165BA"/>
    <w:rsid w:val="00A41756"/>
    <w:rsid w:val="00AA7B52"/>
    <w:rsid w:val="00AC5BCE"/>
    <w:rsid w:val="00AE24DB"/>
    <w:rsid w:val="00B06B18"/>
    <w:rsid w:val="00B1353D"/>
    <w:rsid w:val="00B34514"/>
    <w:rsid w:val="00B402F1"/>
    <w:rsid w:val="00B52927"/>
    <w:rsid w:val="00B630A2"/>
    <w:rsid w:val="00B65874"/>
    <w:rsid w:val="00B7543C"/>
    <w:rsid w:val="00B87286"/>
    <w:rsid w:val="00BB0243"/>
    <w:rsid w:val="00BF222D"/>
    <w:rsid w:val="00C16F15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10D1C"/>
    <w:rsid w:val="00D23C98"/>
    <w:rsid w:val="00D30167"/>
    <w:rsid w:val="00D32BA9"/>
    <w:rsid w:val="00D359AB"/>
    <w:rsid w:val="00D401F2"/>
    <w:rsid w:val="00D45457"/>
    <w:rsid w:val="00D575F5"/>
    <w:rsid w:val="00D6251F"/>
    <w:rsid w:val="00D63A75"/>
    <w:rsid w:val="00D701B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E036FD"/>
    <w:rsid w:val="00E31F3B"/>
    <w:rsid w:val="00E40E2B"/>
    <w:rsid w:val="00E42058"/>
    <w:rsid w:val="00E43AB7"/>
    <w:rsid w:val="00E71D54"/>
    <w:rsid w:val="00E865D6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64D8D"/>
    <w:rsid w:val="00F77C15"/>
    <w:rsid w:val="00F8139F"/>
    <w:rsid w:val="00F8304C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7B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B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B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B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7B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B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B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B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B7DC7-909D-42A7-84E9-07BC8D77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6</cp:revision>
  <cp:lastPrinted>2021-03-29T10:26:00Z</cp:lastPrinted>
  <dcterms:created xsi:type="dcterms:W3CDTF">2021-03-29T10:20:00Z</dcterms:created>
  <dcterms:modified xsi:type="dcterms:W3CDTF">2021-03-29T10:34:00Z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