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266580">
        <w:rPr>
          <w:rFonts w:ascii="Arial" w:eastAsia="Times New Roman" w:hAnsi="Arial" w:cs="Times New Roman"/>
          <w:b/>
          <w:szCs w:val="20"/>
          <w:u w:val="single"/>
          <w:lang w:eastAsia="de-DE"/>
        </w:rPr>
        <w:t>zur Arbeitsbelastung von Krankenhausärzten</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E240C7" w:rsidP="001962FD">
      <w:pPr>
        <w:spacing w:after="0" w:line="340" w:lineRule="atLeast"/>
        <w:ind w:right="2268"/>
        <w:jc w:val="both"/>
        <w:rPr>
          <w:rFonts w:ascii="Arial" w:hAnsi="Arial" w:cs="Arial"/>
          <w:b/>
          <w:sz w:val="32"/>
          <w:szCs w:val="32"/>
        </w:rPr>
      </w:pPr>
      <w:r>
        <w:rPr>
          <w:rFonts w:ascii="Arial" w:hAnsi="Arial" w:cs="Arial"/>
          <w:b/>
          <w:sz w:val="32"/>
          <w:szCs w:val="32"/>
        </w:rPr>
        <w:t>Bürokratie gefährdet die Versorgung</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ED710A" w:rsidRDefault="00D30167" w:rsidP="005611D0">
      <w:pPr>
        <w:spacing w:after="0" w:line="32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166963">
        <w:rPr>
          <w:rFonts w:ascii="Arial" w:eastAsia="Times New Roman" w:hAnsi="Arial" w:cs="Arial"/>
          <w:noProof/>
          <w:lang w:eastAsia="de-DE"/>
        </w:rPr>
        <w:t>23. Januar 2020</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E240C7">
        <w:rPr>
          <w:rFonts w:ascii="Arial" w:eastAsia="Times New Roman" w:hAnsi="Arial" w:cs="Arial"/>
          <w:lang w:eastAsia="de-DE"/>
        </w:rPr>
        <w:t xml:space="preserve"> </w:t>
      </w:r>
      <w:r w:rsidR="001D588F" w:rsidRPr="001D588F">
        <w:rPr>
          <w:rFonts w:ascii="Arial" w:eastAsia="Times New Roman" w:hAnsi="Arial" w:cs="Arial"/>
          <w:lang w:eastAsia="de-DE"/>
        </w:rPr>
        <w:t>Die jüngste Studie des Marburger Bundes zur Arbeitsbelastung von Krankenhausärzten macht deutlich, dass die den Krankenhäusern von außen aufgebürdete Bürokratie ein maßgeblicher Belastungsfaktor für die Arbeit der Ärzte ist. Die Tatsache, dass noch nie so viele Ärzte in Krankenhäusern beschäftigt waren wie heute und trotzdem Stellen nicht besetzt werden können,</w:t>
      </w:r>
      <w:bookmarkStart w:id="0" w:name="_GoBack"/>
      <w:bookmarkEnd w:id="0"/>
      <w:r w:rsidR="001D588F" w:rsidRPr="001D588F">
        <w:rPr>
          <w:rFonts w:ascii="Arial" w:eastAsia="Times New Roman" w:hAnsi="Arial" w:cs="Arial"/>
          <w:lang w:eastAsia="de-DE"/>
        </w:rPr>
        <w:t xml:space="preserve"> </w:t>
      </w:r>
      <w:r w:rsidR="00941106">
        <w:rPr>
          <w:rFonts w:ascii="Arial" w:eastAsia="Times New Roman" w:hAnsi="Arial" w:cs="Arial"/>
          <w:lang w:eastAsia="de-DE"/>
        </w:rPr>
        <w:t>verdeutlicht</w:t>
      </w:r>
      <w:r w:rsidR="001D588F" w:rsidRPr="001D588F">
        <w:rPr>
          <w:rFonts w:ascii="Arial" w:eastAsia="Times New Roman" w:hAnsi="Arial" w:cs="Arial"/>
          <w:lang w:eastAsia="de-DE"/>
        </w:rPr>
        <w:t>, dass die Politik durch mehr Studienplätze und konsequenten Bürokratieabbau der erste Adressat dieser Studie sein muss.</w:t>
      </w:r>
      <w:r w:rsidR="001D588F">
        <w:rPr>
          <w:rFonts w:ascii="Arial" w:eastAsia="Times New Roman" w:hAnsi="Arial" w:cs="Arial"/>
          <w:lang w:eastAsia="de-DE"/>
        </w:rPr>
        <w:t xml:space="preserve"> </w:t>
      </w:r>
      <w:r w:rsidR="00C02128">
        <w:rPr>
          <w:rFonts w:ascii="Arial" w:eastAsia="Times New Roman" w:hAnsi="Arial" w:cs="Arial"/>
          <w:lang w:eastAsia="de-DE"/>
        </w:rPr>
        <w:t>60 Prozent der Ärzte müssen pro Tag mindestens drei Stunden für Bürokratie aufwenden, 35 Prozent sogar vier Stunden un</w:t>
      </w:r>
      <w:r w:rsidR="008B1AA0">
        <w:rPr>
          <w:rFonts w:ascii="Arial" w:eastAsia="Times New Roman" w:hAnsi="Arial" w:cs="Arial"/>
          <w:lang w:eastAsia="de-DE"/>
        </w:rPr>
        <w:t>d mehr. Noch 2013 gaben gerade acht</w:t>
      </w:r>
      <w:r w:rsidR="00C02128">
        <w:rPr>
          <w:rFonts w:ascii="Arial" w:eastAsia="Times New Roman" w:hAnsi="Arial" w:cs="Arial"/>
          <w:lang w:eastAsia="de-DE"/>
        </w:rPr>
        <w:t xml:space="preserve"> Prozent an, mehr als drei Stunden für Verwaltungsarbeit au</w:t>
      </w:r>
      <w:r w:rsidR="00516725">
        <w:rPr>
          <w:rFonts w:ascii="Arial" w:eastAsia="Times New Roman" w:hAnsi="Arial" w:cs="Arial"/>
          <w:lang w:eastAsia="de-DE"/>
        </w:rPr>
        <w:t>fwende</w:t>
      </w:r>
      <w:r w:rsidR="00652555">
        <w:rPr>
          <w:rFonts w:ascii="Arial" w:eastAsia="Times New Roman" w:hAnsi="Arial" w:cs="Arial"/>
          <w:lang w:eastAsia="de-DE"/>
        </w:rPr>
        <w:t xml:space="preserve">n zu müssen. </w:t>
      </w:r>
    </w:p>
    <w:p w:rsidR="00ED710A" w:rsidRDefault="00ED710A" w:rsidP="00307097">
      <w:pPr>
        <w:spacing w:after="0" w:line="320" w:lineRule="atLeast"/>
        <w:ind w:right="2268"/>
        <w:jc w:val="both"/>
        <w:rPr>
          <w:rFonts w:ascii="Arial" w:eastAsia="Times New Roman" w:hAnsi="Arial" w:cs="Arial"/>
          <w:lang w:eastAsia="de-DE"/>
        </w:rPr>
      </w:pPr>
    </w:p>
    <w:p w:rsidR="00C02128" w:rsidRDefault="00094D8F" w:rsidP="00307097">
      <w:pPr>
        <w:spacing w:after="0" w:line="320" w:lineRule="atLeast"/>
        <w:ind w:right="2268"/>
        <w:jc w:val="both"/>
        <w:rPr>
          <w:rFonts w:ascii="Arial" w:eastAsia="Times New Roman" w:hAnsi="Arial" w:cs="Arial"/>
          <w:lang w:eastAsia="de-DE"/>
        </w:rPr>
      </w:pPr>
      <w:r>
        <w:rPr>
          <w:rFonts w:ascii="Arial" w:eastAsia="Times New Roman" w:hAnsi="Arial" w:cs="Arial"/>
          <w:lang w:eastAsia="de-DE"/>
        </w:rPr>
        <w:t>„Es sind oft sinnlose Bürokratiearbeiten, die die Ärzte von ihrer eigentlichen Arbeit am Patienten abhalten</w:t>
      </w:r>
      <w:r w:rsidR="001D588F">
        <w:rPr>
          <w:rFonts w:ascii="Arial" w:eastAsia="Times New Roman" w:hAnsi="Arial" w:cs="Arial"/>
          <w:lang w:eastAsia="de-DE"/>
        </w:rPr>
        <w:t>. In zwei Millionen von 20 Millionen Fällen lösen MDK-Prüfungen Rechtfertigungsbürokratie aus</w:t>
      </w:r>
      <w:r>
        <w:rPr>
          <w:rFonts w:ascii="Arial" w:eastAsia="Times New Roman" w:hAnsi="Arial" w:cs="Arial"/>
          <w:lang w:eastAsia="de-DE"/>
        </w:rPr>
        <w:t xml:space="preserve">“, erklärt der Hauptgeschäftsführer der Deutschen Krankenhausgesellschaft (DKG), Georg Baum. </w:t>
      </w:r>
      <w:r w:rsidR="00561B96">
        <w:rPr>
          <w:rFonts w:ascii="Arial" w:eastAsia="Times New Roman" w:hAnsi="Arial" w:cs="Arial"/>
          <w:lang w:eastAsia="de-DE"/>
        </w:rPr>
        <w:t>W</w:t>
      </w:r>
      <w:r w:rsidR="00516725">
        <w:rPr>
          <w:rFonts w:ascii="Arial" w:eastAsia="Times New Roman" w:hAnsi="Arial" w:cs="Arial"/>
          <w:lang w:eastAsia="de-DE"/>
        </w:rPr>
        <w:t>ürde es gelingen, nur die</w:t>
      </w:r>
      <w:r w:rsidR="00561B96">
        <w:rPr>
          <w:rFonts w:ascii="Arial" w:eastAsia="Times New Roman" w:hAnsi="Arial" w:cs="Arial"/>
          <w:lang w:eastAsia="de-DE"/>
        </w:rPr>
        <w:t xml:space="preserve"> drei Stunden Bürokratiearbeit der 60 Prozent zu halbieren, hätten wir die Arbeitskraft von 3750 vollzeitbeschäftigten Ärzten</w:t>
      </w:r>
      <w:r w:rsidR="00266580">
        <w:rPr>
          <w:rFonts w:ascii="Arial" w:eastAsia="Times New Roman" w:hAnsi="Arial" w:cs="Arial"/>
          <w:lang w:eastAsia="de-DE"/>
        </w:rPr>
        <w:t xml:space="preserve"> mehr zur Verfügung</w:t>
      </w:r>
      <w:r>
        <w:rPr>
          <w:rFonts w:ascii="Arial" w:eastAsia="Times New Roman" w:hAnsi="Arial" w:cs="Arial"/>
          <w:lang w:eastAsia="de-DE"/>
        </w:rPr>
        <w:t>, so Baum. D</w:t>
      </w:r>
      <w:r w:rsidR="00266580">
        <w:rPr>
          <w:rFonts w:ascii="Arial" w:eastAsia="Times New Roman" w:hAnsi="Arial" w:cs="Arial"/>
          <w:lang w:eastAsia="de-DE"/>
        </w:rPr>
        <w:t>erzeit müssen 3500 Arztstellen aufgrund von Personalmangel unbesetzt bleiben.</w:t>
      </w:r>
      <w:r w:rsidR="00561B96">
        <w:rPr>
          <w:rFonts w:ascii="Arial" w:eastAsia="Times New Roman" w:hAnsi="Arial" w:cs="Arial"/>
          <w:lang w:eastAsia="de-DE"/>
        </w:rPr>
        <w:t xml:space="preserve"> „Es besteht dringender Handlungsbedarf. Der Bürokratieaufwand steigt in rasender Geschwindigkeit ins Unermessliche. Die Politik muss jetzt entschieden gegensteuern. Und die Krankenkassen müssen zur Vernunft kommen. Überzogene Dokumentation und Kontrollen </w:t>
      </w:r>
      <w:r w:rsidR="001D588F">
        <w:rPr>
          <w:rFonts w:ascii="Arial" w:eastAsia="Times New Roman" w:hAnsi="Arial" w:cs="Arial"/>
          <w:lang w:eastAsia="de-DE"/>
        </w:rPr>
        <w:t>gefährden die Versorgung</w:t>
      </w:r>
      <w:r w:rsidR="00266580">
        <w:rPr>
          <w:rFonts w:ascii="Arial" w:eastAsia="Times New Roman" w:hAnsi="Arial" w:cs="Arial"/>
          <w:lang w:eastAsia="de-DE"/>
        </w:rPr>
        <w:t>. Wir benötigen entschiedene Reformen, Ziel muss es sein, den Bürokratieaufwand um die Hälfte zu reduzieren</w:t>
      </w:r>
      <w:r w:rsidR="00561B96">
        <w:rPr>
          <w:rFonts w:ascii="Arial" w:eastAsia="Times New Roman" w:hAnsi="Arial" w:cs="Arial"/>
          <w:lang w:eastAsia="de-DE"/>
        </w:rPr>
        <w:t xml:space="preserve">“, sagt </w:t>
      </w:r>
      <w:r>
        <w:rPr>
          <w:rFonts w:ascii="Arial" w:eastAsia="Times New Roman" w:hAnsi="Arial" w:cs="Arial"/>
          <w:lang w:eastAsia="de-DE"/>
        </w:rPr>
        <w:t xml:space="preserve">der DKG-Hauptgeschäftsführer. </w:t>
      </w:r>
      <w:r w:rsidR="001D588F" w:rsidRPr="001D588F">
        <w:rPr>
          <w:rFonts w:ascii="Arial" w:eastAsia="Times New Roman" w:hAnsi="Arial" w:cs="Arial"/>
          <w:lang w:eastAsia="de-DE"/>
        </w:rPr>
        <w:t>Da</w:t>
      </w:r>
      <w:r w:rsidR="00941106">
        <w:rPr>
          <w:rFonts w:ascii="Arial" w:eastAsia="Times New Roman" w:hAnsi="Arial" w:cs="Arial"/>
          <w:lang w:eastAsia="de-DE"/>
        </w:rPr>
        <w:t>s</w:t>
      </w:r>
      <w:r w:rsidR="001D588F" w:rsidRPr="001D588F">
        <w:rPr>
          <w:rFonts w:ascii="Arial" w:eastAsia="Times New Roman" w:hAnsi="Arial" w:cs="Arial"/>
          <w:lang w:eastAsia="de-DE"/>
        </w:rPr>
        <w:t xml:space="preserve">s trotz deutlich gestiegener Zahl der Ärzte die Arbeitsbelastung hoch ist, liegt auch an der künstlichen Verknappung durch überzogene Regulierung. Durch immer mehr Personalvorgaben in einzelnen Leistungsbereichen, einer Ausweitung der Anwesenheiten statt telefonischem Bereitschaftsdienst, werden die Arbeitskapazitäten immer mehr künstlich verknappt. Auch für diese Entwicklung ist die </w:t>
      </w:r>
      <w:r w:rsidR="001D588F" w:rsidRPr="001D588F">
        <w:rPr>
          <w:rFonts w:ascii="Arial" w:eastAsia="Times New Roman" w:hAnsi="Arial" w:cs="Arial"/>
          <w:lang w:eastAsia="de-DE"/>
        </w:rPr>
        <w:lastRenderedPageBreak/>
        <w:t xml:space="preserve">Gesetzgebung verantwortlich. </w:t>
      </w:r>
      <w:r w:rsidR="00941106">
        <w:rPr>
          <w:rFonts w:ascii="Arial" w:eastAsia="Times New Roman" w:hAnsi="Arial" w:cs="Arial"/>
          <w:lang w:eastAsia="de-DE"/>
        </w:rPr>
        <w:t>D</w:t>
      </w:r>
      <w:r w:rsidR="001D588F" w:rsidRPr="001D588F">
        <w:rPr>
          <w:rFonts w:ascii="Arial" w:eastAsia="Times New Roman" w:hAnsi="Arial" w:cs="Arial"/>
          <w:lang w:eastAsia="de-DE"/>
        </w:rPr>
        <w:t>ie regulative Last in Krankenhäusern</w:t>
      </w:r>
      <w:r w:rsidR="00941106">
        <w:rPr>
          <w:rFonts w:ascii="Arial" w:eastAsia="Times New Roman" w:hAnsi="Arial" w:cs="Arial"/>
          <w:lang w:eastAsia="de-DE"/>
        </w:rPr>
        <w:t xml:space="preserve"> nimmt</w:t>
      </w:r>
      <w:r w:rsidR="001D588F" w:rsidRPr="001D588F">
        <w:rPr>
          <w:rFonts w:ascii="Arial" w:eastAsia="Times New Roman" w:hAnsi="Arial" w:cs="Arial"/>
          <w:lang w:eastAsia="de-DE"/>
        </w:rPr>
        <w:t xml:space="preserve"> enorm </w:t>
      </w:r>
      <w:r w:rsidR="001D588F">
        <w:rPr>
          <w:rFonts w:ascii="Arial" w:eastAsia="Times New Roman" w:hAnsi="Arial" w:cs="Arial"/>
          <w:lang w:eastAsia="de-DE"/>
        </w:rPr>
        <w:t>zu</w:t>
      </w:r>
      <w:r w:rsidR="001D588F" w:rsidRPr="001D588F">
        <w:rPr>
          <w:rFonts w:ascii="Arial" w:eastAsia="Times New Roman" w:hAnsi="Arial" w:cs="Arial"/>
          <w:lang w:eastAsia="de-DE"/>
        </w:rPr>
        <w:t>.</w:t>
      </w:r>
    </w:p>
    <w:p w:rsidR="00307097" w:rsidRDefault="00307097" w:rsidP="00307097">
      <w:pPr>
        <w:spacing w:after="0" w:line="320" w:lineRule="atLeast"/>
        <w:ind w:right="2268"/>
        <w:jc w:val="both"/>
        <w:rPr>
          <w:rFonts w:ascii="Arial" w:eastAsia="Times New Roman" w:hAnsi="Arial" w:cs="Arial"/>
          <w:lang w:eastAsia="de-DE"/>
        </w:rPr>
      </w:pPr>
    </w:p>
    <w:p w:rsidR="00C02128" w:rsidRDefault="00C02128" w:rsidP="00307097">
      <w:pPr>
        <w:spacing w:after="0" w:line="320" w:lineRule="atLeast"/>
        <w:ind w:right="2268"/>
        <w:jc w:val="both"/>
        <w:rPr>
          <w:rFonts w:ascii="Arial" w:eastAsia="Times New Roman" w:hAnsi="Arial" w:cs="Arial"/>
          <w:lang w:eastAsia="de-DE"/>
        </w:rPr>
      </w:pPr>
      <w:r>
        <w:rPr>
          <w:rFonts w:ascii="Arial" w:eastAsia="Times New Roman" w:hAnsi="Arial" w:cs="Arial"/>
          <w:lang w:eastAsia="de-DE"/>
        </w:rPr>
        <w:t>Die Krankenhäuser haben in den vergangenen Jahren massiv ärztliches und pflegerisches Personal eingestellt und damit für einen deutlichen Zuwachs in den Kliniken gesorgt</w:t>
      </w:r>
      <w:r w:rsidR="00266580">
        <w:rPr>
          <w:rFonts w:ascii="Arial" w:eastAsia="Times New Roman" w:hAnsi="Arial" w:cs="Arial"/>
          <w:lang w:eastAsia="de-DE"/>
        </w:rPr>
        <w:t xml:space="preserve">. </w:t>
      </w:r>
      <w:r w:rsidR="00516725">
        <w:rPr>
          <w:rFonts w:ascii="Arial" w:eastAsia="Times New Roman" w:hAnsi="Arial" w:cs="Arial"/>
          <w:lang w:eastAsia="de-DE"/>
        </w:rPr>
        <w:t xml:space="preserve">Zwischen 2007 und 2017 ist die Zahl der ärztlichen Vollzeitstellen von 126.000 auf 161.000 gestiegen. Damit verzeichnet diese Berufsgruppe den stärksten Zuwachs. Auch das Arzt-Patient-Verhältnis hat sich stark verbessert: Von 136 auf 120 Patienten pro Vollzeitarzt. </w:t>
      </w:r>
      <w:r w:rsidR="00266580">
        <w:rPr>
          <w:rFonts w:ascii="Arial" w:eastAsia="Times New Roman" w:hAnsi="Arial" w:cs="Arial"/>
          <w:lang w:eastAsia="de-DE"/>
        </w:rPr>
        <w:t>Einzig die Verfügbarkeit der Fachkräfte bremst diese Entwicklung</w:t>
      </w:r>
      <w:r>
        <w:rPr>
          <w:rFonts w:ascii="Arial" w:eastAsia="Times New Roman" w:hAnsi="Arial" w:cs="Arial"/>
          <w:lang w:eastAsia="de-DE"/>
        </w:rPr>
        <w:t>.</w:t>
      </w:r>
      <w:r w:rsidR="00693153">
        <w:rPr>
          <w:rFonts w:ascii="Arial" w:eastAsia="Times New Roman" w:hAnsi="Arial" w:cs="Arial"/>
          <w:lang w:eastAsia="de-DE"/>
        </w:rPr>
        <w:t xml:space="preserve"> Der Arbeitsmarkt ist praktisch leergefegt. </w:t>
      </w:r>
      <w:r>
        <w:rPr>
          <w:rFonts w:ascii="Arial" w:eastAsia="Times New Roman" w:hAnsi="Arial" w:cs="Arial"/>
          <w:lang w:eastAsia="de-DE"/>
        </w:rPr>
        <w:t xml:space="preserve">„Die Politik muss den eklatanten Fachkräftemangel angehen. Wir brauchen schnelle aber auch langfristige Lösungen, um die Patientenversorgung weiterhin zu sichern. Es kann nicht sein, dass weiterhin Jahr für Jahr tausende Bewerber an den medizinischen Fakultäten aufgrund zu geringer Kapazitäten abgelehnt werden, während </w:t>
      </w:r>
      <w:r w:rsidR="00266580">
        <w:rPr>
          <w:rFonts w:ascii="Arial" w:eastAsia="Times New Roman" w:hAnsi="Arial" w:cs="Arial"/>
          <w:lang w:eastAsia="de-DE"/>
        </w:rPr>
        <w:t>der</w:t>
      </w:r>
      <w:r>
        <w:rPr>
          <w:rFonts w:ascii="Arial" w:eastAsia="Times New Roman" w:hAnsi="Arial" w:cs="Arial"/>
          <w:lang w:eastAsia="de-DE"/>
        </w:rPr>
        <w:t xml:space="preserve"> Ärztemangel </w:t>
      </w:r>
      <w:r w:rsidR="00266580">
        <w:rPr>
          <w:rFonts w:ascii="Arial" w:eastAsia="Times New Roman" w:hAnsi="Arial" w:cs="Arial"/>
          <w:lang w:eastAsia="de-DE"/>
        </w:rPr>
        <w:t>immer spürbarer wird</w:t>
      </w:r>
      <w:r w:rsidR="002D3ECD">
        <w:rPr>
          <w:rFonts w:ascii="Arial" w:eastAsia="Times New Roman" w:hAnsi="Arial" w:cs="Arial"/>
          <w:lang w:eastAsia="de-DE"/>
        </w:rPr>
        <w:t>. Wir brauchen dringend deutlich mehr Studienplätze</w:t>
      </w:r>
      <w:r>
        <w:rPr>
          <w:rFonts w:ascii="Arial" w:eastAsia="Times New Roman" w:hAnsi="Arial" w:cs="Arial"/>
          <w:lang w:eastAsia="de-DE"/>
        </w:rPr>
        <w:t xml:space="preserve">“, sagt Baum.  </w:t>
      </w:r>
    </w:p>
    <w:p w:rsidR="00C930CF" w:rsidRDefault="00C930CF" w:rsidP="00307097">
      <w:pPr>
        <w:spacing w:after="0" w:line="320" w:lineRule="atLeast"/>
        <w:ind w:right="2268"/>
        <w:jc w:val="both"/>
        <w:rPr>
          <w:rFonts w:ascii="Arial" w:eastAsia="Times New Roman" w:hAnsi="Arial" w:cs="Arial"/>
          <w:lang w:eastAsia="de-DE"/>
        </w:rPr>
      </w:pPr>
    </w:p>
    <w:p w:rsidR="00C930CF" w:rsidRDefault="00A03F66" w:rsidP="00307097">
      <w:pPr>
        <w:spacing w:after="0" w:line="320" w:lineRule="atLeast"/>
        <w:ind w:right="2268"/>
        <w:jc w:val="both"/>
        <w:rPr>
          <w:rFonts w:ascii="Arial" w:eastAsia="Times New Roman" w:hAnsi="Arial" w:cs="Arial"/>
          <w:lang w:eastAsia="de-DE"/>
        </w:rPr>
      </w:pPr>
      <w:r>
        <w:rPr>
          <w:rFonts w:ascii="Arial" w:eastAsia="Times New Roman" w:hAnsi="Arial" w:cs="Arial"/>
          <w:lang w:eastAsia="de-DE"/>
        </w:rPr>
        <w:t>Diese Zahlen machen zugleich deutlich, dass die Vorwürfe gegen die Kliniken ins Leere zielen. Denn die politischen  Versäumnisse können nicht den Krankenhausträgern angelastet werden. „Hinzu kommt, dass insbesond</w:t>
      </w:r>
      <w:r w:rsidR="001D588F">
        <w:rPr>
          <w:rFonts w:ascii="Arial" w:eastAsia="Times New Roman" w:hAnsi="Arial" w:cs="Arial"/>
          <w:lang w:eastAsia="de-DE"/>
        </w:rPr>
        <w:t>e</w:t>
      </w:r>
      <w:r>
        <w:rPr>
          <w:rFonts w:ascii="Arial" w:eastAsia="Times New Roman" w:hAnsi="Arial" w:cs="Arial"/>
          <w:lang w:eastAsia="de-DE"/>
        </w:rPr>
        <w:t xml:space="preserve">re jüngere Mediziner natürlich auch durch die an ihrem Arbeitsplatz stattfindende Weiterbildung eine Mehrbelastung haben. Dieses Engagement wirkt sich aber im weiteren beruflichen Leben positiv aus. </w:t>
      </w:r>
      <w:r w:rsidR="001D588F">
        <w:rPr>
          <w:rFonts w:ascii="Arial" w:eastAsia="Times New Roman" w:hAnsi="Arial" w:cs="Arial"/>
          <w:lang w:eastAsia="de-DE"/>
        </w:rPr>
        <w:t xml:space="preserve">Auch deshalb sehen die vom MB selber geschlossen Tarifverträge eine Ausweitung der wöchentlichen Arbeitsstunden auf 58 Stunden vor. </w:t>
      </w:r>
      <w:r>
        <w:rPr>
          <w:rFonts w:ascii="Arial" w:eastAsia="Times New Roman" w:hAnsi="Arial" w:cs="Arial"/>
          <w:lang w:eastAsia="de-DE"/>
        </w:rPr>
        <w:t>Klar ist aber auch, dass die Kliniken zunehmend auf die neuen Bedürfnisse der Ärzte eingehen und eingehen müssen. Die Tendenz zu Teilzeit und die bessere Vereinbarkeit von Familie und Beruf sind wichtige und zentrale Herausforderungen für die Krankenhäuser</w:t>
      </w:r>
      <w:r w:rsidR="00941106">
        <w:rPr>
          <w:rFonts w:ascii="Arial" w:eastAsia="Times New Roman" w:hAnsi="Arial" w:cs="Arial"/>
          <w:lang w:eastAsia="de-DE"/>
        </w:rPr>
        <w:t>.</w:t>
      </w:r>
      <w:r>
        <w:rPr>
          <w:rFonts w:ascii="Arial" w:eastAsia="Times New Roman" w:hAnsi="Arial" w:cs="Arial"/>
          <w:lang w:eastAsia="de-DE"/>
        </w:rPr>
        <w:t xml:space="preserve"> Aber auch diese zeigen, wie dringend der Ausbau der Studienplätze ist"</w:t>
      </w:r>
      <w:r w:rsidR="00941106">
        <w:rPr>
          <w:rFonts w:ascii="Arial" w:eastAsia="Times New Roman" w:hAnsi="Arial" w:cs="Arial"/>
          <w:lang w:eastAsia="de-DE"/>
        </w:rPr>
        <w:t>,</w:t>
      </w:r>
      <w:r>
        <w:rPr>
          <w:rFonts w:ascii="Arial" w:eastAsia="Times New Roman" w:hAnsi="Arial" w:cs="Arial"/>
          <w:lang w:eastAsia="de-DE"/>
        </w:rPr>
        <w:t xml:space="preserve"> so Baum</w:t>
      </w:r>
      <w:r w:rsidR="00941106">
        <w:rPr>
          <w:rFonts w:ascii="Arial" w:eastAsia="Times New Roman" w:hAnsi="Arial" w:cs="Arial"/>
          <w:lang w:eastAsia="de-DE"/>
        </w:rPr>
        <w:t>.</w:t>
      </w:r>
    </w:p>
    <w:p w:rsidR="00C930CF" w:rsidRPr="00633E3A" w:rsidRDefault="00C930CF" w:rsidP="00307097">
      <w:pPr>
        <w:spacing w:after="0" w:line="320" w:lineRule="atLeast"/>
        <w:ind w:right="2268"/>
        <w:jc w:val="both"/>
        <w:rPr>
          <w:rFonts w:ascii="Arial" w:eastAsia="Times New Roman" w:hAnsi="Arial" w:cs="Arial"/>
          <w:lang w:eastAsia="de-DE"/>
        </w:rPr>
      </w:pPr>
    </w:p>
    <w:p w:rsidR="00383891" w:rsidRPr="00633E3A" w:rsidRDefault="00383891" w:rsidP="00307097">
      <w:pPr>
        <w:spacing w:after="0" w:line="320" w:lineRule="atLeast"/>
        <w:ind w:right="2268"/>
        <w:jc w:val="both"/>
      </w:pPr>
    </w:p>
    <w:p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FF4" w:rsidRDefault="00113FF4" w:rsidP="008125E6">
      <w:pPr>
        <w:spacing w:after="0"/>
      </w:pPr>
      <w:r>
        <w:separator/>
      </w:r>
    </w:p>
  </w:endnote>
  <w:endnote w:type="continuationSeparator" w:id="0">
    <w:p w:rsidR="00113FF4" w:rsidRDefault="00113FF4"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FF4" w:rsidRDefault="00113FF4" w:rsidP="008125E6">
      <w:pPr>
        <w:spacing w:after="0"/>
      </w:pPr>
      <w:r>
        <w:separator/>
      </w:r>
    </w:p>
  </w:footnote>
  <w:footnote w:type="continuationSeparator" w:id="0">
    <w:p w:rsidR="00113FF4" w:rsidRDefault="00113FF4"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166963">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4D8F"/>
    <w:rsid w:val="00096D20"/>
    <w:rsid w:val="000A31C9"/>
    <w:rsid w:val="000C54EE"/>
    <w:rsid w:val="000D4C11"/>
    <w:rsid w:val="000F61BB"/>
    <w:rsid w:val="00111CA4"/>
    <w:rsid w:val="00113FF4"/>
    <w:rsid w:val="00121889"/>
    <w:rsid w:val="001253E9"/>
    <w:rsid w:val="001333C7"/>
    <w:rsid w:val="00166963"/>
    <w:rsid w:val="001734CD"/>
    <w:rsid w:val="00183CBD"/>
    <w:rsid w:val="001962FD"/>
    <w:rsid w:val="001C0544"/>
    <w:rsid w:val="001C3900"/>
    <w:rsid w:val="001C561E"/>
    <w:rsid w:val="001C7245"/>
    <w:rsid w:val="001D588F"/>
    <w:rsid w:val="00205E46"/>
    <w:rsid w:val="002156A6"/>
    <w:rsid w:val="00245172"/>
    <w:rsid w:val="00266580"/>
    <w:rsid w:val="002665AA"/>
    <w:rsid w:val="002875EB"/>
    <w:rsid w:val="002A44EC"/>
    <w:rsid w:val="002B4C49"/>
    <w:rsid w:val="002B7D7C"/>
    <w:rsid w:val="002C1659"/>
    <w:rsid w:val="002D3ECD"/>
    <w:rsid w:val="002F1B73"/>
    <w:rsid w:val="00307097"/>
    <w:rsid w:val="00314EF3"/>
    <w:rsid w:val="00323BD9"/>
    <w:rsid w:val="00326374"/>
    <w:rsid w:val="0032662B"/>
    <w:rsid w:val="00335088"/>
    <w:rsid w:val="00350E79"/>
    <w:rsid w:val="00354602"/>
    <w:rsid w:val="00362EF7"/>
    <w:rsid w:val="00363F93"/>
    <w:rsid w:val="00383891"/>
    <w:rsid w:val="00396599"/>
    <w:rsid w:val="003B4AC3"/>
    <w:rsid w:val="003D3A58"/>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16725"/>
    <w:rsid w:val="0052054C"/>
    <w:rsid w:val="00532B8C"/>
    <w:rsid w:val="0053749D"/>
    <w:rsid w:val="00540AF0"/>
    <w:rsid w:val="00540DD3"/>
    <w:rsid w:val="005611D0"/>
    <w:rsid w:val="00561B96"/>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2555"/>
    <w:rsid w:val="0065306F"/>
    <w:rsid w:val="00653DC6"/>
    <w:rsid w:val="00660B2F"/>
    <w:rsid w:val="006861E1"/>
    <w:rsid w:val="0069255D"/>
    <w:rsid w:val="00693153"/>
    <w:rsid w:val="006937B4"/>
    <w:rsid w:val="006A7679"/>
    <w:rsid w:val="006B1F38"/>
    <w:rsid w:val="006B4413"/>
    <w:rsid w:val="006C6396"/>
    <w:rsid w:val="006C72CE"/>
    <w:rsid w:val="006D363D"/>
    <w:rsid w:val="006D5D72"/>
    <w:rsid w:val="00700218"/>
    <w:rsid w:val="0070619D"/>
    <w:rsid w:val="00717437"/>
    <w:rsid w:val="00734946"/>
    <w:rsid w:val="007742FF"/>
    <w:rsid w:val="007755F0"/>
    <w:rsid w:val="0078717D"/>
    <w:rsid w:val="00795922"/>
    <w:rsid w:val="007C44FC"/>
    <w:rsid w:val="008125E6"/>
    <w:rsid w:val="00835799"/>
    <w:rsid w:val="00850E59"/>
    <w:rsid w:val="00894E03"/>
    <w:rsid w:val="008A5483"/>
    <w:rsid w:val="008B1AA0"/>
    <w:rsid w:val="008B2132"/>
    <w:rsid w:val="008B37EB"/>
    <w:rsid w:val="008B7F36"/>
    <w:rsid w:val="008C552E"/>
    <w:rsid w:val="008D015E"/>
    <w:rsid w:val="008E50AB"/>
    <w:rsid w:val="008E5967"/>
    <w:rsid w:val="00941106"/>
    <w:rsid w:val="0095543A"/>
    <w:rsid w:val="00957747"/>
    <w:rsid w:val="00972647"/>
    <w:rsid w:val="00980D81"/>
    <w:rsid w:val="00995C59"/>
    <w:rsid w:val="00997648"/>
    <w:rsid w:val="009A320B"/>
    <w:rsid w:val="009A4538"/>
    <w:rsid w:val="009A4F97"/>
    <w:rsid w:val="009C153C"/>
    <w:rsid w:val="009D26E3"/>
    <w:rsid w:val="009D788B"/>
    <w:rsid w:val="009E0FE7"/>
    <w:rsid w:val="00A03F66"/>
    <w:rsid w:val="00A15341"/>
    <w:rsid w:val="00A41756"/>
    <w:rsid w:val="00AC5BCE"/>
    <w:rsid w:val="00AE24DB"/>
    <w:rsid w:val="00B06B18"/>
    <w:rsid w:val="00B1353D"/>
    <w:rsid w:val="00B34514"/>
    <w:rsid w:val="00B402F1"/>
    <w:rsid w:val="00B52927"/>
    <w:rsid w:val="00B65874"/>
    <w:rsid w:val="00B7543C"/>
    <w:rsid w:val="00B87286"/>
    <w:rsid w:val="00BB0243"/>
    <w:rsid w:val="00BF222D"/>
    <w:rsid w:val="00C02128"/>
    <w:rsid w:val="00C16F1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240C7"/>
    <w:rsid w:val="00E31F3B"/>
    <w:rsid w:val="00E40E2B"/>
    <w:rsid w:val="00E43AB7"/>
    <w:rsid w:val="00E71D54"/>
    <w:rsid w:val="00E865D6"/>
    <w:rsid w:val="00E87038"/>
    <w:rsid w:val="00EB1379"/>
    <w:rsid w:val="00EB444B"/>
    <w:rsid w:val="00ED3823"/>
    <w:rsid w:val="00ED710A"/>
    <w:rsid w:val="00F258F9"/>
    <w:rsid w:val="00F26034"/>
    <w:rsid w:val="00F4622D"/>
    <w:rsid w:val="00F47CA5"/>
    <w:rsid w:val="00F77C15"/>
    <w:rsid w:val="00F8139F"/>
    <w:rsid w:val="00F976F7"/>
    <w:rsid w:val="00FA20E1"/>
    <w:rsid w:val="00FA346C"/>
    <w:rsid w:val="00FB25D6"/>
    <w:rsid w:val="00FF0F0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7742FF"/>
    <w:rPr>
      <w:sz w:val="16"/>
      <w:szCs w:val="16"/>
    </w:rPr>
  </w:style>
  <w:style w:type="paragraph" w:styleId="Kommentartext">
    <w:name w:val="annotation text"/>
    <w:basedOn w:val="Standard"/>
    <w:link w:val="KommentartextZchn"/>
    <w:uiPriority w:val="99"/>
    <w:semiHidden/>
    <w:unhideWhenUsed/>
    <w:rsid w:val="007742FF"/>
    <w:rPr>
      <w:sz w:val="20"/>
      <w:szCs w:val="20"/>
    </w:rPr>
  </w:style>
  <w:style w:type="character" w:customStyle="1" w:styleId="KommentartextZchn">
    <w:name w:val="Kommentartext Zchn"/>
    <w:basedOn w:val="Absatz-Standardschriftart"/>
    <w:link w:val="Kommentartext"/>
    <w:uiPriority w:val="99"/>
    <w:semiHidden/>
    <w:rsid w:val="007742FF"/>
    <w:rPr>
      <w:sz w:val="20"/>
      <w:szCs w:val="20"/>
    </w:rPr>
  </w:style>
  <w:style w:type="paragraph" w:styleId="Kommentarthema">
    <w:name w:val="annotation subject"/>
    <w:basedOn w:val="Kommentartext"/>
    <w:next w:val="Kommentartext"/>
    <w:link w:val="KommentarthemaZchn"/>
    <w:uiPriority w:val="99"/>
    <w:semiHidden/>
    <w:unhideWhenUsed/>
    <w:rsid w:val="007742FF"/>
    <w:rPr>
      <w:b/>
      <w:bCs/>
    </w:rPr>
  </w:style>
  <w:style w:type="character" w:customStyle="1" w:styleId="KommentarthemaZchn">
    <w:name w:val="Kommentarthema Zchn"/>
    <w:basedOn w:val="KommentartextZchn"/>
    <w:link w:val="Kommentarthema"/>
    <w:uiPriority w:val="99"/>
    <w:semiHidden/>
    <w:rsid w:val="007742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7742FF"/>
    <w:rPr>
      <w:sz w:val="16"/>
      <w:szCs w:val="16"/>
    </w:rPr>
  </w:style>
  <w:style w:type="paragraph" w:styleId="Kommentartext">
    <w:name w:val="annotation text"/>
    <w:basedOn w:val="Standard"/>
    <w:link w:val="KommentartextZchn"/>
    <w:uiPriority w:val="99"/>
    <w:semiHidden/>
    <w:unhideWhenUsed/>
    <w:rsid w:val="007742FF"/>
    <w:rPr>
      <w:sz w:val="20"/>
      <w:szCs w:val="20"/>
    </w:rPr>
  </w:style>
  <w:style w:type="character" w:customStyle="1" w:styleId="KommentartextZchn">
    <w:name w:val="Kommentartext Zchn"/>
    <w:basedOn w:val="Absatz-Standardschriftart"/>
    <w:link w:val="Kommentartext"/>
    <w:uiPriority w:val="99"/>
    <w:semiHidden/>
    <w:rsid w:val="007742FF"/>
    <w:rPr>
      <w:sz w:val="20"/>
      <w:szCs w:val="20"/>
    </w:rPr>
  </w:style>
  <w:style w:type="paragraph" w:styleId="Kommentarthema">
    <w:name w:val="annotation subject"/>
    <w:basedOn w:val="Kommentartext"/>
    <w:next w:val="Kommentartext"/>
    <w:link w:val="KommentarthemaZchn"/>
    <w:uiPriority w:val="99"/>
    <w:semiHidden/>
    <w:unhideWhenUsed/>
    <w:rsid w:val="007742FF"/>
    <w:rPr>
      <w:b/>
      <w:bCs/>
    </w:rPr>
  </w:style>
  <w:style w:type="character" w:customStyle="1" w:styleId="KommentarthemaZchn">
    <w:name w:val="Kommentarthema Zchn"/>
    <w:basedOn w:val="KommentartextZchn"/>
    <w:link w:val="Kommentarthema"/>
    <w:uiPriority w:val="99"/>
    <w:semiHidden/>
    <w:rsid w:val="007742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E711-7507-4F6D-AC0B-227ECCE2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Wegner, Jörn</cp:lastModifiedBy>
  <cp:revision>9</cp:revision>
  <cp:lastPrinted>2020-01-23T09:12:00Z</cp:lastPrinted>
  <dcterms:created xsi:type="dcterms:W3CDTF">2020-01-23T08:31:00Z</dcterms:created>
  <dcterms:modified xsi:type="dcterms:W3CDTF">2020-01-23T09:13:00Z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