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C91938A" w14:textId="2384F34D" w:rsidR="007B64CB" w:rsidRDefault="00AC1190" w:rsidP="00A15FD4">
      <w:r>
        <w:rPr>
          <w:noProof/>
          <w:lang w:eastAsia="de-DE"/>
        </w:rPr>
        <mc:AlternateContent>
          <mc:Choice Requires="wps">
            <w:drawing>
              <wp:anchor distT="0" distB="0" distL="114300" distR="114300" simplePos="0" relativeHeight="251676672" behindDoc="0" locked="0" layoutInCell="1" allowOverlap="1" wp14:anchorId="5E1477B3" wp14:editId="1B1F4687">
                <wp:simplePos x="0" y="0"/>
                <wp:positionH relativeFrom="margin">
                  <wp:posOffset>-96713</wp:posOffset>
                </wp:positionH>
                <wp:positionV relativeFrom="paragraph">
                  <wp:posOffset>116150</wp:posOffset>
                </wp:positionV>
                <wp:extent cx="4874149" cy="477078"/>
                <wp:effectExtent l="0" t="0" r="0" b="0"/>
                <wp:wrapNone/>
                <wp:docPr id="2" name="Textfeld 2"/>
                <wp:cNvGraphicFramePr/>
                <a:graphic xmlns:a="http://schemas.openxmlformats.org/drawingml/2006/main">
                  <a:graphicData uri="http://schemas.microsoft.com/office/word/2010/wordprocessingShape">
                    <wps:wsp>
                      <wps:cNvSpPr txBox="1"/>
                      <wps:spPr>
                        <a:xfrm>
                          <a:off x="0" y="0"/>
                          <a:ext cx="4874149" cy="477078"/>
                        </a:xfrm>
                        <a:prstGeom prst="rect">
                          <a:avLst/>
                        </a:prstGeom>
                        <a:noFill/>
                        <a:ln w="6350">
                          <a:noFill/>
                        </a:ln>
                      </wps:spPr>
                      <wps:txb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6pt;margin-top:9.15pt;width:383.8pt;height:37.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" filled="f" stroked="f" strokeweight=".5pt">
                <v:textbox>
                  <w:txbxContent>
                    <w:p w14:paraId="1C0A40A2" w14:textId="21661C7C" w:rsidR="00AC1190" w:rsidRPr="00AC1190" w:rsidRDefault="00750090" w:rsidP="00AC1190">
                      <w:pPr>
                        <w:spacing w:after="0" w:line="240" w:lineRule="auto"/>
                        <w:rPr>
                          <w:rFonts w:ascii="Fira Sans" w:hAnsi="Fira Sans"/>
                          <w:color w:val="00B1EB"/>
                          <w:sz w:val="40"/>
                          <w:szCs w:val="40"/>
                        </w:rPr>
                      </w:pPr>
                      <w:r>
                        <w:rPr>
                          <w:rFonts w:ascii="Fira Sans" w:hAnsi="Fira Sans"/>
                          <w:color w:val="00B1EB"/>
                          <w:sz w:val="40"/>
                          <w:szCs w:val="40"/>
                        </w:rPr>
                        <w:t>Pressemitteilung</w:t>
                      </w:r>
                    </w:p>
                  </w:txbxContent>
                </v:textbox>
                <w10:wrap anchorx="margin"/>
              </v:shape>
            </w:pict>
          </mc:Fallback>
        </mc:AlternateContent>
      </w:r>
    </w:p>
    <w:p w14:paraId="59F4A691" w14:textId="77777777" w:rsidR="00A15FD4" w:rsidRDefault="00A15FD4" w:rsidP="006F313E">
      <w:pPr>
        <w:jc w:val="center"/>
      </w:pPr>
    </w:p>
    <w:p w14:paraId="527C45F5" w14:textId="3A159B1E" w:rsidR="00A15FD4" w:rsidRDefault="00A15FD4" w:rsidP="009E6E72">
      <w:pPr>
        <w:spacing w:after="0" w:line="240" w:lineRule="auto"/>
      </w:pPr>
    </w:p>
    <w:p w14:paraId="04949A21" w14:textId="3B81068A" w:rsidR="00A15FD4" w:rsidRPr="000D4251" w:rsidRDefault="00A15FD4" w:rsidP="003C47AB">
      <w:pPr>
        <w:spacing w:after="120" w:line="480" w:lineRule="exact"/>
        <w:rPr>
          <w:sz w:val="30"/>
          <w:szCs w:val="30"/>
        </w:rPr>
      </w:pPr>
      <w:r w:rsidRPr="000D4251">
        <w:rPr>
          <w:rFonts w:ascii="Fira Sans" w:hAnsi="Fira Sans"/>
          <w:sz w:val="30"/>
          <w:szCs w:val="30"/>
        </w:rPr>
        <w:t>4</w:t>
      </w:r>
      <w:r w:rsidR="00A94CD5">
        <w:rPr>
          <w:rFonts w:ascii="Fira Sans" w:hAnsi="Fira Sans"/>
          <w:sz w:val="30"/>
          <w:szCs w:val="30"/>
        </w:rPr>
        <w:t>2</w:t>
      </w:r>
      <w:r w:rsidRPr="000D4251">
        <w:rPr>
          <w:rFonts w:ascii="Fira Sans" w:hAnsi="Fira Sans"/>
          <w:sz w:val="30"/>
          <w:szCs w:val="30"/>
        </w:rPr>
        <w:t>. Deutscher Krankenhaustag im Rahmen der MEDICA</w:t>
      </w:r>
    </w:p>
    <w:p w14:paraId="588488D7" w14:textId="11AF4DC3" w:rsidR="00A15FD4" w:rsidRPr="000D4251" w:rsidRDefault="00772E87" w:rsidP="00DE67F6">
      <w:pPr>
        <w:spacing w:after="360" w:line="400" w:lineRule="exact"/>
        <w:rPr>
          <w:rFonts w:ascii="Fira Sans" w:hAnsi="Fira Sans"/>
          <w:b/>
          <w:spacing w:val="-20"/>
          <w:sz w:val="40"/>
          <w:szCs w:val="40"/>
        </w:rPr>
      </w:pPr>
      <w:r w:rsidRPr="000D4251">
        <w:rPr>
          <w:b/>
          <w:noProof/>
          <w:sz w:val="40"/>
          <w:szCs w:val="40"/>
          <w:lang w:eastAsia="de-DE"/>
        </w:rPr>
        <mc:AlternateContent>
          <mc:Choice Requires="wps">
            <w:drawing>
              <wp:anchor distT="0" distB="0" distL="114300" distR="114300" simplePos="0" relativeHeight="251678720" behindDoc="0" locked="0" layoutInCell="1" allowOverlap="1" wp14:anchorId="0958B09F" wp14:editId="56562E86">
                <wp:simplePos x="0" y="0"/>
                <wp:positionH relativeFrom="column">
                  <wp:posOffset>-587375</wp:posOffset>
                </wp:positionH>
                <wp:positionV relativeFrom="paragraph">
                  <wp:posOffset>220649</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25pt,17.35pt" to="-27.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" strokecolor="black [3213]" strokeweight=".5pt">
                <v:stroke joinstyle="miter"/>
              </v:line>
            </w:pict>
          </mc:Fallback>
        </mc:AlternateContent>
      </w:r>
      <w:r w:rsidR="00913ADC">
        <w:rPr>
          <w:rFonts w:ascii="Fira Sans" w:hAnsi="Fira Sans"/>
          <w:b/>
          <w:spacing w:val="-20"/>
          <w:sz w:val="40"/>
          <w:szCs w:val="40"/>
        </w:rPr>
        <w:t>Pflegebudget: Neuland für alle Beteiligten</w:t>
      </w:r>
    </w:p>
    <w:p w14:paraId="432F7B3B" w14:textId="568DD6DC" w:rsidR="00913ADC" w:rsidRDefault="009A7575"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Düsseldorf, 21</w:t>
      </w:r>
      <w:r w:rsidR="00A94CD5">
        <w:rPr>
          <w:rFonts w:ascii="Calibri Light" w:eastAsia="Calibri" w:hAnsi="Calibri Light" w:cs="Calibri Light"/>
          <w:color w:val="000000"/>
          <w:sz w:val="20"/>
          <w:szCs w:val="20"/>
        </w:rPr>
        <w:t>. November 2019</w:t>
      </w:r>
      <w:r w:rsidR="00E90397" w:rsidRPr="00E90397">
        <w:rPr>
          <w:rFonts w:ascii="Calibri Light" w:eastAsia="Calibri" w:hAnsi="Calibri Light" w:cs="Calibri Light"/>
          <w:color w:val="000000"/>
          <w:sz w:val="20"/>
          <w:szCs w:val="20"/>
        </w:rPr>
        <w:t xml:space="preserve"> –</w:t>
      </w:r>
      <w:r w:rsidR="004A2A53">
        <w:rPr>
          <w:rFonts w:ascii="Calibri Light" w:eastAsia="Calibri" w:hAnsi="Calibri Light" w:cs="Calibri Light"/>
          <w:color w:val="000000"/>
          <w:sz w:val="20"/>
          <w:szCs w:val="20"/>
        </w:rPr>
        <w:t xml:space="preserve"> </w:t>
      </w:r>
      <w:r w:rsidR="004A2A53" w:rsidRPr="004A2A53">
        <w:rPr>
          <w:rFonts w:ascii="Calibri Light" w:eastAsia="Calibri" w:hAnsi="Calibri Light" w:cs="Calibri Light"/>
          <w:color w:val="000000"/>
          <w:sz w:val="20"/>
          <w:szCs w:val="20"/>
        </w:rPr>
        <w:t xml:space="preserve">Am </w:t>
      </w:r>
      <w:r w:rsidR="00F8678F">
        <w:rPr>
          <w:rFonts w:ascii="Calibri Light" w:eastAsia="Calibri" w:hAnsi="Calibri Light" w:cs="Calibri Light"/>
          <w:color w:val="000000"/>
          <w:sz w:val="20"/>
          <w:szCs w:val="20"/>
        </w:rPr>
        <w:t>vierten</w:t>
      </w:r>
      <w:r w:rsidR="004A2A53" w:rsidRPr="004A2A53">
        <w:rPr>
          <w:rFonts w:ascii="Calibri Light" w:eastAsia="Calibri" w:hAnsi="Calibri Light" w:cs="Calibri Light"/>
          <w:color w:val="000000"/>
          <w:sz w:val="20"/>
          <w:szCs w:val="20"/>
        </w:rPr>
        <w:t xml:space="preserve"> </w:t>
      </w:r>
      <w:r>
        <w:rPr>
          <w:rFonts w:ascii="Calibri Light" w:eastAsia="Calibri" w:hAnsi="Calibri Light" w:cs="Calibri Light"/>
          <w:color w:val="000000"/>
          <w:sz w:val="20"/>
          <w:szCs w:val="20"/>
        </w:rPr>
        <w:t xml:space="preserve">und letzten </w:t>
      </w:r>
      <w:r w:rsidR="004A2A53" w:rsidRPr="004A2A53">
        <w:rPr>
          <w:rFonts w:ascii="Calibri Light" w:eastAsia="Calibri" w:hAnsi="Calibri Light" w:cs="Calibri Light"/>
          <w:color w:val="000000"/>
          <w:sz w:val="20"/>
          <w:szCs w:val="20"/>
        </w:rPr>
        <w:t xml:space="preserve">Kongresstag </w:t>
      </w:r>
      <w:r w:rsidR="00B36ADD">
        <w:rPr>
          <w:rFonts w:ascii="Calibri Light" w:eastAsia="Calibri" w:hAnsi="Calibri Light" w:cs="Calibri Light"/>
          <w:color w:val="000000"/>
          <w:sz w:val="20"/>
          <w:szCs w:val="20"/>
        </w:rPr>
        <w:t>stand</w:t>
      </w:r>
      <w:r w:rsidR="00B36ADD" w:rsidRPr="00B36ADD">
        <w:rPr>
          <w:rFonts w:ascii="Calibri Light" w:eastAsia="Calibri" w:hAnsi="Calibri Light" w:cs="Calibri Light"/>
          <w:color w:val="000000"/>
          <w:sz w:val="20"/>
          <w:szCs w:val="20"/>
        </w:rPr>
        <w:t xml:space="preserve"> eine der umfassendsten Reformen der Krankenhausfinanzierung seit Einführung der DRG-Fallpauschalen </w:t>
      </w:r>
      <w:r w:rsidR="00B36ADD">
        <w:rPr>
          <w:rFonts w:ascii="Calibri Light" w:eastAsia="Calibri" w:hAnsi="Calibri Light" w:cs="Calibri Light"/>
          <w:color w:val="000000"/>
          <w:sz w:val="20"/>
          <w:szCs w:val="20"/>
        </w:rPr>
        <w:t>im Fokus</w:t>
      </w:r>
      <w:r w:rsidR="00B36ADD" w:rsidRPr="00B36ADD">
        <w:rPr>
          <w:rFonts w:ascii="Calibri Light" w:eastAsia="Calibri" w:hAnsi="Calibri Light" w:cs="Calibri Light"/>
          <w:color w:val="000000"/>
          <w:sz w:val="20"/>
          <w:szCs w:val="20"/>
        </w:rPr>
        <w:t xml:space="preserve">: die Ausgliederung der Personalkosten für die Pflege am Bett. </w:t>
      </w:r>
      <w:r w:rsidR="00B36ADD">
        <w:rPr>
          <w:rFonts w:ascii="Calibri Light" w:eastAsia="Calibri" w:hAnsi="Calibri Light" w:cs="Calibri Light"/>
          <w:color w:val="000000"/>
          <w:sz w:val="20"/>
          <w:szCs w:val="20"/>
        </w:rPr>
        <w:t>Im</w:t>
      </w:r>
      <w:r w:rsidR="00B36ADD" w:rsidRPr="00B36ADD">
        <w:rPr>
          <w:rFonts w:ascii="Calibri Light" w:eastAsia="Calibri" w:hAnsi="Calibri Light" w:cs="Calibri Light"/>
          <w:color w:val="000000"/>
          <w:sz w:val="20"/>
          <w:szCs w:val="20"/>
        </w:rPr>
        <w:t xml:space="preserve"> Kompakt-Seminar „Das neue Pfle</w:t>
      </w:r>
      <w:r w:rsidR="00B36ADD">
        <w:rPr>
          <w:rFonts w:ascii="Calibri Light" w:eastAsia="Calibri" w:hAnsi="Calibri Light" w:cs="Calibri Light"/>
          <w:color w:val="000000"/>
          <w:sz w:val="20"/>
          <w:szCs w:val="20"/>
        </w:rPr>
        <w:t>g</w:t>
      </w:r>
      <w:r w:rsidR="00B556F1">
        <w:rPr>
          <w:rFonts w:ascii="Calibri Light" w:eastAsia="Calibri" w:hAnsi="Calibri Light" w:cs="Calibri Light"/>
          <w:color w:val="000000"/>
          <w:sz w:val="20"/>
          <w:szCs w:val="20"/>
        </w:rPr>
        <w:t xml:space="preserve">ebudget – wie wird’s gemacht?“ wurden sowohl die Vorarbeiten auf Bundesebene als auch die praktische Aufgabe vor Ort bei den Budgetverhandlungen 2020 betrachtet, denn die anstehenden Verhandlungen bedeuten für alle Beteiligten Neuland. </w:t>
      </w:r>
    </w:p>
    <w:p w14:paraId="3C7D98CD" w14:textId="77777777" w:rsidR="00913ADC" w:rsidRDefault="00913ADC"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1D5E1EFD" w14:textId="6FB9A85A" w:rsidR="003C48E9" w:rsidRDefault="00B556F1"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Für den Tagungsvorsitzenden, </w:t>
      </w:r>
      <w:r w:rsidR="00F8678F">
        <w:rPr>
          <w:rFonts w:ascii="Calibri Light" w:eastAsia="Calibri" w:hAnsi="Calibri Light" w:cs="Calibri Light"/>
          <w:color w:val="000000"/>
          <w:sz w:val="20"/>
          <w:szCs w:val="20"/>
        </w:rPr>
        <w:t>He</w:t>
      </w:r>
      <w:r w:rsidR="00D46D70">
        <w:rPr>
          <w:rFonts w:ascii="Calibri Light" w:eastAsia="Calibri" w:hAnsi="Calibri Light" w:cs="Calibri Light"/>
          <w:color w:val="000000"/>
          <w:sz w:val="20"/>
          <w:szCs w:val="20"/>
        </w:rPr>
        <w:t>lge</w:t>
      </w:r>
      <w:r w:rsidR="00F8678F">
        <w:rPr>
          <w:rFonts w:ascii="Calibri Light" w:eastAsia="Calibri" w:hAnsi="Calibri Light" w:cs="Calibri Light"/>
          <w:color w:val="000000"/>
          <w:sz w:val="20"/>
          <w:szCs w:val="20"/>
        </w:rPr>
        <w:t xml:space="preserve"> Engelke, Verbandsdirektor</w:t>
      </w:r>
      <w:r>
        <w:rPr>
          <w:rFonts w:ascii="Calibri Light" w:eastAsia="Calibri" w:hAnsi="Calibri Light" w:cs="Calibri Light"/>
          <w:color w:val="000000"/>
          <w:sz w:val="20"/>
          <w:szCs w:val="20"/>
        </w:rPr>
        <w:t xml:space="preserve"> der Niedersächsischen Krankenhausgesellschaft steht fest: </w:t>
      </w:r>
      <w:r w:rsidR="007D745E">
        <w:rPr>
          <w:rFonts w:ascii="Calibri Light" w:eastAsia="Calibri" w:hAnsi="Calibri Light" w:cs="Calibri Light"/>
          <w:color w:val="000000"/>
          <w:sz w:val="20"/>
          <w:szCs w:val="20"/>
        </w:rPr>
        <w:t>„Die Verhandlungen werden große</w:t>
      </w:r>
      <w:r>
        <w:rPr>
          <w:rFonts w:ascii="Calibri Light" w:eastAsia="Calibri" w:hAnsi="Calibri Light" w:cs="Calibri Light"/>
          <w:color w:val="000000"/>
          <w:sz w:val="20"/>
          <w:szCs w:val="20"/>
        </w:rPr>
        <w:t xml:space="preserve"> Herausforderungen für alle </w:t>
      </w:r>
      <w:r w:rsidR="007D745E">
        <w:rPr>
          <w:rFonts w:ascii="Calibri Light" w:eastAsia="Calibri" w:hAnsi="Calibri Light" w:cs="Calibri Light"/>
          <w:color w:val="000000"/>
          <w:sz w:val="20"/>
          <w:szCs w:val="20"/>
        </w:rPr>
        <w:t xml:space="preserve">Parteien </w:t>
      </w:r>
      <w:r>
        <w:rPr>
          <w:rFonts w:ascii="Calibri Light" w:eastAsia="Calibri" w:hAnsi="Calibri Light" w:cs="Calibri Light"/>
          <w:color w:val="000000"/>
          <w:sz w:val="20"/>
          <w:szCs w:val="20"/>
        </w:rPr>
        <w:t>darstellen. Wichtig ist, dass das Geld wirklich in den K</w:t>
      </w:r>
      <w:r w:rsidR="007D745E">
        <w:rPr>
          <w:rFonts w:ascii="Calibri Light" w:eastAsia="Calibri" w:hAnsi="Calibri Light" w:cs="Calibri Light"/>
          <w:color w:val="000000"/>
          <w:sz w:val="20"/>
          <w:szCs w:val="20"/>
        </w:rPr>
        <w:t>liniken</w:t>
      </w:r>
      <w:r>
        <w:rPr>
          <w:rFonts w:ascii="Calibri Light" w:eastAsia="Calibri" w:hAnsi="Calibri Light" w:cs="Calibri Light"/>
          <w:color w:val="000000"/>
          <w:sz w:val="20"/>
          <w:szCs w:val="20"/>
        </w:rPr>
        <w:t xml:space="preserve"> ankommt und es nicht durch vermeidbare Streitereien zu Verzögerungen oder gar Verhinderungen der</w:t>
      </w:r>
      <w:r w:rsidR="007D745E">
        <w:rPr>
          <w:rFonts w:ascii="Calibri Light" w:eastAsia="Calibri" w:hAnsi="Calibri Light" w:cs="Calibri Light"/>
          <w:color w:val="000000"/>
          <w:sz w:val="20"/>
          <w:szCs w:val="20"/>
        </w:rPr>
        <w:t xml:space="preserve"> Finanzierung der Pflege kommt.“</w:t>
      </w:r>
      <w:r>
        <w:rPr>
          <w:rFonts w:ascii="Calibri Light" w:eastAsia="Calibri" w:hAnsi="Calibri Light" w:cs="Calibri Light"/>
          <w:color w:val="000000"/>
          <w:sz w:val="20"/>
          <w:szCs w:val="20"/>
        </w:rPr>
        <w:t xml:space="preserve"> Stefan Koerdt, bei der Deutschen Krankenhausgesellschaft für Finanzierung und Planung zuständiger Referent, wies darauf hin, dass die Herausforderunge</w:t>
      </w:r>
      <w:r w:rsidR="007D745E">
        <w:rPr>
          <w:rFonts w:ascii="Calibri Light" w:eastAsia="Calibri" w:hAnsi="Calibri Light" w:cs="Calibri Light"/>
          <w:color w:val="000000"/>
          <w:sz w:val="20"/>
          <w:szCs w:val="20"/>
        </w:rPr>
        <w:t>n auf Bundesebene immens waren.</w:t>
      </w:r>
      <w:r>
        <w:rPr>
          <w:rFonts w:ascii="Calibri Light" w:eastAsia="Calibri" w:hAnsi="Calibri Light" w:cs="Calibri Light"/>
          <w:color w:val="000000"/>
          <w:sz w:val="20"/>
          <w:szCs w:val="20"/>
        </w:rPr>
        <w:t xml:space="preserve"> „Wir hab</w:t>
      </w:r>
      <w:r w:rsidR="007D745E">
        <w:rPr>
          <w:rFonts w:ascii="Calibri Light" w:eastAsia="Calibri" w:hAnsi="Calibri Light" w:cs="Calibri Light"/>
          <w:color w:val="000000"/>
          <w:sz w:val="20"/>
          <w:szCs w:val="20"/>
        </w:rPr>
        <w:t xml:space="preserve">en es uns </w:t>
      </w:r>
      <w:r>
        <w:rPr>
          <w:rFonts w:ascii="Calibri Light" w:eastAsia="Calibri" w:hAnsi="Calibri Light" w:cs="Calibri Light"/>
          <w:color w:val="000000"/>
          <w:sz w:val="20"/>
          <w:szCs w:val="20"/>
        </w:rPr>
        <w:t xml:space="preserve">nicht leicht gemacht und auf der Bundesebene versucht dafür zu sorgen, dass die Abgrenzungsfragen möglichst konfliktfrei gelöst werden. Die Selbstverwaltung </w:t>
      </w:r>
      <w:r w:rsidR="007D745E">
        <w:rPr>
          <w:rFonts w:ascii="Calibri Light" w:eastAsia="Calibri" w:hAnsi="Calibri Light" w:cs="Calibri Light"/>
          <w:color w:val="000000"/>
          <w:sz w:val="20"/>
          <w:szCs w:val="20"/>
        </w:rPr>
        <w:t>hat ihre Hausaufgaben gemacht und</w:t>
      </w:r>
      <w:r>
        <w:rPr>
          <w:rFonts w:ascii="Calibri Light" w:eastAsia="Calibri" w:hAnsi="Calibri Light" w:cs="Calibri Light"/>
          <w:color w:val="000000"/>
          <w:sz w:val="20"/>
          <w:szCs w:val="20"/>
        </w:rPr>
        <w:t xml:space="preserve"> die vom Gesetzgeber vorgesehen</w:t>
      </w:r>
      <w:r w:rsidR="007D745E">
        <w:rPr>
          <w:rFonts w:ascii="Calibri Light" w:eastAsia="Calibri" w:hAnsi="Calibri Light" w:cs="Calibri Light"/>
          <w:color w:val="000000"/>
          <w:sz w:val="20"/>
          <w:szCs w:val="20"/>
        </w:rPr>
        <w:t>en</w:t>
      </w:r>
      <w:r>
        <w:rPr>
          <w:rFonts w:ascii="Calibri Light" w:eastAsia="Calibri" w:hAnsi="Calibri Light" w:cs="Calibri Light"/>
          <w:color w:val="000000"/>
          <w:sz w:val="20"/>
          <w:szCs w:val="20"/>
        </w:rPr>
        <w:t xml:space="preserve"> Aufgaben vollständig umgesetzt“</w:t>
      </w:r>
      <w:r w:rsidR="003C48E9">
        <w:rPr>
          <w:rFonts w:ascii="Calibri Light" w:eastAsia="Calibri" w:hAnsi="Calibri Light" w:cs="Calibri Light"/>
          <w:color w:val="000000"/>
          <w:sz w:val="20"/>
          <w:szCs w:val="20"/>
        </w:rPr>
        <w:t xml:space="preserve">, so Koerdt. </w:t>
      </w:r>
      <w:r>
        <w:rPr>
          <w:rFonts w:ascii="Calibri Light" w:eastAsia="Calibri" w:hAnsi="Calibri Light" w:cs="Calibri Light"/>
          <w:color w:val="000000"/>
          <w:sz w:val="20"/>
          <w:szCs w:val="20"/>
        </w:rPr>
        <w:t xml:space="preserve"> Für die praktischen Budgetverhandlungen sieht Martin Heumann, Geschäftsführer des Kran</w:t>
      </w:r>
      <w:r w:rsidR="000F4972">
        <w:rPr>
          <w:rFonts w:ascii="Calibri Light" w:eastAsia="Calibri" w:hAnsi="Calibri Light" w:cs="Calibri Light"/>
          <w:color w:val="000000"/>
          <w:sz w:val="20"/>
          <w:szCs w:val="20"/>
        </w:rPr>
        <w:t>kenhauszweck</w:t>
      </w:r>
      <w:r w:rsidR="007D745E">
        <w:rPr>
          <w:rFonts w:ascii="Calibri Light" w:eastAsia="Calibri" w:hAnsi="Calibri Light" w:cs="Calibri Light"/>
          <w:color w:val="000000"/>
          <w:sz w:val="20"/>
          <w:szCs w:val="20"/>
        </w:rPr>
        <w:t xml:space="preserve">verbandes </w:t>
      </w:r>
      <w:r>
        <w:rPr>
          <w:rFonts w:ascii="Calibri Light" w:eastAsia="Calibri" w:hAnsi="Calibri Light" w:cs="Calibri Light"/>
          <w:color w:val="000000"/>
          <w:sz w:val="20"/>
          <w:szCs w:val="20"/>
        </w:rPr>
        <w:t xml:space="preserve">Rheinland trotz aller </w:t>
      </w:r>
      <w:r w:rsidR="003C48E9">
        <w:rPr>
          <w:rFonts w:ascii="Calibri Light" w:eastAsia="Calibri" w:hAnsi="Calibri Light" w:cs="Calibri Light"/>
          <w:color w:val="000000"/>
          <w:sz w:val="20"/>
          <w:szCs w:val="20"/>
        </w:rPr>
        <w:t>gelungen</w:t>
      </w:r>
      <w:r w:rsidR="00F8678F">
        <w:rPr>
          <w:rFonts w:ascii="Calibri Light" w:eastAsia="Calibri" w:hAnsi="Calibri Light" w:cs="Calibri Light"/>
          <w:color w:val="000000"/>
          <w:sz w:val="20"/>
          <w:szCs w:val="20"/>
        </w:rPr>
        <w:t>en Vorarbeiten</w:t>
      </w:r>
      <w:r w:rsidR="003C48E9">
        <w:rPr>
          <w:rFonts w:ascii="Calibri Light" w:eastAsia="Calibri" w:hAnsi="Calibri Light" w:cs="Calibri Light"/>
          <w:color w:val="000000"/>
          <w:sz w:val="20"/>
          <w:szCs w:val="20"/>
        </w:rPr>
        <w:t xml:space="preserve"> noch große Aufgaben auf die </w:t>
      </w:r>
      <w:proofErr w:type="spellStart"/>
      <w:r w:rsidR="003C48E9">
        <w:rPr>
          <w:rFonts w:ascii="Calibri Light" w:eastAsia="Calibri" w:hAnsi="Calibri Light" w:cs="Calibri Light"/>
          <w:color w:val="000000"/>
          <w:sz w:val="20"/>
          <w:szCs w:val="20"/>
        </w:rPr>
        <w:t>Verhandler</w:t>
      </w:r>
      <w:proofErr w:type="spellEnd"/>
      <w:r w:rsidR="003C48E9">
        <w:rPr>
          <w:rFonts w:ascii="Calibri Light" w:eastAsia="Calibri" w:hAnsi="Calibri Light" w:cs="Calibri Light"/>
          <w:color w:val="000000"/>
          <w:sz w:val="20"/>
          <w:szCs w:val="20"/>
        </w:rPr>
        <w:t xml:space="preserve"> zukommen: „Die Kongruenz zu wahren</w:t>
      </w:r>
      <w:r w:rsidR="00F8678F">
        <w:rPr>
          <w:rFonts w:ascii="Calibri Light" w:eastAsia="Calibri" w:hAnsi="Calibri Light" w:cs="Calibri Light"/>
          <w:color w:val="000000"/>
          <w:sz w:val="20"/>
          <w:szCs w:val="20"/>
        </w:rPr>
        <w:t>,</w:t>
      </w:r>
      <w:r w:rsidR="003C48E9">
        <w:rPr>
          <w:rFonts w:ascii="Calibri Light" w:eastAsia="Calibri" w:hAnsi="Calibri Light" w:cs="Calibri Light"/>
          <w:color w:val="000000"/>
          <w:sz w:val="20"/>
          <w:szCs w:val="20"/>
        </w:rPr>
        <w:t xml:space="preserve"> zwischen dem was aus den DRG</w:t>
      </w:r>
      <w:r w:rsidR="007D745E">
        <w:rPr>
          <w:rFonts w:ascii="Calibri Light" w:eastAsia="Calibri" w:hAnsi="Calibri Light" w:cs="Calibri Light"/>
          <w:color w:val="000000"/>
          <w:sz w:val="20"/>
          <w:szCs w:val="20"/>
        </w:rPr>
        <w:t>s</w:t>
      </w:r>
      <w:r w:rsidR="00F8678F">
        <w:rPr>
          <w:rFonts w:ascii="Calibri Light" w:eastAsia="Calibri" w:hAnsi="Calibri Light" w:cs="Calibri Light"/>
          <w:color w:val="000000"/>
          <w:sz w:val="20"/>
          <w:szCs w:val="20"/>
        </w:rPr>
        <w:t xml:space="preserve"> ausgegliedert und was dem</w:t>
      </w:r>
      <w:r w:rsidR="003C48E9">
        <w:rPr>
          <w:rFonts w:ascii="Calibri Light" w:eastAsia="Calibri" w:hAnsi="Calibri Light" w:cs="Calibri Light"/>
          <w:color w:val="000000"/>
          <w:sz w:val="20"/>
          <w:szCs w:val="20"/>
        </w:rPr>
        <w:t xml:space="preserve"> Pflegebudget zugeordnet wird, wir</w:t>
      </w:r>
      <w:r w:rsidR="007D745E">
        <w:rPr>
          <w:rFonts w:ascii="Calibri Light" w:eastAsia="Calibri" w:hAnsi="Calibri Light" w:cs="Calibri Light"/>
          <w:color w:val="000000"/>
          <w:sz w:val="20"/>
          <w:szCs w:val="20"/>
        </w:rPr>
        <w:t>d eine Herausforderung sein. Es</w:t>
      </w:r>
      <w:r w:rsidR="003C48E9">
        <w:rPr>
          <w:rFonts w:ascii="Calibri Light" w:eastAsia="Calibri" w:hAnsi="Calibri Light" w:cs="Calibri Light"/>
          <w:color w:val="000000"/>
          <w:sz w:val="20"/>
          <w:szCs w:val="20"/>
        </w:rPr>
        <w:t xml:space="preserve"> darf kein</w:t>
      </w:r>
      <w:r w:rsidR="007D745E">
        <w:rPr>
          <w:rFonts w:ascii="Calibri Light" w:eastAsia="Calibri" w:hAnsi="Calibri Light" w:cs="Calibri Light"/>
          <w:color w:val="000000"/>
          <w:sz w:val="20"/>
          <w:szCs w:val="20"/>
        </w:rPr>
        <w:t xml:space="preserve"> Geld auf der Strecke bleiben.“</w:t>
      </w:r>
    </w:p>
    <w:p w14:paraId="4F70D241" w14:textId="77777777" w:rsidR="00924323" w:rsidRDefault="00924323" w:rsidP="00143814">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544BB0FE" w14:textId="055EE156" w:rsidR="00020C69" w:rsidRDefault="00B36ADD" w:rsidP="00143814">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B36ADD">
        <w:rPr>
          <w:rFonts w:ascii="Calibri Light" w:eastAsia="Calibri" w:hAnsi="Calibri Light" w:cs="Calibri Light"/>
          <w:color w:val="000000"/>
          <w:sz w:val="20"/>
          <w:szCs w:val="20"/>
        </w:rPr>
        <w:t>Der Deutsche Krankenhaustag dient</w:t>
      </w:r>
      <w:r>
        <w:rPr>
          <w:rFonts w:ascii="Calibri Light" w:eastAsia="Calibri" w:hAnsi="Calibri Light" w:cs="Calibri Light"/>
          <w:color w:val="000000"/>
          <w:sz w:val="20"/>
          <w:szCs w:val="20"/>
        </w:rPr>
        <w:t>e</w:t>
      </w:r>
      <w:r w:rsidRPr="00B36ADD">
        <w:rPr>
          <w:rFonts w:ascii="Calibri Light" w:eastAsia="Calibri" w:hAnsi="Calibri Light" w:cs="Calibri Light"/>
          <w:color w:val="000000"/>
          <w:sz w:val="20"/>
          <w:szCs w:val="20"/>
        </w:rPr>
        <w:t xml:space="preserve"> </w:t>
      </w:r>
      <w:r>
        <w:rPr>
          <w:rFonts w:ascii="Calibri Light" w:eastAsia="Calibri" w:hAnsi="Calibri Light" w:cs="Calibri Light"/>
          <w:color w:val="000000"/>
          <w:sz w:val="20"/>
          <w:szCs w:val="20"/>
        </w:rPr>
        <w:t xml:space="preserve">einmal mehr </w:t>
      </w:r>
      <w:r w:rsidRPr="00B36ADD">
        <w:rPr>
          <w:rFonts w:ascii="Calibri Light" w:eastAsia="Calibri" w:hAnsi="Calibri Light" w:cs="Calibri Light"/>
          <w:color w:val="000000"/>
          <w:sz w:val="20"/>
          <w:szCs w:val="20"/>
        </w:rPr>
        <w:t>als Plattform für Erfahrungsaustausch und anregende Diskussionen zur fortschreitenden Digitalisierung im G</w:t>
      </w:r>
      <w:r>
        <w:rPr>
          <w:rFonts w:ascii="Calibri Light" w:eastAsia="Calibri" w:hAnsi="Calibri Light" w:cs="Calibri Light"/>
          <w:color w:val="000000"/>
          <w:sz w:val="20"/>
          <w:szCs w:val="20"/>
        </w:rPr>
        <w:t xml:space="preserve">esundheitswesen. Breiten Raum nahmen dieses Jahr Vorträge zum Stand der </w:t>
      </w:r>
      <w:r w:rsidR="00924323">
        <w:rPr>
          <w:rFonts w:ascii="Calibri Light" w:eastAsia="Calibri" w:hAnsi="Calibri Light" w:cs="Calibri Light"/>
          <w:color w:val="000000"/>
          <w:sz w:val="20"/>
          <w:szCs w:val="20"/>
        </w:rPr>
        <w:t xml:space="preserve">Entwicklung der </w:t>
      </w:r>
      <w:r>
        <w:rPr>
          <w:rFonts w:ascii="Calibri Light" w:eastAsia="Calibri" w:hAnsi="Calibri Light" w:cs="Calibri Light"/>
          <w:color w:val="000000"/>
          <w:sz w:val="20"/>
          <w:szCs w:val="20"/>
        </w:rPr>
        <w:t>Elektronischen Patientenakte (</w:t>
      </w:r>
      <w:proofErr w:type="spellStart"/>
      <w:r>
        <w:rPr>
          <w:rFonts w:ascii="Calibri Light" w:eastAsia="Calibri" w:hAnsi="Calibri Light" w:cs="Calibri Light"/>
          <w:color w:val="000000"/>
          <w:sz w:val="20"/>
          <w:szCs w:val="20"/>
        </w:rPr>
        <w:t>ePA</w:t>
      </w:r>
      <w:proofErr w:type="spellEnd"/>
      <w:r>
        <w:rPr>
          <w:rFonts w:ascii="Calibri Light" w:eastAsia="Calibri" w:hAnsi="Calibri Light" w:cs="Calibri Light"/>
          <w:color w:val="000000"/>
          <w:sz w:val="20"/>
          <w:szCs w:val="20"/>
        </w:rPr>
        <w:t xml:space="preserve">) </w:t>
      </w:r>
      <w:r w:rsidRPr="00B36ADD">
        <w:rPr>
          <w:rFonts w:ascii="Calibri Light" w:eastAsia="Calibri" w:hAnsi="Calibri Light" w:cs="Calibri Light"/>
          <w:color w:val="000000"/>
          <w:sz w:val="20"/>
          <w:szCs w:val="20"/>
        </w:rPr>
        <w:t>ein</w:t>
      </w:r>
      <w:r w:rsidR="007D745E">
        <w:rPr>
          <w:rFonts w:ascii="Calibri Light" w:eastAsia="Calibri" w:hAnsi="Calibri Light" w:cs="Calibri Light"/>
          <w:color w:val="000000"/>
          <w:sz w:val="20"/>
          <w:szCs w:val="20"/>
        </w:rPr>
        <w:t xml:space="preserve">, </w:t>
      </w:r>
      <w:r w:rsidR="007D745E" w:rsidRPr="007D745E">
        <w:rPr>
          <w:rFonts w:ascii="Calibri Light" w:eastAsia="Calibri" w:hAnsi="Calibri Light" w:cs="Calibri Light"/>
          <w:color w:val="000000"/>
          <w:sz w:val="20"/>
          <w:szCs w:val="20"/>
        </w:rPr>
        <w:t xml:space="preserve">die von 2021 an </w:t>
      </w:r>
      <w:r w:rsidR="00F8678F">
        <w:rPr>
          <w:rFonts w:ascii="Calibri Light" w:eastAsia="Calibri" w:hAnsi="Calibri Light" w:cs="Calibri Light"/>
          <w:color w:val="000000"/>
          <w:sz w:val="20"/>
          <w:szCs w:val="20"/>
        </w:rPr>
        <w:t>jedem</w:t>
      </w:r>
      <w:r w:rsidR="007D745E" w:rsidRPr="007D745E">
        <w:rPr>
          <w:rFonts w:ascii="Calibri Light" w:eastAsia="Calibri" w:hAnsi="Calibri Light" w:cs="Calibri Light"/>
          <w:color w:val="000000"/>
          <w:sz w:val="20"/>
          <w:szCs w:val="20"/>
        </w:rPr>
        <w:t xml:space="preserve"> Patienten in Deutschland zur Verfügung stehen soll</w:t>
      </w:r>
      <w:r w:rsidRPr="00B36ADD">
        <w:rPr>
          <w:rFonts w:ascii="Calibri Light" w:eastAsia="Calibri" w:hAnsi="Calibri Light" w:cs="Calibri Light"/>
          <w:color w:val="000000"/>
          <w:sz w:val="20"/>
          <w:szCs w:val="20"/>
        </w:rPr>
        <w:t>.</w:t>
      </w:r>
      <w:r w:rsidR="003A39A7">
        <w:rPr>
          <w:rFonts w:ascii="Calibri Light" w:eastAsia="Calibri" w:hAnsi="Calibri Light" w:cs="Calibri Light"/>
          <w:color w:val="000000"/>
          <w:sz w:val="20"/>
          <w:szCs w:val="20"/>
        </w:rPr>
        <w:t xml:space="preserve"> </w:t>
      </w:r>
      <w:r w:rsidR="005D5416">
        <w:rPr>
          <w:rFonts w:ascii="Calibri Light" w:eastAsia="Calibri" w:hAnsi="Calibri Light" w:cs="Calibri Light"/>
          <w:color w:val="000000"/>
          <w:sz w:val="20"/>
          <w:szCs w:val="20"/>
        </w:rPr>
        <w:t>Jan Neuhaus, Geschäftsführer „</w:t>
      </w:r>
      <w:r w:rsidR="005D5416" w:rsidRPr="005D5416">
        <w:rPr>
          <w:rFonts w:ascii="Calibri Light" w:eastAsia="Calibri" w:hAnsi="Calibri Light" w:cs="Calibri Light"/>
          <w:color w:val="000000"/>
          <w:sz w:val="20"/>
          <w:szCs w:val="20"/>
        </w:rPr>
        <w:t xml:space="preserve">IT, Datenaustausch und </w:t>
      </w:r>
      <w:proofErr w:type="spellStart"/>
      <w:r w:rsidR="005D5416" w:rsidRPr="005D5416">
        <w:rPr>
          <w:rFonts w:ascii="Calibri Light" w:eastAsia="Calibri" w:hAnsi="Calibri Light" w:cs="Calibri Light"/>
          <w:color w:val="000000"/>
          <w:sz w:val="20"/>
          <w:szCs w:val="20"/>
        </w:rPr>
        <w:t>eHealth</w:t>
      </w:r>
      <w:proofErr w:type="spellEnd"/>
      <w:r w:rsidR="005D5416">
        <w:rPr>
          <w:rFonts w:ascii="Calibri Light" w:eastAsia="Calibri" w:hAnsi="Calibri Light" w:cs="Calibri Light"/>
          <w:color w:val="000000"/>
          <w:sz w:val="20"/>
          <w:szCs w:val="20"/>
        </w:rPr>
        <w:t>“ der Deutschen Kr</w:t>
      </w:r>
      <w:r w:rsidR="00523ABF">
        <w:rPr>
          <w:rFonts w:ascii="Calibri Light" w:eastAsia="Calibri" w:hAnsi="Calibri Light" w:cs="Calibri Light"/>
          <w:color w:val="000000"/>
          <w:sz w:val="20"/>
          <w:szCs w:val="20"/>
        </w:rPr>
        <w:t>ankenhausgesellschaft</w:t>
      </w:r>
      <w:r w:rsidR="00941E6F">
        <w:rPr>
          <w:rFonts w:ascii="Calibri Light" w:eastAsia="Calibri" w:hAnsi="Calibri Light" w:cs="Calibri Light"/>
          <w:color w:val="000000"/>
          <w:sz w:val="20"/>
          <w:szCs w:val="20"/>
        </w:rPr>
        <w:t xml:space="preserve"> (DKG), </w:t>
      </w:r>
      <w:r w:rsidR="00882252">
        <w:rPr>
          <w:rFonts w:ascii="Calibri Light" w:eastAsia="Calibri" w:hAnsi="Calibri Light" w:cs="Calibri Light"/>
          <w:color w:val="000000"/>
          <w:sz w:val="20"/>
          <w:szCs w:val="20"/>
        </w:rPr>
        <w:t>machte deutlich, dass d</w:t>
      </w:r>
      <w:r w:rsidR="00941E6F" w:rsidRPr="00941E6F">
        <w:rPr>
          <w:rFonts w:ascii="Calibri Light" w:eastAsia="Calibri" w:hAnsi="Calibri Light" w:cs="Calibri Light"/>
          <w:color w:val="000000"/>
          <w:sz w:val="20"/>
          <w:szCs w:val="20"/>
        </w:rPr>
        <w:t xml:space="preserve">ie </w:t>
      </w:r>
      <w:proofErr w:type="spellStart"/>
      <w:r w:rsidR="007D745E">
        <w:rPr>
          <w:rFonts w:ascii="Calibri Light" w:eastAsia="Calibri" w:hAnsi="Calibri Light" w:cs="Calibri Light"/>
          <w:color w:val="000000"/>
          <w:sz w:val="20"/>
          <w:szCs w:val="20"/>
        </w:rPr>
        <w:t>ePA</w:t>
      </w:r>
      <w:proofErr w:type="spellEnd"/>
      <w:r w:rsidR="00941E6F" w:rsidRPr="00941E6F">
        <w:rPr>
          <w:rFonts w:ascii="Calibri Light" w:eastAsia="Calibri" w:hAnsi="Calibri Light" w:cs="Calibri Light"/>
          <w:color w:val="000000"/>
          <w:sz w:val="20"/>
          <w:szCs w:val="20"/>
        </w:rPr>
        <w:t xml:space="preserve"> eine wesentliche Lücke in der Digitalisierung</w:t>
      </w:r>
      <w:r w:rsidR="00882252">
        <w:rPr>
          <w:rFonts w:ascii="Calibri Light" w:eastAsia="Calibri" w:hAnsi="Calibri Light" w:cs="Calibri Light"/>
          <w:color w:val="000000"/>
          <w:sz w:val="20"/>
          <w:szCs w:val="20"/>
        </w:rPr>
        <w:t xml:space="preserve"> schließt</w:t>
      </w:r>
      <w:r w:rsidR="00941E6F" w:rsidRPr="00941E6F">
        <w:rPr>
          <w:rFonts w:ascii="Calibri Light" w:eastAsia="Calibri" w:hAnsi="Calibri Light" w:cs="Calibri Light"/>
          <w:color w:val="000000"/>
          <w:sz w:val="20"/>
          <w:szCs w:val="20"/>
        </w:rPr>
        <w:t xml:space="preserve">: </w:t>
      </w:r>
      <w:r w:rsidR="00882252">
        <w:rPr>
          <w:rFonts w:ascii="Calibri Light" w:eastAsia="Calibri" w:hAnsi="Calibri Light" w:cs="Calibri Light"/>
          <w:color w:val="000000"/>
          <w:sz w:val="20"/>
          <w:szCs w:val="20"/>
        </w:rPr>
        <w:t>„</w:t>
      </w:r>
      <w:r w:rsidR="00941E6F" w:rsidRPr="00941E6F">
        <w:rPr>
          <w:rFonts w:ascii="Calibri Light" w:eastAsia="Calibri" w:hAnsi="Calibri Light" w:cs="Calibri Light"/>
          <w:color w:val="000000"/>
          <w:sz w:val="20"/>
          <w:szCs w:val="20"/>
        </w:rPr>
        <w:t>Patienten erhalten eine lebenslange elektronische Ablage für ihre medizinischen Dokumente unabhängig von der Versicherung oder dem Wohnort. Dies stärkt die Patientensouveränität und kann bei Arztwechseln oder ungeplanten Krankenhausaufenthalten</w:t>
      </w:r>
      <w:r w:rsidR="00F8678F">
        <w:rPr>
          <w:rFonts w:ascii="Calibri Light" w:eastAsia="Calibri" w:hAnsi="Calibri Light" w:cs="Calibri Light"/>
          <w:color w:val="000000"/>
          <w:sz w:val="20"/>
          <w:szCs w:val="20"/>
        </w:rPr>
        <w:t xml:space="preserve"> die Anamnese unterstützen. Da</w:t>
      </w:r>
      <w:r w:rsidR="00941E6F" w:rsidRPr="00941E6F">
        <w:rPr>
          <w:rFonts w:ascii="Calibri Light" w:eastAsia="Calibri" w:hAnsi="Calibri Light" w:cs="Calibri Light"/>
          <w:color w:val="000000"/>
          <w:sz w:val="20"/>
          <w:szCs w:val="20"/>
        </w:rPr>
        <w:t>s ist ein wesentlicher Meilenstein der Digitalisierung der Gesundheitsversorgung, aber es werden weitere Schri</w:t>
      </w:r>
      <w:r w:rsidR="00882252">
        <w:rPr>
          <w:rFonts w:ascii="Calibri Light" w:eastAsia="Calibri" w:hAnsi="Calibri Light" w:cs="Calibri Light"/>
          <w:color w:val="000000"/>
          <w:sz w:val="20"/>
          <w:szCs w:val="20"/>
        </w:rPr>
        <w:t>tte benötigt.“</w:t>
      </w:r>
      <w:r w:rsidR="00941E6F" w:rsidRPr="00941E6F">
        <w:rPr>
          <w:rFonts w:ascii="Calibri Light" w:eastAsia="Calibri" w:hAnsi="Calibri Light" w:cs="Calibri Light"/>
          <w:color w:val="000000"/>
          <w:sz w:val="20"/>
          <w:szCs w:val="20"/>
        </w:rPr>
        <w:t xml:space="preserve"> </w:t>
      </w:r>
      <w:r w:rsidR="00F8678F">
        <w:rPr>
          <w:rFonts w:ascii="Calibri Light" w:eastAsia="Calibri" w:hAnsi="Calibri Light" w:cs="Calibri Light"/>
          <w:color w:val="000000"/>
          <w:sz w:val="20"/>
          <w:szCs w:val="20"/>
        </w:rPr>
        <w:lastRenderedPageBreak/>
        <w:t xml:space="preserve">Die </w:t>
      </w:r>
      <w:proofErr w:type="spellStart"/>
      <w:r w:rsidR="00F8678F">
        <w:rPr>
          <w:rFonts w:ascii="Calibri Light" w:eastAsia="Calibri" w:hAnsi="Calibri Light" w:cs="Calibri Light"/>
          <w:color w:val="000000"/>
          <w:sz w:val="20"/>
          <w:szCs w:val="20"/>
        </w:rPr>
        <w:t>e</w:t>
      </w:r>
      <w:r w:rsidR="00882252">
        <w:rPr>
          <w:rFonts w:ascii="Calibri Light" w:eastAsia="Calibri" w:hAnsi="Calibri Light" w:cs="Calibri Light"/>
          <w:color w:val="000000"/>
          <w:sz w:val="20"/>
          <w:szCs w:val="20"/>
        </w:rPr>
        <w:t>PA</w:t>
      </w:r>
      <w:proofErr w:type="spellEnd"/>
      <w:r w:rsidR="00882252">
        <w:rPr>
          <w:rFonts w:ascii="Calibri Light" w:eastAsia="Calibri" w:hAnsi="Calibri Light" w:cs="Calibri Light"/>
          <w:color w:val="000000"/>
          <w:sz w:val="20"/>
          <w:szCs w:val="20"/>
        </w:rPr>
        <w:t xml:space="preserve"> in der TI we</w:t>
      </w:r>
      <w:r w:rsidR="00941E6F" w:rsidRPr="00941E6F">
        <w:rPr>
          <w:rFonts w:ascii="Calibri Light" w:eastAsia="Calibri" w:hAnsi="Calibri Light" w:cs="Calibri Light"/>
          <w:color w:val="000000"/>
          <w:sz w:val="20"/>
          <w:szCs w:val="20"/>
        </w:rPr>
        <w:t>rd</w:t>
      </w:r>
      <w:r w:rsidR="00882252">
        <w:rPr>
          <w:rFonts w:ascii="Calibri Light" w:eastAsia="Calibri" w:hAnsi="Calibri Light" w:cs="Calibri Light"/>
          <w:color w:val="000000"/>
          <w:sz w:val="20"/>
          <w:szCs w:val="20"/>
        </w:rPr>
        <w:t>e</w:t>
      </w:r>
      <w:r w:rsidR="00941E6F" w:rsidRPr="00941E6F">
        <w:rPr>
          <w:rFonts w:ascii="Calibri Light" w:eastAsia="Calibri" w:hAnsi="Calibri Light" w:cs="Calibri Light"/>
          <w:color w:val="000000"/>
          <w:sz w:val="20"/>
          <w:szCs w:val="20"/>
        </w:rPr>
        <w:t xml:space="preserve"> sich</w:t>
      </w:r>
      <w:r w:rsidR="00882252">
        <w:rPr>
          <w:rFonts w:ascii="Calibri Light" w:eastAsia="Calibri" w:hAnsi="Calibri Light" w:cs="Calibri Light"/>
          <w:color w:val="000000"/>
          <w:sz w:val="20"/>
          <w:szCs w:val="20"/>
        </w:rPr>
        <w:t>er sein, aber der Patient behalte</w:t>
      </w:r>
      <w:r w:rsidR="00941E6F" w:rsidRPr="00941E6F">
        <w:rPr>
          <w:rFonts w:ascii="Calibri Light" w:eastAsia="Calibri" w:hAnsi="Calibri Light" w:cs="Calibri Light"/>
          <w:color w:val="000000"/>
          <w:sz w:val="20"/>
          <w:szCs w:val="20"/>
        </w:rPr>
        <w:t xml:space="preserve"> die Verantwortung darüber, wie </w:t>
      </w:r>
      <w:r w:rsidR="00882252">
        <w:rPr>
          <w:rFonts w:ascii="Calibri Light" w:eastAsia="Calibri" w:hAnsi="Calibri Light" w:cs="Calibri Light"/>
          <w:color w:val="000000"/>
          <w:sz w:val="20"/>
          <w:szCs w:val="20"/>
        </w:rPr>
        <w:t>seine</w:t>
      </w:r>
      <w:r w:rsidR="00941E6F" w:rsidRPr="00941E6F">
        <w:rPr>
          <w:rFonts w:ascii="Calibri Light" w:eastAsia="Calibri" w:hAnsi="Calibri Light" w:cs="Calibri Light"/>
          <w:color w:val="000000"/>
          <w:sz w:val="20"/>
          <w:szCs w:val="20"/>
        </w:rPr>
        <w:t xml:space="preserve"> Daten auf </w:t>
      </w:r>
      <w:r w:rsidR="00F8678F">
        <w:rPr>
          <w:rFonts w:ascii="Calibri Light" w:eastAsia="Calibri" w:hAnsi="Calibri Light" w:cs="Calibri Light"/>
          <w:color w:val="000000"/>
          <w:sz w:val="20"/>
          <w:szCs w:val="20"/>
        </w:rPr>
        <w:t xml:space="preserve">dem </w:t>
      </w:r>
      <w:r w:rsidR="00882252">
        <w:rPr>
          <w:rFonts w:ascii="Calibri Light" w:eastAsia="Calibri" w:hAnsi="Calibri Light" w:cs="Calibri Light"/>
          <w:color w:val="000000"/>
          <w:sz w:val="20"/>
          <w:szCs w:val="20"/>
        </w:rPr>
        <w:t>Mobiltelefon oder</w:t>
      </w:r>
      <w:r w:rsidR="00F8678F">
        <w:rPr>
          <w:rFonts w:ascii="Calibri Light" w:eastAsia="Calibri" w:hAnsi="Calibri Light" w:cs="Calibri Light"/>
          <w:color w:val="000000"/>
          <w:sz w:val="20"/>
          <w:szCs w:val="20"/>
        </w:rPr>
        <w:t xml:space="preserve"> dem heimischen</w:t>
      </w:r>
      <w:r w:rsidR="00941E6F" w:rsidRPr="00941E6F">
        <w:rPr>
          <w:rFonts w:ascii="Calibri Light" w:eastAsia="Calibri" w:hAnsi="Calibri Light" w:cs="Calibri Light"/>
          <w:color w:val="000000"/>
          <w:sz w:val="20"/>
          <w:szCs w:val="20"/>
        </w:rPr>
        <w:t xml:space="preserve"> Rechner geschützt sind. </w:t>
      </w:r>
      <w:r w:rsidR="00882252">
        <w:rPr>
          <w:rFonts w:ascii="Calibri Light" w:eastAsia="Calibri" w:hAnsi="Calibri Light" w:cs="Calibri Light"/>
          <w:color w:val="000000"/>
          <w:sz w:val="20"/>
          <w:szCs w:val="20"/>
        </w:rPr>
        <w:t>„</w:t>
      </w:r>
      <w:r w:rsidR="00941E6F" w:rsidRPr="00941E6F">
        <w:rPr>
          <w:rFonts w:ascii="Calibri Light" w:eastAsia="Calibri" w:hAnsi="Calibri Light" w:cs="Calibri Light"/>
          <w:color w:val="000000"/>
          <w:sz w:val="20"/>
          <w:szCs w:val="20"/>
        </w:rPr>
        <w:t>Sowohl Ärzte als auch Versicherte werden hier noch viel einüben und lernen müssen, um die Chancen u</w:t>
      </w:r>
      <w:r w:rsidR="00882252">
        <w:rPr>
          <w:rFonts w:ascii="Calibri Light" w:eastAsia="Calibri" w:hAnsi="Calibri Light" w:cs="Calibri Light"/>
          <w:color w:val="000000"/>
          <w:sz w:val="20"/>
          <w:szCs w:val="20"/>
        </w:rPr>
        <w:t>nd Risiken richtig einzuordnen“, so Neuhaus.</w:t>
      </w:r>
      <w:r w:rsidR="00924323">
        <w:rPr>
          <w:rFonts w:ascii="Calibri Light" w:eastAsia="Calibri" w:hAnsi="Calibri Light" w:cs="Calibri Light"/>
          <w:color w:val="000000"/>
          <w:sz w:val="20"/>
          <w:szCs w:val="20"/>
        </w:rPr>
        <w:t xml:space="preserve"> </w:t>
      </w:r>
    </w:p>
    <w:p w14:paraId="6B925D3D" w14:textId="77777777" w:rsidR="00020C69" w:rsidRDefault="00020C69" w:rsidP="00143814">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1AC8C1EB" w14:textId="756D54CD" w:rsidR="007D745E" w:rsidRDefault="007D1803" w:rsidP="00143814">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Dies griff auch </w:t>
      </w:r>
      <w:r w:rsidR="003F2544">
        <w:rPr>
          <w:rFonts w:ascii="Calibri Light" w:eastAsia="Calibri" w:hAnsi="Calibri Light" w:cs="Calibri Light"/>
          <w:color w:val="000000"/>
          <w:sz w:val="20"/>
          <w:szCs w:val="20"/>
        </w:rPr>
        <w:t xml:space="preserve">Kongresspräsident Dr. Michael Weber </w:t>
      </w:r>
      <w:r>
        <w:rPr>
          <w:rFonts w:ascii="Calibri Light" w:eastAsia="Calibri" w:hAnsi="Calibri Light" w:cs="Calibri Light"/>
          <w:color w:val="000000"/>
          <w:sz w:val="20"/>
          <w:szCs w:val="20"/>
        </w:rPr>
        <w:t xml:space="preserve">auf und </w:t>
      </w:r>
      <w:r w:rsidR="0061104E">
        <w:rPr>
          <w:rFonts w:ascii="Calibri Light" w:eastAsia="Calibri" w:hAnsi="Calibri Light" w:cs="Calibri Light"/>
          <w:color w:val="000000"/>
          <w:sz w:val="20"/>
          <w:szCs w:val="20"/>
        </w:rPr>
        <w:t>hinterfragte</w:t>
      </w:r>
      <w:r w:rsidR="003F2544">
        <w:rPr>
          <w:rFonts w:ascii="Calibri Light" w:eastAsia="Calibri" w:hAnsi="Calibri Light" w:cs="Calibri Light"/>
          <w:color w:val="000000"/>
          <w:sz w:val="20"/>
          <w:szCs w:val="20"/>
        </w:rPr>
        <w:t xml:space="preserve"> insbesondere den medizinischen Nutzen der Patientenakte</w:t>
      </w:r>
      <w:r w:rsidR="00B916E7">
        <w:rPr>
          <w:rFonts w:ascii="Calibri Light" w:eastAsia="Calibri" w:hAnsi="Calibri Light" w:cs="Calibri Light"/>
          <w:color w:val="000000"/>
          <w:sz w:val="20"/>
          <w:szCs w:val="20"/>
        </w:rPr>
        <w:t xml:space="preserve">. </w:t>
      </w:r>
      <w:r w:rsidR="00F46AEB">
        <w:rPr>
          <w:rFonts w:ascii="Calibri Light" w:eastAsia="Calibri" w:hAnsi="Calibri Light" w:cs="Calibri Light"/>
          <w:color w:val="000000"/>
          <w:sz w:val="20"/>
          <w:szCs w:val="20"/>
        </w:rPr>
        <w:t xml:space="preserve">Die Einführung der </w:t>
      </w:r>
      <w:proofErr w:type="spellStart"/>
      <w:r w:rsidR="00F46AEB">
        <w:rPr>
          <w:rFonts w:ascii="Calibri Light" w:eastAsia="Calibri" w:hAnsi="Calibri Light" w:cs="Calibri Light"/>
          <w:color w:val="000000"/>
          <w:sz w:val="20"/>
          <w:szCs w:val="20"/>
        </w:rPr>
        <w:t>ePA</w:t>
      </w:r>
      <w:proofErr w:type="spellEnd"/>
      <w:r w:rsidR="00F46AEB">
        <w:rPr>
          <w:rFonts w:ascii="Calibri Light" w:eastAsia="Calibri" w:hAnsi="Calibri Light" w:cs="Calibri Light"/>
          <w:color w:val="000000"/>
          <w:sz w:val="20"/>
          <w:szCs w:val="20"/>
        </w:rPr>
        <w:t xml:space="preserve"> sei längst überfällig, da Deutschland in der Digitalisierung der Medizin bereits anderen Ländern </w:t>
      </w:r>
      <w:r w:rsidR="00F8678F">
        <w:rPr>
          <w:rFonts w:ascii="Calibri Light" w:eastAsia="Calibri" w:hAnsi="Calibri Light" w:cs="Calibri Light"/>
          <w:color w:val="000000"/>
          <w:sz w:val="20"/>
          <w:szCs w:val="20"/>
        </w:rPr>
        <w:t xml:space="preserve">weit </w:t>
      </w:r>
      <w:r w:rsidR="00F46AEB">
        <w:rPr>
          <w:rFonts w:ascii="Calibri Light" w:eastAsia="Calibri" w:hAnsi="Calibri Light" w:cs="Calibri Light"/>
          <w:color w:val="000000"/>
          <w:sz w:val="20"/>
          <w:szCs w:val="20"/>
        </w:rPr>
        <w:t>hinterherhinke.</w:t>
      </w:r>
      <w:r w:rsidR="003F2544">
        <w:rPr>
          <w:rFonts w:ascii="Calibri Light" w:eastAsia="Calibri" w:hAnsi="Calibri Light" w:cs="Calibri Light"/>
          <w:color w:val="000000"/>
          <w:sz w:val="20"/>
          <w:szCs w:val="20"/>
        </w:rPr>
        <w:t xml:space="preserve"> „Wir erwarten von einer </w:t>
      </w:r>
      <w:proofErr w:type="spellStart"/>
      <w:r w:rsidR="003F2544">
        <w:rPr>
          <w:rFonts w:ascii="Calibri Light" w:eastAsia="Calibri" w:hAnsi="Calibri Light" w:cs="Calibri Light"/>
          <w:color w:val="000000"/>
          <w:sz w:val="20"/>
          <w:szCs w:val="20"/>
        </w:rPr>
        <w:t>ePA</w:t>
      </w:r>
      <w:proofErr w:type="spellEnd"/>
      <w:r w:rsidR="003F2544">
        <w:rPr>
          <w:rFonts w:ascii="Calibri Light" w:eastAsia="Calibri" w:hAnsi="Calibri Light" w:cs="Calibri Light"/>
          <w:color w:val="000000"/>
          <w:sz w:val="20"/>
          <w:szCs w:val="20"/>
        </w:rPr>
        <w:t xml:space="preserve"> eine deutlich bessere Information über alle wichtigen medizinischen Daten. Wir bekommen </w:t>
      </w:r>
      <w:r w:rsidR="0061104E">
        <w:rPr>
          <w:rFonts w:ascii="Calibri Light" w:eastAsia="Calibri" w:hAnsi="Calibri Light" w:cs="Calibri Light"/>
          <w:color w:val="000000"/>
          <w:sz w:val="20"/>
          <w:szCs w:val="20"/>
        </w:rPr>
        <w:t xml:space="preserve">jedoch </w:t>
      </w:r>
      <w:r w:rsidR="003F2544">
        <w:rPr>
          <w:rFonts w:ascii="Calibri Light" w:eastAsia="Calibri" w:hAnsi="Calibri Light" w:cs="Calibri Light"/>
          <w:color w:val="000000"/>
          <w:sz w:val="20"/>
          <w:szCs w:val="20"/>
        </w:rPr>
        <w:t>eine digitale Patientenakte über einen Konnektor, brauchen aber den direkten Zugriff über eine gemeinsame Schnittstelle</w:t>
      </w:r>
      <w:r w:rsidR="0061104E">
        <w:rPr>
          <w:rFonts w:ascii="Calibri Light" w:eastAsia="Calibri" w:hAnsi="Calibri Light" w:cs="Calibri Light"/>
          <w:color w:val="000000"/>
          <w:sz w:val="20"/>
          <w:szCs w:val="20"/>
        </w:rPr>
        <w:t xml:space="preserve">. Die </w:t>
      </w:r>
      <w:r w:rsidR="00F8678F">
        <w:rPr>
          <w:rFonts w:ascii="Calibri Light" w:eastAsia="Calibri" w:hAnsi="Calibri Light" w:cs="Calibri Light"/>
          <w:color w:val="000000"/>
          <w:sz w:val="20"/>
          <w:szCs w:val="20"/>
        </w:rPr>
        <w:t>hätten wir</w:t>
      </w:r>
      <w:r w:rsidR="0061104E">
        <w:rPr>
          <w:rFonts w:ascii="Calibri Light" w:eastAsia="Calibri" w:hAnsi="Calibri Light" w:cs="Calibri Light"/>
          <w:color w:val="000000"/>
          <w:sz w:val="20"/>
          <w:szCs w:val="20"/>
        </w:rPr>
        <w:t xml:space="preserve"> schon längst, wenn es nicht so viele Bedenkenträger gäbe. Dann hätten wir Medikamentenpläne, wenn möglich mit der Warnung vor Interaktionen, Laborwerte, </w:t>
      </w:r>
      <w:proofErr w:type="spellStart"/>
      <w:r w:rsidR="0061104E">
        <w:rPr>
          <w:rFonts w:ascii="Calibri Light" w:eastAsia="Calibri" w:hAnsi="Calibri Light" w:cs="Calibri Light"/>
          <w:color w:val="000000"/>
          <w:sz w:val="20"/>
          <w:szCs w:val="20"/>
        </w:rPr>
        <w:t>Dicombilder</w:t>
      </w:r>
      <w:proofErr w:type="spellEnd"/>
      <w:r w:rsidR="0061104E">
        <w:rPr>
          <w:rFonts w:ascii="Calibri Light" w:eastAsia="Calibri" w:hAnsi="Calibri Light" w:cs="Calibri Light"/>
          <w:color w:val="000000"/>
          <w:sz w:val="20"/>
          <w:szCs w:val="20"/>
        </w:rPr>
        <w:t>, wenn wir sie brauchen“</w:t>
      </w:r>
      <w:r w:rsidR="00F8678F">
        <w:rPr>
          <w:rFonts w:ascii="Calibri Light" w:eastAsia="Calibri" w:hAnsi="Calibri Light" w:cs="Calibri Light"/>
          <w:color w:val="000000"/>
          <w:sz w:val="20"/>
          <w:szCs w:val="20"/>
        </w:rPr>
        <w:t>,</w:t>
      </w:r>
      <w:r w:rsidR="0061104E" w:rsidRPr="0061104E">
        <w:rPr>
          <w:rFonts w:ascii="Calibri Light" w:eastAsia="Calibri" w:hAnsi="Calibri Light" w:cs="Calibri Light"/>
          <w:color w:val="000000"/>
          <w:sz w:val="20"/>
          <w:szCs w:val="20"/>
        </w:rPr>
        <w:t xml:space="preserve"> </w:t>
      </w:r>
      <w:r w:rsidR="0061104E">
        <w:rPr>
          <w:rFonts w:ascii="Calibri Light" w:eastAsia="Calibri" w:hAnsi="Calibri Light" w:cs="Calibri Light"/>
          <w:color w:val="000000"/>
          <w:sz w:val="20"/>
          <w:szCs w:val="20"/>
        </w:rPr>
        <w:t xml:space="preserve">so Weber, </w:t>
      </w:r>
      <w:r w:rsidR="0061104E" w:rsidRPr="0061104E">
        <w:rPr>
          <w:rFonts w:ascii="Calibri Light" w:eastAsia="Calibri" w:hAnsi="Calibri Light" w:cs="Calibri Light"/>
          <w:color w:val="000000"/>
          <w:sz w:val="20"/>
          <w:szCs w:val="20"/>
        </w:rPr>
        <w:t>zugleich Präsident des Verbandes der Leitenden Krankenhausärzte Deutschlands (VLK)</w:t>
      </w:r>
      <w:r w:rsidR="0061104E">
        <w:rPr>
          <w:rFonts w:ascii="Calibri Light" w:eastAsia="Calibri" w:hAnsi="Calibri Light" w:cs="Calibri Light"/>
          <w:color w:val="000000"/>
          <w:sz w:val="20"/>
          <w:szCs w:val="20"/>
        </w:rPr>
        <w:t xml:space="preserve">. Dann </w:t>
      </w:r>
      <w:r w:rsidR="00CD2447">
        <w:rPr>
          <w:rFonts w:ascii="Calibri Light" w:eastAsia="Calibri" w:hAnsi="Calibri Light" w:cs="Calibri Light"/>
          <w:color w:val="000000"/>
          <w:sz w:val="20"/>
          <w:szCs w:val="20"/>
        </w:rPr>
        <w:t>sei</w:t>
      </w:r>
      <w:r w:rsidR="0061104E">
        <w:rPr>
          <w:rFonts w:ascii="Calibri Light" w:eastAsia="Calibri" w:hAnsi="Calibri Light" w:cs="Calibri Light"/>
          <w:color w:val="000000"/>
          <w:sz w:val="20"/>
          <w:szCs w:val="20"/>
        </w:rPr>
        <w:t xml:space="preserve"> auch keine Studie zum Nachweis des medizinischen Nutzens </w:t>
      </w:r>
      <w:r w:rsidR="00F46AEB">
        <w:rPr>
          <w:rFonts w:ascii="Calibri Light" w:eastAsia="Calibri" w:hAnsi="Calibri Light" w:cs="Calibri Light"/>
          <w:color w:val="000000"/>
          <w:sz w:val="20"/>
          <w:szCs w:val="20"/>
        </w:rPr>
        <w:t xml:space="preserve">mehr notwendig. </w:t>
      </w:r>
      <w:r w:rsidR="0061104E">
        <w:rPr>
          <w:rFonts w:ascii="Calibri Light" w:eastAsia="Calibri" w:hAnsi="Calibri Light" w:cs="Calibri Light"/>
          <w:color w:val="000000"/>
          <w:sz w:val="20"/>
          <w:szCs w:val="20"/>
        </w:rPr>
        <w:t xml:space="preserve">„Dieser wäre dann offensichtlich“, </w:t>
      </w:r>
      <w:r w:rsidR="00F8678F">
        <w:rPr>
          <w:rFonts w:ascii="Calibri Light" w:eastAsia="Calibri" w:hAnsi="Calibri Light" w:cs="Calibri Light"/>
          <w:color w:val="000000"/>
          <w:sz w:val="20"/>
          <w:szCs w:val="20"/>
        </w:rPr>
        <w:t>sagte</w:t>
      </w:r>
      <w:r w:rsidR="0061104E">
        <w:rPr>
          <w:rFonts w:ascii="Calibri Light" w:eastAsia="Calibri" w:hAnsi="Calibri Light" w:cs="Calibri Light"/>
          <w:color w:val="000000"/>
          <w:sz w:val="20"/>
          <w:szCs w:val="20"/>
        </w:rPr>
        <w:t xml:space="preserve"> </w:t>
      </w:r>
      <w:r w:rsidR="00F46AEB">
        <w:rPr>
          <w:rFonts w:ascii="Calibri Light" w:eastAsia="Calibri" w:hAnsi="Calibri Light" w:cs="Calibri Light"/>
          <w:color w:val="000000"/>
          <w:sz w:val="20"/>
          <w:szCs w:val="20"/>
        </w:rPr>
        <w:t>der VLK-Präsident</w:t>
      </w:r>
      <w:r w:rsidR="0061104E">
        <w:rPr>
          <w:rFonts w:ascii="Calibri Light" w:eastAsia="Calibri" w:hAnsi="Calibri Light" w:cs="Calibri Light"/>
          <w:color w:val="000000"/>
          <w:sz w:val="20"/>
          <w:szCs w:val="20"/>
        </w:rPr>
        <w:t>.</w:t>
      </w:r>
      <w:r w:rsidR="00B916E7">
        <w:rPr>
          <w:rFonts w:ascii="Calibri Light" w:eastAsia="Calibri" w:hAnsi="Calibri Light" w:cs="Calibri Light"/>
          <w:color w:val="000000"/>
          <w:sz w:val="20"/>
          <w:szCs w:val="20"/>
        </w:rPr>
        <w:t xml:space="preserve"> </w:t>
      </w:r>
    </w:p>
    <w:p w14:paraId="58845DF0" w14:textId="77777777" w:rsidR="007D745E" w:rsidRDefault="007D745E" w:rsidP="00143814">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02F064B2" w14:textId="3F315869" w:rsidR="00DC3766" w:rsidRDefault="006310C2"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 xml:space="preserve">Für Dr. Martin Danner, Sprecher der Koordinierungsstelle der Patientenvertretung im </w:t>
      </w:r>
      <w:r w:rsidR="00143814">
        <w:rPr>
          <w:rFonts w:ascii="Calibri Light" w:eastAsia="Calibri" w:hAnsi="Calibri Light" w:cs="Calibri Light"/>
          <w:color w:val="000000"/>
          <w:sz w:val="20"/>
          <w:szCs w:val="20"/>
        </w:rPr>
        <w:t xml:space="preserve">Gemeinsamen Bundesausschuss, </w:t>
      </w:r>
      <w:r w:rsidR="00143814" w:rsidRPr="00143814">
        <w:rPr>
          <w:rFonts w:ascii="Calibri Light" w:eastAsia="Calibri" w:hAnsi="Calibri Light" w:cs="Calibri Light"/>
          <w:color w:val="000000"/>
          <w:sz w:val="20"/>
          <w:szCs w:val="20"/>
        </w:rPr>
        <w:t xml:space="preserve">ersetzt </w:t>
      </w:r>
      <w:r w:rsidR="00143814">
        <w:rPr>
          <w:rFonts w:ascii="Calibri Light" w:eastAsia="Calibri" w:hAnsi="Calibri Light" w:cs="Calibri Light"/>
          <w:color w:val="000000"/>
          <w:sz w:val="20"/>
          <w:szCs w:val="20"/>
        </w:rPr>
        <w:t xml:space="preserve">die </w:t>
      </w:r>
      <w:r w:rsidR="00143814" w:rsidRPr="00143814">
        <w:rPr>
          <w:rFonts w:ascii="Calibri Light" w:eastAsia="Calibri" w:hAnsi="Calibri Light" w:cs="Calibri Light"/>
          <w:color w:val="000000"/>
          <w:sz w:val="20"/>
          <w:szCs w:val="20"/>
        </w:rPr>
        <w:t>elektronische Patientenakte nicht die Primärdokumentation des Behandlungsgeschehens</w:t>
      </w:r>
      <w:r w:rsidR="00F8678F">
        <w:rPr>
          <w:rFonts w:ascii="Calibri Light" w:eastAsia="Calibri" w:hAnsi="Calibri Light" w:cs="Calibri Light"/>
          <w:color w:val="000000"/>
          <w:sz w:val="20"/>
          <w:szCs w:val="20"/>
        </w:rPr>
        <w:t>,</w:t>
      </w:r>
      <w:r w:rsidR="00143814" w:rsidRPr="00143814">
        <w:rPr>
          <w:rFonts w:ascii="Calibri Light" w:eastAsia="Calibri" w:hAnsi="Calibri Light" w:cs="Calibri Light"/>
          <w:color w:val="000000"/>
          <w:sz w:val="20"/>
          <w:szCs w:val="20"/>
        </w:rPr>
        <w:t xml:space="preserve"> und sie kappt auch nicht die Kommunikationsprozesse zwischen </w:t>
      </w:r>
      <w:proofErr w:type="spellStart"/>
      <w:r w:rsidR="00143814" w:rsidRPr="00143814">
        <w:rPr>
          <w:rFonts w:ascii="Calibri Light" w:eastAsia="Calibri" w:hAnsi="Calibri Light" w:cs="Calibri Light"/>
          <w:color w:val="000000"/>
          <w:sz w:val="20"/>
          <w:szCs w:val="20"/>
        </w:rPr>
        <w:t>Behandlerinnen</w:t>
      </w:r>
      <w:proofErr w:type="spellEnd"/>
      <w:r w:rsidR="00143814" w:rsidRPr="00143814">
        <w:rPr>
          <w:rFonts w:ascii="Calibri Light" w:eastAsia="Calibri" w:hAnsi="Calibri Light" w:cs="Calibri Light"/>
          <w:color w:val="000000"/>
          <w:sz w:val="20"/>
          <w:szCs w:val="20"/>
        </w:rPr>
        <w:t xml:space="preserve"> und Behandlern.</w:t>
      </w:r>
      <w:r w:rsidR="00143814">
        <w:rPr>
          <w:rFonts w:ascii="Calibri Light" w:eastAsia="Calibri" w:hAnsi="Calibri Light" w:cs="Calibri Light"/>
          <w:color w:val="000000"/>
          <w:sz w:val="20"/>
          <w:szCs w:val="20"/>
        </w:rPr>
        <w:t xml:space="preserve"> „</w:t>
      </w:r>
      <w:r w:rsidR="00143814" w:rsidRPr="00143814">
        <w:rPr>
          <w:rFonts w:ascii="Calibri Light" w:eastAsia="Calibri" w:hAnsi="Calibri Light" w:cs="Calibri Light"/>
          <w:color w:val="000000"/>
          <w:sz w:val="20"/>
          <w:szCs w:val="20"/>
        </w:rPr>
        <w:t>Die elektronische Patientenakte kann die Rolle der Patienten im Behandlungsgeschehen stärken, indem ein besserer Überblick über das Geschehen ermöglicht wird, die Möglichkeit</w:t>
      </w:r>
      <w:r w:rsidR="00F8678F">
        <w:rPr>
          <w:rFonts w:ascii="Calibri Light" w:eastAsia="Calibri" w:hAnsi="Calibri Light" w:cs="Calibri Light"/>
          <w:color w:val="000000"/>
          <w:sz w:val="20"/>
          <w:szCs w:val="20"/>
        </w:rPr>
        <w:t>,</w:t>
      </w:r>
      <w:r w:rsidR="00143814" w:rsidRPr="00143814">
        <w:rPr>
          <w:rFonts w:ascii="Calibri Light" w:eastAsia="Calibri" w:hAnsi="Calibri Light" w:cs="Calibri Light"/>
          <w:color w:val="000000"/>
          <w:sz w:val="20"/>
          <w:szCs w:val="20"/>
        </w:rPr>
        <w:t xml:space="preserve"> Vorgänge zu hinterfragen gestärkt wird und der Patient seine Rolle als Informationsübe</w:t>
      </w:r>
      <w:r w:rsidR="00143814">
        <w:rPr>
          <w:rFonts w:ascii="Calibri Light" w:eastAsia="Calibri" w:hAnsi="Calibri Light" w:cs="Calibri Light"/>
          <w:color w:val="000000"/>
          <w:sz w:val="20"/>
          <w:szCs w:val="20"/>
        </w:rPr>
        <w:t xml:space="preserve">rmittler besser wahrnehmen kann“, so </w:t>
      </w:r>
      <w:r w:rsidR="00924323">
        <w:rPr>
          <w:rFonts w:ascii="Calibri Light" w:eastAsia="Calibri" w:hAnsi="Calibri Light" w:cs="Calibri Light"/>
          <w:color w:val="000000"/>
          <w:sz w:val="20"/>
          <w:szCs w:val="20"/>
        </w:rPr>
        <w:t xml:space="preserve">der Geschäftsführer der Bundesarbeitsgemeinschaft Selbsthilfe. </w:t>
      </w:r>
    </w:p>
    <w:p w14:paraId="58F81299" w14:textId="77777777" w:rsidR="007D745E" w:rsidRDefault="007D745E"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5B53B81C" w14:textId="77777777" w:rsidR="00DC3766" w:rsidRDefault="00DC3766" w:rsidP="004A2A53">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7EC75C39" w14:textId="77777777" w:rsidR="009A7575" w:rsidRPr="009A7575" w:rsidRDefault="009A7575" w:rsidP="009A7575">
      <w:pPr>
        <w:autoSpaceDE w:val="0"/>
        <w:autoSpaceDN w:val="0"/>
        <w:adjustRightInd w:val="0"/>
        <w:spacing w:after="0" w:line="257" w:lineRule="auto"/>
        <w:jc w:val="both"/>
        <w:textAlignment w:val="center"/>
        <w:rPr>
          <w:rFonts w:ascii="Calibri Light" w:eastAsia="Calibri" w:hAnsi="Calibri Light" w:cs="Calibri Light"/>
          <w:b/>
          <w:color w:val="000000"/>
          <w:sz w:val="20"/>
          <w:szCs w:val="20"/>
        </w:rPr>
      </w:pPr>
      <w:r w:rsidRPr="009A7575">
        <w:rPr>
          <w:rFonts w:ascii="Calibri Light" w:eastAsia="Calibri" w:hAnsi="Calibri Light" w:cs="Calibri Light"/>
          <w:b/>
          <w:color w:val="000000"/>
          <w:sz w:val="20"/>
          <w:szCs w:val="20"/>
        </w:rPr>
        <w:t>Bilanz</w:t>
      </w:r>
    </w:p>
    <w:p w14:paraId="4129E8D3" w14:textId="64270836" w:rsidR="009A7575" w:rsidRPr="009A7575" w:rsidRDefault="009A7575" w:rsidP="009A7575">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sidRPr="009A7575">
        <w:rPr>
          <w:rFonts w:ascii="Calibri Light" w:eastAsia="Calibri" w:hAnsi="Calibri Light" w:cs="Calibri Light"/>
          <w:color w:val="000000"/>
          <w:sz w:val="20"/>
          <w:szCs w:val="20"/>
        </w:rPr>
        <w:t>Der Deutsche Krankenhaustag widmete sich auch in diesem Jahr der gesamten Bandbreite gesundheits- und kranke</w:t>
      </w:r>
      <w:r w:rsidR="005D5416">
        <w:rPr>
          <w:rFonts w:ascii="Calibri Light" w:eastAsia="Calibri" w:hAnsi="Calibri Light" w:cs="Calibri Light"/>
          <w:color w:val="000000"/>
          <w:sz w:val="20"/>
          <w:szCs w:val="20"/>
        </w:rPr>
        <w:t>nhauspolitischer Themen. E</w:t>
      </w:r>
      <w:r w:rsidR="00CE67AA">
        <w:rPr>
          <w:rFonts w:ascii="Calibri Light" w:eastAsia="Calibri" w:hAnsi="Calibri Light" w:cs="Calibri Light"/>
          <w:color w:val="000000"/>
          <w:sz w:val="20"/>
          <w:szCs w:val="20"/>
        </w:rPr>
        <w:t>r</w:t>
      </w:r>
      <w:r w:rsidR="005D5416">
        <w:rPr>
          <w:rFonts w:ascii="Calibri Light" w:eastAsia="Calibri" w:hAnsi="Calibri Light" w:cs="Calibri Light"/>
          <w:color w:val="000000"/>
          <w:sz w:val="20"/>
          <w:szCs w:val="20"/>
        </w:rPr>
        <w:t xml:space="preserve"> bot</w:t>
      </w:r>
      <w:r w:rsidRPr="009A7575">
        <w:rPr>
          <w:rFonts w:ascii="Calibri Light" w:eastAsia="Calibri" w:hAnsi="Calibri Light" w:cs="Calibri Light"/>
          <w:color w:val="000000"/>
          <w:sz w:val="20"/>
          <w:szCs w:val="20"/>
        </w:rPr>
        <w:t xml:space="preserve"> Gelegenheit, eine Vielzahl an Vorhaben – vom Pflegepersonalstärkungsgesetz bis zur Strukturentwicklung der Länder –</w:t>
      </w:r>
      <w:r>
        <w:rPr>
          <w:rFonts w:ascii="Calibri Light" w:eastAsia="Calibri" w:hAnsi="Calibri Light" w:cs="Calibri Light"/>
          <w:color w:val="000000"/>
          <w:sz w:val="20"/>
          <w:szCs w:val="20"/>
        </w:rPr>
        <w:t xml:space="preserve"> intensiv zu diskutieren. Der 42</w:t>
      </w:r>
      <w:r w:rsidRPr="009A7575">
        <w:rPr>
          <w:rFonts w:ascii="Calibri Light" w:eastAsia="Calibri" w:hAnsi="Calibri Light" w:cs="Calibri Light"/>
          <w:color w:val="000000"/>
          <w:sz w:val="20"/>
          <w:szCs w:val="20"/>
        </w:rPr>
        <w:t xml:space="preserve">. Deutsche Krankenhaustag war in diesem Jahr insbesondere von den Erwartungen der Krankenhäuser an die </w:t>
      </w:r>
      <w:r>
        <w:rPr>
          <w:rFonts w:ascii="Calibri Light" w:eastAsia="Calibri" w:hAnsi="Calibri Light" w:cs="Calibri Light"/>
          <w:color w:val="000000"/>
          <w:sz w:val="20"/>
          <w:szCs w:val="20"/>
        </w:rPr>
        <w:t>Politik</w:t>
      </w:r>
      <w:r w:rsidRPr="009A7575">
        <w:rPr>
          <w:rFonts w:ascii="Calibri Light" w:eastAsia="Calibri" w:hAnsi="Calibri Light" w:cs="Calibri Light"/>
          <w:color w:val="000000"/>
          <w:sz w:val="20"/>
          <w:szCs w:val="20"/>
        </w:rPr>
        <w:t xml:space="preserve"> geprägt. H</w:t>
      </w:r>
      <w:r w:rsidR="00F8678F">
        <w:rPr>
          <w:rFonts w:ascii="Calibri Light" w:eastAsia="Calibri" w:hAnsi="Calibri Light" w:cs="Calibri Light"/>
          <w:color w:val="000000"/>
          <w:sz w:val="20"/>
          <w:szCs w:val="20"/>
        </w:rPr>
        <w:t>öhepunkt</w:t>
      </w:r>
      <w:r w:rsidRPr="009A7575">
        <w:rPr>
          <w:rFonts w:ascii="Calibri Light" w:eastAsia="Calibri" w:hAnsi="Calibri Light" w:cs="Calibri Light"/>
          <w:color w:val="000000"/>
          <w:sz w:val="20"/>
          <w:szCs w:val="20"/>
        </w:rPr>
        <w:t xml:space="preserve"> war die Rede </w:t>
      </w:r>
      <w:r w:rsidR="00757290">
        <w:rPr>
          <w:rFonts w:ascii="Calibri Light" w:eastAsia="Calibri" w:hAnsi="Calibri Light" w:cs="Calibri Light"/>
          <w:color w:val="000000"/>
          <w:sz w:val="20"/>
          <w:szCs w:val="20"/>
        </w:rPr>
        <w:t xml:space="preserve">zur </w:t>
      </w:r>
      <w:r w:rsidR="00757290" w:rsidRPr="00757290">
        <w:rPr>
          <w:rFonts w:ascii="Calibri Light" w:eastAsia="Calibri" w:hAnsi="Calibri Light" w:cs="Calibri Light"/>
          <w:color w:val="000000"/>
          <w:sz w:val="20"/>
          <w:szCs w:val="20"/>
        </w:rPr>
        <w:t xml:space="preserve">Krankenhausplanung der Zukunft </w:t>
      </w:r>
      <w:r w:rsidRPr="009A7575">
        <w:rPr>
          <w:rFonts w:ascii="Calibri Light" w:eastAsia="Calibri" w:hAnsi="Calibri Light" w:cs="Calibri Light"/>
          <w:color w:val="000000"/>
          <w:sz w:val="20"/>
          <w:szCs w:val="20"/>
        </w:rPr>
        <w:t xml:space="preserve">von </w:t>
      </w:r>
      <w:r w:rsidR="00B36ADD" w:rsidRPr="00B36ADD">
        <w:rPr>
          <w:rFonts w:ascii="Calibri Light" w:eastAsia="Calibri" w:hAnsi="Calibri Light" w:cs="Calibri Light"/>
          <w:b/>
          <w:color w:val="000000"/>
          <w:sz w:val="20"/>
          <w:szCs w:val="20"/>
        </w:rPr>
        <w:t>NRW-Gesundheitsminister Karl-Josef Laumann</w:t>
      </w:r>
      <w:r w:rsidR="00B36ADD" w:rsidRPr="00B36ADD">
        <w:rPr>
          <w:rFonts w:ascii="Calibri Light" w:eastAsia="Calibri" w:hAnsi="Calibri Light" w:cs="Calibri Light"/>
          <w:color w:val="000000"/>
          <w:sz w:val="20"/>
          <w:szCs w:val="20"/>
        </w:rPr>
        <w:t xml:space="preserve"> </w:t>
      </w:r>
      <w:r w:rsidRPr="009A7575">
        <w:rPr>
          <w:rFonts w:ascii="Calibri Light" w:eastAsia="Calibri" w:hAnsi="Calibri Light" w:cs="Calibri Light"/>
          <w:color w:val="000000"/>
          <w:sz w:val="20"/>
          <w:szCs w:val="20"/>
        </w:rPr>
        <w:t xml:space="preserve">auf der Auftaktveranstaltung und die anschließende Podiumsdiskussion mit Vertretern der Gesellschaft Deutscher Krankenhaustag und des GKV-Spitzenverbands. Auf große Resonanz stieß ebenfalls die Informationsveranstaltung der Deutschen Krankenhausgesellschaft (DKG) zur Weiterentwicklung des </w:t>
      </w:r>
      <w:proofErr w:type="spellStart"/>
      <w:r w:rsidRPr="009A7575">
        <w:rPr>
          <w:rFonts w:ascii="Calibri Light" w:eastAsia="Calibri" w:hAnsi="Calibri Light" w:cs="Calibri Light"/>
          <w:color w:val="000000"/>
          <w:sz w:val="20"/>
          <w:szCs w:val="20"/>
        </w:rPr>
        <w:t>Fallpauschalensystems</w:t>
      </w:r>
      <w:proofErr w:type="spellEnd"/>
      <w:r w:rsidRPr="009A7575">
        <w:rPr>
          <w:rFonts w:ascii="Calibri Light" w:eastAsia="Calibri" w:hAnsi="Calibri Light" w:cs="Calibri Light"/>
          <w:color w:val="000000"/>
          <w:sz w:val="20"/>
          <w:szCs w:val="20"/>
        </w:rPr>
        <w:t xml:space="preserve"> sowie zum neuen Entgeltsystem für psychiatrische und psychosomatische Einrichtungen. </w:t>
      </w:r>
    </w:p>
    <w:p w14:paraId="7FD5B2B3" w14:textId="77777777" w:rsidR="009A7575" w:rsidRPr="009A7575" w:rsidRDefault="009A7575" w:rsidP="009A7575">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44358B3E" w14:textId="0BD81168" w:rsidR="009A7575" w:rsidRDefault="00E83586" w:rsidP="009A7575">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Mehr als 2.000</w:t>
      </w:r>
      <w:r w:rsidR="009A7575" w:rsidRPr="009A7575">
        <w:rPr>
          <w:rFonts w:ascii="Calibri Light" w:eastAsia="Calibri" w:hAnsi="Calibri Light" w:cs="Calibri Light"/>
          <w:color w:val="000000"/>
          <w:sz w:val="20"/>
          <w:szCs w:val="20"/>
        </w:rPr>
        <w:t xml:space="preserve"> Besucher aus allen Bereichen des Gesundheitswesens </w:t>
      </w:r>
      <w:r w:rsidR="00CA5F73">
        <w:rPr>
          <w:rFonts w:ascii="Calibri Light" w:eastAsia="Calibri" w:hAnsi="Calibri Light" w:cs="Calibri Light"/>
          <w:color w:val="000000"/>
          <w:sz w:val="20"/>
          <w:szCs w:val="20"/>
        </w:rPr>
        <w:t>haben</w:t>
      </w:r>
      <w:r w:rsidR="009A7575" w:rsidRPr="009A7575">
        <w:rPr>
          <w:rFonts w:ascii="Calibri Light" w:eastAsia="Calibri" w:hAnsi="Calibri Light" w:cs="Calibri Light"/>
          <w:color w:val="000000"/>
          <w:sz w:val="20"/>
          <w:szCs w:val="20"/>
        </w:rPr>
        <w:t xml:space="preserve"> vor dem Hintergrund der aktuellen gesundheitspolitischen Reformdiskussion an den vier Kongresstagen unter dem Motto „</w:t>
      </w:r>
      <w:r w:rsidR="009A7575">
        <w:rPr>
          <w:rFonts w:ascii="Calibri Light" w:eastAsia="Calibri" w:hAnsi="Calibri Light" w:cs="Calibri Light"/>
          <w:color w:val="000000"/>
          <w:sz w:val="20"/>
          <w:szCs w:val="20"/>
        </w:rPr>
        <w:t>Krankenhäuser im Reform-Marathon</w:t>
      </w:r>
      <w:r w:rsidR="009A7575" w:rsidRPr="009A7575">
        <w:rPr>
          <w:rFonts w:ascii="Calibri Light" w:eastAsia="Calibri" w:hAnsi="Calibri Light" w:cs="Calibri Light"/>
          <w:color w:val="000000"/>
          <w:sz w:val="20"/>
          <w:szCs w:val="20"/>
        </w:rPr>
        <w:t>“ zentrale Krankenhausthemen wie die Pflegeausbildung, die fortschreitende Digitalisierung, Patiente</w:t>
      </w:r>
      <w:r w:rsidR="009A7575">
        <w:rPr>
          <w:rFonts w:ascii="Calibri Light" w:eastAsia="Calibri" w:hAnsi="Calibri Light" w:cs="Calibri Light"/>
          <w:color w:val="000000"/>
          <w:sz w:val="20"/>
          <w:szCs w:val="20"/>
        </w:rPr>
        <w:t>nrec</w:t>
      </w:r>
      <w:r>
        <w:rPr>
          <w:rFonts w:ascii="Calibri Light" w:eastAsia="Calibri" w:hAnsi="Calibri Light" w:cs="Calibri Light"/>
          <w:color w:val="000000"/>
          <w:sz w:val="20"/>
          <w:szCs w:val="20"/>
        </w:rPr>
        <w:t xml:space="preserve">hte, Krankenhausarchitektur und aktuelle Themen im Bereich </w:t>
      </w:r>
      <w:r w:rsidR="009A7575" w:rsidRPr="009A7575">
        <w:rPr>
          <w:rFonts w:ascii="Calibri Light" w:eastAsia="Calibri" w:hAnsi="Calibri Light" w:cs="Calibri Light"/>
          <w:color w:val="000000"/>
          <w:sz w:val="20"/>
          <w:szCs w:val="20"/>
        </w:rPr>
        <w:t xml:space="preserve">Medizinische </w:t>
      </w:r>
      <w:r w:rsidR="009A7575" w:rsidRPr="009A7575">
        <w:rPr>
          <w:rFonts w:ascii="Calibri Light" w:eastAsia="Calibri" w:hAnsi="Calibri Light" w:cs="Calibri Light"/>
          <w:color w:val="000000"/>
          <w:sz w:val="20"/>
          <w:szCs w:val="20"/>
        </w:rPr>
        <w:lastRenderedPageBreak/>
        <w:t>Versorgu</w:t>
      </w:r>
      <w:r w:rsidR="009A7575">
        <w:rPr>
          <w:rFonts w:ascii="Calibri Light" w:eastAsia="Calibri" w:hAnsi="Calibri Light" w:cs="Calibri Light"/>
          <w:color w:val="000000"/>
          <w:sz w:val="20"/>
          <w:szCs w:val="20"/>
        </w:rPr>
        <w:t>ngszentren</w:t>
      </w:r>
      <w:r w:rsidR="00CA5F73">
        <w:rPr>
          <w:rFonts w:ascii="Calibri Light" w:eastAsia="Calibri" w:hAnsi="Calibri Light" w:cs="Calibri Light"/>
          <w:color w:val="000000"/>
          <w:sz w:val="20"/>
          <w:szCs w:val="20"/>
        </w:rPr>
        <w:t xml:space="preserve"> erörtert</w:t>
      </w:r>
      <w:r w:rsidR="009A7575">
        <w:rPr>
          <w:rFonts w:ascii="Calibri Light" w:eastAsia="Calibri" w:hAnsi="Calibri Light" w:cs="Calibri Light"/>
          <w:color w:val="000000"/>
          <w:sz w:val="20"/>
          <w:szCs w:val="20"/>
        </w:rPr>
        <w:t xml:space="preserve">. </w:t>
      </w:r>
      <w:r w:rsidR="009A7575" w:rsidRPr="009A7575">
        <w:rPr>
          <w:rFonts w:ascii="Calibri Light" w:eastAsia="Calibri" w:hAnsi="Calibri Light" w:cs="Calibri Light"/>
          <w:color w:val="000000"/>
          <w:sz w:val="20"/>
          <w:szCs w:val="20"/>
        </w:rPr>
        <w:t xml:space="preserve">Unter dem Motto „Gesundheitsversorgung in Europa: Highlights </w:t>
      </w:r>
      <w:r w:rsidR="009A7575">
        <w:rPr>
          <w:rFonts w:ascii="Calibri Light" w:eastAsia="Calibri" w:hAnsi="Calibri Light" w:cs="Calibri Light"/>
          <w:color w:val="000000"/>
          <w:sz w:val="20"/>
          <w:szCs w:val="20"/>
        </w:rPr>
        <w:t xml:space="preserve">im Krankenhausmanagement“ </w:t>
      </w:r>
      <w:r w:rsidR="00CE67AA">
        <w:rPr>
          <w:rFonts w:ascii="Calibri Light" w:eastAsia="Calibri" w:hAnsi="Calibri Light" w:cs="Calibri Light"/>
          <w:color w:val="000000"/>
          <w:sz w:val="20"/>
          <w:szCs w:val="20"/>
        </w:rPr>
        <w:t xml:space="preserve">fand </w:t>
      </w:r>
      <w:r w:rsidR="009A7575" w:rsidRPr="009A7575">
        <w:rPr>
          <w:rFonts w:ascii="Calibri Light" w:eastAsia="Calibri" w:hAnsi="Calibri Light" w:cs="Calibri Light"/>
          <w:color w:val="000000"/>
          <w:sz w:val="20"/>
          <w:szCs w:val="20"/>
        </w:rPr>
        <w:t>der Europatag der Europäischen Vereinigun</w:t>
      </w:r>
      <w:r w:rsidR="009A7575">
        <w:rPr>
          <w:rFonts w:ascii="Calibri Light" w:eastAsia="Calibri" w:hAnsi="Calibri Light" w:cs="Calibri Light"/>
          <w:color w:val="000000"/>
          <w:sz w:val="20"/>
          <w:szCs w:val="20"/>
        </w:rPr>
        <w:t xml:space="preserve">g der Krankenhausmanager (EVKM) </w:t>
      </w:r>
      <w:r w:rsidR="00B36ADD">
        <w:rPr>
          <w:rFonts w:ascii="Calibri Light" w:eastAsia="Calibri" w:hAnsi="Calibri Light" w:cs="Calibri Light"/>
          <w:color w:val="000000"/>
          <w:sz w:val="20"/>
          <w:szCs w:val="20"/>
        </w:rPr>
        <w:t xml:space="preserve">ebenfalls </w:t>
      </w:r>
      <w:r w:rsidR="009A7575">
        <w:rPr>
          <w:rFonts w:ascii="Calibri Light" w:eastAsia="Calibri" w:hAnsi="Calibri Light" w:cs="Calibri Light"/>
          <w:color w:val="000000"/>
          <w:sz w:val="20"/>
          <w:szCs w:val="20"/>
        </w:rPr>
        <w:t>auf dem Kongress</w:t>
      </w:r>
      <w:r w:rsidR="00CE67AA">
        <w:rPr>
          <w:rFonts w:ascii="Calibri Light" w:eastAsia="Calibri" w:hAnsi="Calibri Light" w:cs="Calibri Light"/>
          <w:color w:val="000000"/>
          <w:sz w:val="20"/>
          <w:szCs w:val="20"/>
        </w:rPr>
        <w:t xml:space="preserve"> statt</w:t>
      </w:r>
      <w:r w:rsidR="009A7575">
        <w:rPr>
          <w:rFonts w:ascii="Calibri Light" w:eastAsia="Calibri" w:hAnsi="Calibri Light" w:cs="Calibri Light"/>
          <w:color w:val="000000"/>
          <w:sz w:val="20"/>
          <w:szCs w:val="20"/>
        </w:rPr>
        <w:t>.</w:t>
      </w:r>
    </w:p>
    <w:p w14:paraId="552B9A12" w14:textId="77777777" w:rsidR="009A7575" w:rsidRPr="009A7575" w:rsidRDefault="009A7575" w:rsidP="009A7575">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2024D639" w14:textId="7D6386A7" w:rsidR="0082706F" w:rsidRDefault="009A7575" w:rsidP="009A7575">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r>
        <w:rPr>
          <w:rFonts w:ascii="Calibri Light" w:eastAsia="Calibri" w:hAnsi="Calibri Light" w:cs="Calibri Light"/>
          <w:color w:val="000000"/>
          <w:sz w:val="20"/>
          <w:szCs w:val="20"/>
        </w:rPr>
        <w:t>Der 43</w:t>
      </w:r>
      <w:r w:rsidRPr="009A7575">
        <w:rPr>
          <w:rFonts w:ascii="Calibri Light" w:eastAsia="Calibri" w:hAnsi="Calibri Light" w:cs="Calibri Light"/>
          <w:color w:val="000000"/>
          <w:sz w:val="20"/>
          <w:szCs w:val="20"/>
        </w:rPr>
        <w:t>. Deu</w:t>
      </w:r>
      <w:r w:rsidR="00B916E7">
        <w:rPr>
          <w:rFonts w:ascii="Calibri Light" w:eastAsia="Calibri" w:hAnsi="Calibri Light" w:cs="Calibri Light"/>
          <w:color w:val="000000"/>
          <w:sz w:val="20"/>
          <w:szCs w:val="20"/>
        </w:rPr>
        <w:t>tsche Krankenhaustag wird vom 16. bis 19</w:t>
      </w:r>
      <w:r>
        <w:rPr>
          <w:rFonts w:ascii="Calibri Light" w:eastAsia="Calibri" w:hAnsi="Calibri Light" w:cs="Calibri Light"/>
          <w:color w:val="000000"/>
          <w:sz w:val="20"/>
          <w:szCs w:val="20"/>
        </w:rPr>
        <w:t>. November 2020</w:t>
      </w:r>
      <w:r w:rsidRPr="009A7575">
        <w:rPr>
          <w:rFonts w:ascii="Calibri Light" w:eastAsia="Calibri" w:hAnsi="Calibri Light" w:cs="Calibri Light"/>
          <w:color w:val="000000"/>
          <w:sz w:val="20"/>
          <w:szCs w:val="20"/>
        </w:rPr>
        <w:t xml:space="preserve"> erneut in Düsseldorf im Rahmen der weltgrößten Medizinmesse MEDICA stattfinden.</w:t>
      </w:r>
    </w:p>
    <w:p w14:paraId="248114FA" w14:textId="77777777" w:rsidR="009A7575" w:rsidRDefault="009A7575"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070E7CD6" w14:textId="77777777" w:rsidR="009A7575" w:rsidRPr="00E90397" w:rsidRDefault="009A7575" w:rsidP="00E90397">
      <w:pPr>
        <w:autoSpaceDE w:val="0"/>
        <w:autoSpaceDN w:val="0"/>
        <w:adjustRightInd w:val="0"/>
        <w:spacing w:after="0" w:line="257" w:lineRule="auto"/>
        <w:jc w:val="both"/>
        <w:textAlignment w:val="center"/>
        <w:rPr>
          <w:rFonts w:ascii="Calibri Light" w:eastAsia="Calibri" w:hAnsi="Calibri Light" w:cs="Calibri Light"/>
          <w:color w:val="000000"/>
          <w:sz w:val="20"/>
          <w:szCs w:val="20"/>
        </w:rPr>
      </w:pPr>
    </w:p>
    <w:p w14:paraId="0133AE2D" w14:textId="4B71E108" w:rsidR="007B136B" w:rsidRPr="007B136B" w:rsidRDefault="007B136B" w:rsidP="007B136B">
      <w:pPr>
        <w:jc w:val="both"/>
        <w:rPr>
          <w:rFonts w:ascii="Calibri Light" w:eastAsia="Calibri" w:hAnsi="Calibri Light" w:cs="Calibri Light"/>
          <w:color w:val="000000"/>
          <w:sz w:val="20"/>
          <w:szCs w:val="20"/>
        </w:rPr>
      </w:pPr>
      <w:r w:rsidRPr="007B136B">
        <w:rPr>
          <w:rFonts w:ascii="Calibri Light" w:eastAsia="Calibri" w:hAnsi="Calibri Light" w:cs="Calibri Light"/>
          <w:color w:val="000000"/>
          <w:sz w:val="20"/>
          <w:szCs w:val="20"/>
        </w:rPr>
        <w:t xml:space="preserve">Der </w:t>
      </w:r>
      <w:r w:rsidRPr="007B136B">
        <w:rPr>
          <w:rFonts w:ascii="Calibri Light" w:eastAsia="Calibri" w:hAnsi="Calibri Light" w:cs="Calibri Light"/>
          <w:b/>
          <w:color w:val="000000"/>
          <w:sz w:val="20"/>
          <w:szCs w:val="20"/>
        </w:rPr>
        <w:t>Deutsche Krankenhaustag</w:t>
      </w:r>
      <w:r w:rsidRPr="007B136B">
        <w:rPr>
          <w:rFonts w:ascii="Calibri Light" w:eastAsia="Calibri" w:hAnsi="Calibri Light" w:cs="Calibri Light"/>
          <w:color w:val="000000"/>
          <w:sz w:val="20"/>
          <w:szCs w:val="20"/>
        </w:rPr>
        <w:t xml:space="preserve"> ist die wichtigste Plattform für die deutschen Krankenhäuser und findet jährlich im Rahmen der MEDICA statt. Die </w:t>
      </w:r>
      <w:r w:rsidRPr="007B136B">
        <w:rPr>
          <w:rFonts w:ascii="Calibri Light" w:eastAsia="Calibri" w:hAnsi="Calibri Light" w:cs="Calibri Light"/>
          <w:b/>
          <w:color w:val="000000"/>
          <w:sz w:val="20"/>
          <w:szCs w:val="20"/>
        </w:rPr>
        <w:t>Gesellschaft Deutscher Krankenhaustag mbH (GDK)</w:t>
      </w:r>
      <w:r w:rsidRPr="007B136B">
        <w:rPr>
          <w:rFonts w:ascii="Calibri Light" w:eastAsia="Calibri" w:hAnsi="Calibri Light" w:cs="Calibri Light"/>
          <w:color w:val="000000"/>
          <w:sz w:val="20"/>
          <w:szCs w:val="20"/>
        </w:rPr>
        <w:t xml:space="preserve"> hat die Aufgabe, den Deutschen Krankenhaustag auszurichten sowie Ausstellungen, Kongresse, Tagungen und Symposien durchzuführen, zu fördern und zu unterstützen. Gesellschafter der GDK sind die Deutsche Krankenhausgesellschaft (DKG), der Verband der Leitenden Krankenhausärzte Deutschlands (VLK) und der Verband der Krankenhausdirektoren Deutschlands (VKD). Der Pflegebereich ist durch die Arbeitsgemeinschaft Christlicher Schwesternverbände und Pflegeorganisationen in Deutschland (ADS) und den Deutschen Ber</w:t>
      </w:r>
      <w:r w:rsidR="00FC2F66">
        <w:rPr>
          <w:rFonts w:ascii="Calibri Light" w:eastAsia="Calibri" w:hAnsi="Calibri Light" w:cs="Calibri Light"/>
          <w:color w:val="000000"/>
          <w:sz w:val="20"/>
          <w:szCs w:val="20"/>
        </w:rPr>
        <w:t>ufsverband für Pflegeberufe (</w:t>
      </w:r>
      <w:proofErr w:type="spellStart"/>
      <w:r w:rsidR="00FC2F66">
        <w:rPr>
          <w:rFonts w:ascii="Calibri Light" w:eastAsia="Calibri" w:hAnsi="Calibri Light" w:cs="Calibri Light"/>
          <w:color w:val="000000"/>
          <w:sz w:val="20"/>
          <w:szCs w:val="20"/>
        </w:rPr>
        <w:t>DBf</w:t>
      </w:r>
      <w:r w:rsidRPr="007B136B">
        <w:rPr>
          <w:rFonts w:ascii="Calibri Light" w:eastAsia="Calibri" w:hAnsi="Calibri Light" w:cs="Calibri Light"/>
          <w:color w:val="000000"/>
          <w:sz w:val="20"/>
          <w:szCs w:val="20"/>
        </w:rPr>
        <w:t>K</w:t>
      </w:r>
      <w:proofErr w:type="spellEnd"/>
      <w:r w:rsidRPr="007B136B">
        <w:rPr>
          <w:rFonts w:ascii="Calibri Light" w:eastAsia="Calibri" w:hAnsi="Calibri Light" w:cs="Calibri Light"/>
          <w:color w:val="000000"/>
          <w:sz w:val="20"/>
          <w:szCs w:val="20"/>
        </w:rPr>
        <w:t>) in die Arbeit der GDK eingebunden.</w:t>
      </w: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A15FD4">
      <w:headerReference w:type="default" r:id="rId8"/>
      <w:footerReference w:type="default" r:id="rId9"/>
      <w:pgSz w:w="11906" w:h="16838"/>
      <w:pgMar w:top="1971" w:right="3117" w:bottom="1143" w:left="1417" w:header="0" w:footer="8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8B46D" w14:textId="77777777" w:rsidR="003F3949" w:rsidRDefault="003F3949" w:rsidP="00C8751D">
      <w:pPr>
        <w:spacing w:after="0" w:line="240" w:lineRule="auto"/>
      </w:pPr>
      <w:r>
        <w:separator/>
      </w:r>
    </w:p>
  </w:endnote>
  <w:endnote w:type="continuationSeparator" w:id="0">
    <w:p w14:paraId="7B235640" w14:textId="77777777" w:rsidR="003F3949" w:rsidRDefault="003F3949"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mbria Math"/>
    <w:charset w:val="00"/>
    <w:family w:val="auto"/>
    <w:pitch w:val="variable"/>
    <w:sig w:usb0="00000001" w:usb1="02000001" w:usb2="00000000" w:usb3="00000000" w:csb0="0000009F" w:csb1="00000000"/>
  </w:font>
  <w:font w:name="TheSans 5-Regular">
    <w:altName w:val="Arial"/>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32AE" w14:textId="2087584E" w:rsidR="00E95CA1" w:rsidRPr="00E95CA1" w:rsidRDefault="00670E88" w:rsidP="00E95CA1">
    <w:pPr>
      <w:pStyle w:val="Fuzeile"/>
      <w:rPr>
        <w:rFonts w:ascii="TheSans 5-Regular" w:hAnsi="TheSans 5-Regular"/>
        <w:color w:val="E30613"/>
        <w:sz w:val="18"/>
        <w:szCs w:val="18"/>
      </w:rPr>
    </w:pPr>
    <w:r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3360" behindDoc="0" locked="0" layoutInCell="1" allowOverlap="1" wp14:anchorId="1494802C" wp14:editId="5B45E7CD">
              <wp:simplePos x="0" y="0"/>
              <wp:positionH relativeFrom="margin">
                <wp:posOffset>1858645</wp:posOffset>
              </wp:positionH>
              <wp:positionV relativeFrom="paragraph">
                <wp:posOffset>-56515</wp:posOffset>
              </wp:positionV>
              <wp:extent cx="2233930" cy="53467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3930" cy="534670"/>
                      </a:xfrm>
                      <a:prstGeom prst="rect">
                        <a:avLst/>
                      </a:prstGeom>
                      <a:noFill/>
                      <a:ln w="9525">
                        <a:noFill/>
                        <a:miter lim="800000"/>
                        <a:headEnd/>
                        <a:tailEnd/>
                      </a:ln>
                    </wps:spPr>
                    <wps:txbx>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46.35pt;margin-top:-4.45pt;width:175.9pt;height:42.1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" filled="f" stroked="f">
              <v:textbox style="mso-fit-shape-to-text:t">
                <w:txbxContent>
                  <w:p w14:paraId="12ED3EF8" w14:textId="4BEBB41E"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Koordination Pressearbeit: Joachim Odenbach </w:t>
                    </w:r>
                    <w:r w:rsidR="006E2CFB">
                      <w:rPr>
                        <w:rFonts w:ascii="Fira Sans" w:hAnsi="Fira Sans" w:cs="Fira Sans"/>
                        <w:color w:val="000000"/>
                        <w:sz w:val="14"/>
                        <w:szCs w:val="14"/>
                      </w:rPr>
                      <w:br/>
                    </w:r>
                    <w:r w:rsidRPr="00246385">
                      <w:rPr>
                        <w:rFonts w:ascii="Fira Sans" w:hAnsi="Fira Sans" w:cs="Fira Sans"/>
                        <w:color w:val="000000"/>
                        <w:sz w:val="14"/>
                        <w:szCs w:val="14"/>
                      </w:rPr>
                      <w:t>Leiter Bereich Presse- und Öffentlichkeitsarbeit</w:t>
                    </w:r>
                  </w:p>
                  <w:p w14:paraId="32957BD9"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der Deutschen Krankenhausgesellschaft</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1312" behindDoc="0" locked="0" layoutInCell="1" allowOverlap="1" wp14:anchorId="28D8DA6C" wp14:editId="29663C02">
              <wp:simplePos x="0" y="0"/>
              <wp:positionH relativeFrom="margin">
                <wp:posOffset>-63500</wp:posOffset>
              </wp:positionH>
              <wp:positionV relativeFrom="paragraph">
                <wp:posOffset>-50165</wp:posOffset>
              </wp:positionV>
              <wp:extent cx="1863090" cy="33782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337820"/>
                      </a:xfrm>
                      <a:prstGeom prst="rect">
                        <a:avLst/>
                      </a:prstGeom>
                      <a:noFill/>
                      <a:ln w="9525">
                        <a:noFill/>
                        <a:miter lim="800000"/>
                        <a:headEnd/>
                        <a:tailEnd/>
                      </a:ln>
                    </wps:spPr>
                    <wps:txbx>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5pt;margin-top:-3.95pt;width:146.7pt;height:26.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" filled="f" stroked="f">
              <v:textbox style="mso-fit-shape-to-text:t">
                <w:txbxContent>
                  <w:p w14:paraId="3E75111A" w14:textId="77777777" w:rsidR="00246385" w:rsidRPr="00596B1C" w:rsidRDefault="00246385" w:rsidP="00860A8B">
                    <w:pPr>
                      <w:rPr>
                        <w:rFonts w:ascii="Fira Sans" w:hAnsi="Fira Sans"/>
                        <w:b/>
                        <w:sz w:val="14"/>
                        <w:szCs w:val="14"/>
                      </w:rPr>
                    </w:pPr>
                    <w:r w:rsidRPr="00596B1C">
                      <w:rPr>
                        <w:rFonts w:ascii="Fira Sans" w:hAnsi="Fira Sans"/>
                        <w:b/>
                        <w:sz w:val="14"/>
                        <w:szCs w:val="14"/>
                      </w:rPr>
                      <w:t>ww</w:t>
                    </w:r>
                    <w:r w:rsidR="00EA3DBA">
                      <w:rPr>
                        <w:rFonts w:ascii="Fira Sans" w:hAnsi="Fira Sans"/>
                        <w:b/>
                        <w:sz w:val="14"/>
                        <w:szCs w:val="14"/>
                      </w:rPr>
                      <w:t>w</w:t>
                    </w:r>
                    <w:r w:rsidRPr="00596B1C">
                      <w:rPr>
                        <w:rFonts w:ascii="Fira Sans" w:hAnsi="Fira Sans"/>
                        <w:b/>
                        <w:sz w:val="14"/>
                        <w:szCs w:val="14"/>
                      </w:rPr>
                      <w:t>.deutscher-krankenhaustag.de</w:t>
                    </w:r>
                  </w:p>
                </w:txbxContent>
              </v:textbox>
              <w10:wrap type="square" anchorx="margin"/>
            </v:shape>
          </w:pict>
        </mc:Fallback>
      </mc:AlternateContent>
    </w:r>
    <w:r w:rsidR="006E2CFB" w:rsidRPr="00246385">
      <w:rPr>
        <w:rFonts w:ascii="TheSans 5-Regular" w:hAnsi="TheSans 5-Regular"/>
        <w:noProof/>
        <w:color w:val="E30613"/>
        <w:sz w:val="18"/>
        <w:szCs w:val="18"/>
        <w:lang w:eastAsia="de-DE"/>
      </w:rPr>
      <mc:AlternateContent>
        <mc:Choice Requires="wps">
          <w:drawing>
            <wp:anchor distT="45720" distB="45720" distL="114300" distR="114300" simplePos="0" relativeHeight="251665408" behindDoc="0" locked="0" layoutInCell="1" allowOverlap="1" wp14:anchorId="512F2F34" wp14:editId="03537897">
              <wp:simplePos x="0" y="0"/>
              <wp:positionH relativeFrom="margin">
                <wp:posOffset>4265295</wp:posOffset>
              </wp:positionH>
              <wp:positionV relativeFrom="paragraph">
                <wp:posOffset>-48895</wp:posOffset>
              </wp:positionV>
              <wp:extent cx="2304415" cy="53467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34670"/>
                      </a:xfrm>
                      <a:prstGeom prst="rect">
                        <a:avLst/>
                      </a:prstGeom>
                      <a:noFill/>
                      <a:ln w="9525">
                        <a:noFill/>
                        <a:miter lim="800000"/>
                        <a:headEnd/>
                        <a:tailEnd/>
                      </a:ln>
                    </wps:spPr>
                    <wps:txbx>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335.85pt;margin-top:-3.85pt;width:181.45pt;height:42.1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" filled="f" stroked="f">
              <v:textbox style="mso-fit-shape-to-text:t">
                <w:txbxContent>
                  <w:p w14:paraId="2DD7759A" w14:textId="77777777"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roofErr w:type="spellStart"/>
                    <w:r w:rsidRPr="00246385">
                      <w:rPr>
                        <w:rFonts w:ascii="Fira Sans" w:hAnsi="Fira Sans" w:cs="Fira Sans"/>
                        <w:color w:val="000000"/>
                        <w:sz w:val="14"/>
                        <w:szCs w:val="14"/>
                      </w:rPr>
                      <w:t>Wegelystr</w:t>
                    </w:r>
                    <w:proofErr w:type="spellEnd"/>
                    <w:r w:rsidRPr="00246385">
                      <w:rPr>
                        <w:rFonts w:ascii="Fira Sans" w:hAnsi="Fira Sans" w:cs="Fira Sans"/>
                        <w:color w:val="000000"/>
                        <w:sz w:val="14"/>
                        <w:szCs w:val="14"/>
                      </w:rPr>
                      <w:t>. 3, 10623 Berlin</w:t>
                    </w:r>
                  </w:p>
                  <w:p w14:paraId="3D1FD3A6" w14:textId="4F40D1FD" w:rsidR="00670E88"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 xml:space="preserve">Tel.: </w:t>
                    </w:r>
                    <w:r w:rsidR="00670E88">
                      <w:rPr>
                        <w:rFonts w:ascii="Fira Sans" w:hAnsi="Fira Sans" w:cs="Fira Sans"/>
                        <w:color w:val="000000"/>
                        <w:sz w:val="14"/>
                        <w:szCs w:val="14"/>
                      </w:rPr>
                      <w:t>030 / 39801-1021</w:t>
                    </w:r>
                  </w:p>
                  <w:p w14:paraId="3DC75875" w14:textId="09075010"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r w:rsidRPr="00246385">
                      <w:rPr>
                        <w:rFonts w:ascii="Fira Sans" w:hAnsi="Fira Sans" w:cs="Fira Sans"/>
                        <w:color w:val="000000"/>
                        <w:sz w:val="14"/>
                        <w:szCs w:val="14"/>
                      </w:rPr>
                      <w:t>Fax: 030 / 39801-302</w:t>
                    </w:r>
                    <w:r w:rsidR="00D87B21">
                      <w:rPr>
                        <w:rFonts w:ascii="Fira Sans" w:hAnsi="Fira Sans" w:cs="Fira Sans"/>
                        <w:color w:val="000000"/>
                        <w:sz w:val="14"/>
                        <w:szCs w:val="14"/>
                      </w:rPr>
                      <w:t>1</w:t>
                    </w:r>
                  </w:p>
                  <w:p w14:paraId="23994D3C" w14:textId="77777777" w:rsidR="00246385" w:rsidRPr="00246385" w:rsidRDefault="00246385" w:rsidP="00E14A45">
                    <w:pPr>
                      <w:autoSpaceDE w:val="0"/>
                      <w:autoSpaceDN w:val="0"/>
                      <w:adjustRightInd w:val="0"/>
                      <w:spacing w:after="0" w:line="276" w:lineRule="auto"/>
                      <w:textAlignment w:val="center"/>
                      <w:rPr>
                        <w:rFonts w:ascii="Fira Sans" w:hAnsi="Fira Sans" w:cs="Fira Sans"/>
                        <w:b/>
                        <w:bCs/>
                        <w:sz w:val="14"/>
                        <w:szCs w:val="14"/>
                      </w:rPr>
                    </w:pPr>
                    <w:r w:rsidRPr="00246385">
                      <w:rPr>
                        <w:rFonts w:ascii="Fira Sans" w:hAnsi="Fira Sans" w:cs="Fira Sans"/>
                        <w:color w:val="000000"/>
                        <w:sz w:val="14"/>
                        <w:szCs w:val="14"/>
                      </w:rPr>
                      <w:t>E-Mail: pressestelle@dkgev.de</w:t>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9EE25" w14:textId="77777777" w:rsidR="003F3949" w:rsidRDefault="003F3949" w:rsidP="00C8751D">
      <w:pPr>
        <w:spacing w:after="0" w:line="240" w:lineRule="auto"/>
      </w:pPr>
      <w:r>
        <w:separator/>
      </w:r>
    </w:p>
  </w:footnote>
  <w:footnote w:type="continuationSeparator" w:id="0">
    <w:p w14:paraId="68F85254" w14:textId="77777777" w:rsidR="003F3949" w:rsidRDefault="003F3949" w:rsidP="00C87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053CF" w14:textId="77777777" w:rsidR="0028226C" w:rsidRDefault="008F02BF" w:rsidP="0028226C">
    <w:pPr>
      <w:ind w:left="-1417"/>
    </w:pPr>
    <w:r>
      <w:rPr>
        <w:noProof/>
        <w:lang w:eastAsia="de-DE"/>
      </w:rPr>
      <w:pict w14:anchorId="48C88F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6.5pt;height:153pt">
          <v:imagedata r:id="rId1" o:title="20170824_Header"/>
        </v:shape>
      </w:pict>
    </w:r>
  </w:p>
  <w:p w14:paraId="742BF2EE" w14:textId="77777777" w:rsidR="00C8751D" w:rsidRPr="00612C84" w:rsidRDefault="00C8751D" w:rsidP="00612C8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60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51D"/>
    <w:rsid w:val="000018B1"/>
    <w:rsid w:val="0000659B"/>
    <w:rsid w:val="00020C69"/>
    <w:rsid w:val="0004094E"/>
    <w:rsid w:val="000606D6"/>
    <w:rsid w:val="00060EDA"/>
    <w:rsid w:val="00073207"/>
    <w:rsid w:val="00085196"/>
    <w:rsid w:val="000A2A1B"/>
    <w:rsid w:val="000B014E"/>
    <w:rsid w:val="000D4251"/>
    <w:rsid w:val="000E41C8"/>
    <w:rsid w:val="000E4436"/>
    <w:rsid w:val="000F4972"/>
    <w:rsid w:val="00115935"/>
    <w:rsid w:val="00130AF7"/>
    <w:rsid w:val="0013465E"/>
    <w:rsid w:val="00143814"/>
    <w:rsid w:val="00144084"/>
    <w:rsid w:val="001724A8"/>
    <w:rsid w:val="001734EF"/>
    <w:rsid w:val="0018201D"/>
    <w:rsid w:val="00192BA9"/>
    <w:rsid w:val="001A1D79"/>
    <w:rsid w:val="001C5D3D"/>
    <w:rsid w:val="001D0BEC"/>
    <w:rsid w:val="001D7202"/>
    <w:rsid w:val="001E1080"/>
    <w:rsid w:val="001E3849"/>
    <w:rsid w:val="00203F72"/>
    <w:rsid w:val="00226B98"/>
    <w:rsid w:val="00246385"/>
    <w:rsid w:val="00276F67"/>
    <w:rsid w:val="0028226C"/>
    <w:rsid w:val="002B18C5"/>
    <w:rsid w:val="002C78AE"/>
    <w:rsid w:val="00374FF6"/>
    <w:rsid w:val="003918BE"/>
    <w:rsid w:val="0039454A"/>
    <w:rsid w:val="003A39A7"/>
    <w:rsid w:val="003A7CBE"/>
    <w:rsid w:val="003B75EF"/>
    <w:rsid w:val="003C3033"/>
    <w:rsid w:val="003C47AB"/>
    <w:rsid w:val="003C48E9"/>
    <w:rsid w:val="003D2C9A"/>
    <w:rsid w:val="003D2C9E"/>
    <w:rsid w:val="003E7110"/>
    <w:rsid w:val="003F2544"/>
    <w:rsid w:val="003F3949"/>
    <w:rsid w:val="00405B6D"/>
    <w:rsid w:val="004067C7"/>
    <w:rsid w:val="0042457B"/>
    <w:rsid w:val="004A0F14"/>
    <w:rsid w:val="004A2A53"/>
    <w:rsid w:val="004A3DBB"/>
    <w:rsid w:val="004C3279"/>
    <w:rsid w:val="004D7C3B"/>
    <w:rsid w:val="005033A3"/>
    <w:rsid w:val="00511095"/>
    <w:rsid w:val="00523ABF"/>
    <w:rsid w:val="00537B36"/>
    <w:rsid w:val="00542616"/>
    <w:rsid w:val="005441E9"/>
    <w:rsid w:val="00596B1C"/>
    <w:rsid w:val="005B0DD1"/>
    <w:rsid w:val="005D236F"/>
    <w:rsid w:val="005D5416"/>
    <w:rsid w:val="005D6E5C"/>
    <w:rsid w:val="0061104E"/>
    <w:rsid w:val="00612C84"/>
    <w:rsid w:val="006310C2"/>
    <w:rsid w:val="006346F5"/>
    <w:rsid w:val="0063781C"/>
    <w:rsid w:val="0064080E"/>
    <w:rsid w:val="00654166"/>
    <w:rsid w:val="00660DF0"/>
    <w:rsid w:val="00667BE7"/>
    <w:rsid w:val="00670E88"/>
    <w:rsid w:val="00680DF7"/>
    <w:rsid w:val="006964EB"/>
    <w:rsid w:val="006A6AA4"/>
    <w:rsid w:val="006B02C2"/>
    <w:rsid w:val="006C72D8"/>
    <w:rsid w:val="006D5BA6"/>
    <w:rsid w:val="006E2CFB"/>
    <w:rsid w:val="006E3F93"/>
    <w:rsid w:val="006E4C4F"/>
    <w:rsid w:val="006F313E"/>
    <w:rsid w:val="00714B4C"/>
    <w:rsid w:val="00717E27"/>
    <w:rsid w:val="00720363"/>
    <w:rsid w:val="00724B2A"/>
    <w:rsid w:val="007367F1"/>
    <w:rsid w:val="00750090"/>
    <w:rsid w:val="00757290"/>
    <w:rsid w:val="00771E1D"/>
    <w:rsid w:val="00772E87"/>
    <w:rsid w:val="00773B20"/>
    <w:rsid w:val="00787BA2"/>
    <w:rsid w:val="007A0B96"/>
    <w:rsid w:val="007B136B"/>
    <w:rsid w:val="007B64CB"/>
    <w:rsid w:val="007D1803"/>
    <w:rsid w:val="007D745E"/>
    <w:rsid w:val="0082706F"/>
    <w:rsid w:val="00836775"/>
    <w:rsid w:val="008375CF"/>
    <w:rsid w:val="00840A00"/>
    <w:rsid w:val="00860A8B"/>
    <w:rsid w:val="00861EFD"/>
    <w:rsid w:val="0086251B"/>
    <w:rsid w:val="00862F35"/>
    <w:rsid w:val="008679EA"/>
    <w:rsid w:val="00874094"/>
    <w:rsid w:val="00882252"/>
    <w:rsid w:val="008921C0"/>
    <w:rsid w:val="008C0EE8"/>
    <w:rsid w:val="008C67A5"/>
    <w:rsid w:val="008D3343"/>
    <w:rsid w:val="008F02BF"/>
    <w:rsid w:val="008F2B35"/>
    <w:rsid w:val="008F7C1D"/>
    <w:rsid w:val="00902D41"/>
    <w:rsid w:val="00905A37"/>
    <w:rsid w:val="00910222"/>
    <w:rsid w:val="00910489"/>
    <w:rsid w:val="00913ADC"/>
    <w:rsid w:val="009157EC"/>
    <w:rsid w:val="00924323"/>
    <w:rsid w:val="00941E6F"/>
    <w:rsid w:val="009556F6"/>
    <w:rsid w:val="009570A9"/>
    <w:rsid w:val="0097364D"/>
    <w:rsid w:val="00983E2F"/>
    <w:rsid w:val="009844B1"/>
    <w:rsid w:val="009913EA"/>
    <w:rsid w:val="009A7575"/>
    <w:rsid w:val="009E6E72"/>
    <w:rsid w:val="009F6F3E"/>
    <w:rsid w:val="00A15FD4"/>
    <w:rsid w:val="00A279E8"/>
    <w:rsid w:val="00A371F7"/>
    <w:rsid w:val="00A450AF"/>
    <w:rsid w:val="00A45C09"/>
    <w:rsid w:val="00A710E6"/>
    <w:rsid w:val="00A75182"/>
    <w:rsid w:val="00A94CD5"/>
    <w:rsid w:val="00AA41BA"/>
    <w:rsid w:val="00AB771A"/>
    <w:rsid w:val="00AC1190"/>
    <w:rsid w:val="00AD1589"/>
    <w:rsid w:val="00AD7F78"/>
    <w:rsid w:val="00AE6926"/>
    <w:rsid w:val="00B05516"/>
    <w:rsid w:val="00B305CB"/>
    <w:rsid w:val="00B36ADD"/>
    <w:rsid w:val="00B36CCC"/>
    <w:rsid w:val="00B556F1"/>
    <w:rsid w:val="00B60C1F"/>
    <w:rsid w:val="00B916E7"/>
    <w:rsid w:val="00B96BC8"/>
    <w:rsid w:val="00B97DC1"/>
    <w:rsid w:val="00BA2165"/>
    <w:rsid w:val="00BB0C48"/>
    <w:rsid w:val="00BB6ECD"/>
    <w:rsid w:val="00BE6FF5"/>
    <w:rsid w:val="00C06EE8"/>
    <w:rsid w:val="00C06FFF"/>
    <w:rsid w:val="00C07F09"/>
    <w:rsid w:val="00C24415"/>
    <w:rsid w:val="00C47F15"/>
    <w:rsid w:val="00C76DAC"/>
    <w:rsid w:val="00C81F8F"/>
    <w:rsid w:val="00C83F63"/>
    <w:rsid w:val="00C8751D"/>
    <w:rsid w:val="00C96D74"/>
    <w:rsid w:val="00CA5F73"/>
    <w:rsid w:val="00CD0CEA"/>
    <w:rsid w:val="00CD2447"/>
    <w:rsid w:val="00CE67AA"/>
    <w:rsid w:val="00D107D9"/>
    <w:rsid w:val="00D21054"/>
    <w:rsid w:val="00D32EB6"/>
    <w:rsid w:val="00D35651"/>
    <w:rsid w:val="00D430FA"/>
    <w:rsid w:val="00D461E9"/>
    <w:rsid w:val="00D46D70"/>
    <w:rsid w:val="00D544CF"/>
    <w:rsid w:val="00D766A0"/>
    <w:rsid w:val="00D86A25"/>
    <w:rsid w:val="00D87B21"/>
    <w:rsid w:val="00D93E6A"/>
    <w:rsid w:val="00D96B66"/>
    <w:rsid w:val="00DB10AE"/>
    <w:rsid w:val="00DC3766"/>
    <w:rsid w:val="00DD204A"/>
    <w:rsid w:val="00DE05C6"/>
    <w:rsid w:val="00DE67F6"/>
    <w:rsid w:val="00DF4138"/>
    <w:rsid w:val="00E00DD2"/>
    <w:rsid w:val="00E14A45"/>
    <w:rsid w:val="00E35B64"/>
    <w:rsid w:val="00E53DC3"/>
    <w:rsid w:val="00E600E5"/>
    <w:rsid w:val="00E83586"/>
    <w:rsid w:val="00E90397"/>
    <w:rsid w:val="00E95CA1"/>
    <w:rsid w:val="00E96DFC"/>
    <w:rsid w:val="00EA3DBA"/>
    <w:rsid w:val="00EA7B6D"/>
    <w:rsid w:val="00EC277C"/>
    <w:rsid w:val="00EC69F4"/>
    <w:rsid w:val="00EF129B"/>
    <w:rsid w:val="00F018CC"/>
    <w:rsid w:val="00F123B8"/>
    <w:rsid w:val="00F1384D"/>
    <w:rsid w:val="00F46AEB"/>
    <w:rsid w:val="00F568B7"/>
    <w:rsid w:val="00F613A9"/>
    <w:rsid w:val="00F73B6B"/>
    <w:rsid w:val="00F74AA4"/>
    <w:rsid w:val="00F7679C"/>
    <w:rsid w:val="00F8678F"/>
    <w:rsid w:val="00FC2F66"/>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4A9B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semiHidden/>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A9CB-F3DF-4465-ADE9-9179E9393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6295</Characters>
  <Application>Microsoft Office Word</Application>
  <DocSecurity>0</DocSecurity>
  <Lines>105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Stähler, Rike</cp:lastModifiedBy>
  <cp:revision>8</cp:revision>
  <cp:lastPrinted>2019-11-21T12:47:00Z</cp:lastPrinted>
  <dcterms:created xsi:type="dcterms:W3CDTF">2019-11-21T08:56:00Z</dcterms:created>
  <dcterms:modified xsi:type="dcterms:W3CDTF">2019-11-21T12:49:00Z</dcterms:modified>
</cp:coreProperties>
</file>