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AF1C9A">
        <w:rPr>
          <w:rFonts w:ascii="Arial" w:eastAsia="Times New Roman" w:hAnsi="Arial" w:cs="Times New Roman"/>
          <w:b/>
          <w:szCs w:val="20"/>
          <w:u w:val="single"/>
          <w:lang w:eastAsia="de-DE"/>
        </w:rPr>
        <w:t>r Reform des Medizinischen Dienstes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5A743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Unabhängiger Dienst </w:t>
      </w:r>
      <w:r w:rsidR="00DB50B9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ist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Voraussetzung für faire Prüfung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397F13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757C3A">
        <w:rPr>
          <w:rFonts w:ascii="Arial" w:eastAsia="Times New Roman" w:hAnsi="Arial" w:cs="Arial"/>
          <w:noProof/>
          <w:lang w:eastAsia="de-DE"/>
        </w:rPr>
        <w:t>17. Juli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FD49E5" w:rsidRPr="00FD49E5">
        <w:rPr>
          <w:rFonts w:ascii="Arial" w:eastAsia="Times New Roman" w:hAnsi="Arial" w:cs="Arial"/>
          <w:lang w:eastAsia="de-DE"/>
        </w:rPr>
        <w:t xml:space="preserve">Die </w:t>
      </w:r>
      <w:r w:rsidR="00CA064E">
        <w:rPr>
          <w:rFonts w:ascii="Arial" w:eastAsia="Times New Roman" w:hAnsi="Arial" w:cs="Arial"/>
          <w:lang w:eastAsia="de-DE"/>
        </w:rPr>
        <w:t>D</w:t>
      </w:r>
      <w:r w:rsidR="00FD49E5" w:rsidRPr="00FD49E5">
        <w:rPr>
          <w:rFonts w:ascii="Arial" w:eastAsia="Times New Roman" w:hAnsi="Arial" w:cs="Arial"/>
          <w:lang w:eastAsia="de-DE"/>
        </w:rPr>
        <w:t>eutsche Krankenhausgesellschaft</w:t>
      </w:r>
      <w:r w:rsidR="00CA064E">
        <w:rPr>
          <w:rFonts w:ascii="Arial" w:eastAsia="Times New Roman" w:hAnsi="Arial" w:cs="Arial"/>
          <w:lang w:eastAsia="de-DE"/>
        </w:rPr>
        <w:t xml:space="preserve"> (DKG)</w:t>
      </w:r>
      <w:r w:rsidR="00A71513">
        <w:rPr>
          <w:rFonts w:ascii="Arial" w:eastAsia="Times New Roman" w:hAnsi="Arial" w:cs="Arial"/>
          <w:lang w:eastAsia="de-DE"/>
        </w:rPr>
        <w:t xml:space="preserve"> begrüßt, dass der</w:t>
      </w:r>
      <w:r w:rsidR="00FD49E5" w:rsidRPr="00FD49E5">
        <w:rPr>
          <w:rFonts w:ascii="Arial" w:eastAsia="Times New Roman" w:hAnsi="Arial" w:cs="Arial"/>
          <w:lang w:eastAsia="de-DE"/>
        </w:rPr>
        <w:t xml:space="preserve"> </w:t>
      </w:r>
      <w:r w:rsidR="00CA064E">
        <w:rPr>
          <w:rFonts w:ascii="Arial" w:eastAsia="Times New Roman" w:hAnsi="Arial" w:cs="Arial"/>
          <w:lang w:eastAsia="de-DE"/>
        </w:rPr>
        <w:t>M</w:t>
      </w:r>
      <w:r w:rsidR="00397F13">
        <w:rPr>
          <w:rFonts w:ascii="Arial" w:eastAsia="Times New Roman" w:hAnsi="Arial" w:cs="Arial"/>
          <w:lang w:eastAsia="de-DE"/>
        </w:rPr>
        <w:t>edizinische</w:t>
      </w:r>
      <w:r w:rsidR="00FD49E5" w:rsidRPr="00FD49E5">
        <w:rPr>
          <w:rFonts w:ascii="Arial" w:eastAsia="Times New Roman" w:hAnsi="Arial" w:cs="Arial"/>
          <w:lang w:eastAsia="de-DE"/>
        </w:rPr>
        <w:t xml:space="preserve"> Dienst </w:t>
      </w:r>
      <w:r w:rsidR="00A71513">
        <w:rPr>
          <w:rFonts w:ascii="Arial" w:eastAsia="Times New Roman" w:hAnsi="Arial" w:cs="Arial"/>
          <w:lang w:eastAsia="de-DE"/>
        </w:rPr>
        <w:t>von den</w:t>
      </w:r>
      <w:r w:rsidR="00FD49E5" w:rsidRPr="00FD49E5">
        <w:rPr>
          <w:rFonts w:ascii="Arial" w:eastAsia="Times New Roman" w:hAnsi="Arial" w:cs="Arial"/>
          <w:lang w:eastAsia="de-DE"/>
        </w:rPr>
        <w:t xml:space="preserve"> Krankenkassen</w:t>
      </w:r>
      <w:r w:rsidR="00A71513">
        <w:rPr>
          <w:rFonts w:ascii="Arial" w:eastAsia="Times New Roman" w:hAnsi="Arial" w:cs="Arial"/>
          <w:lang w:eastAsia="de-DE"/>
        </w:rPr>
        <w:t xml:space="preserve"> unabhängiger und die Krankenhausrechnungsprüfungen auf eine faire</w:t>
      </w:r>
      <w:r w:rsidR="00397F13">
        <w:rPr>
          <w:rFonts w:ascii="Arial" w:eastAsia="Times New Roman" w:hAnsi="Arial" w:cs="Arial"/>
          <w:lang w:eastAsia="de-DE"/>
        </w:rPr>
        <w:t>re</w:t>
      </w:r>
      <w:r w:rsidR="00A71513">
        <w:rPr>
          <w:rFonts w:ascii="Arial" w:eastAsia="Times New Roman" w:hAnsi="Arial" w:cs="Arial"/>
          <w:lang w:eastAsia="de-DE"/>
        </w:rPr>
        <w:t xml:space="preserve"> Grundlage gestellt werden</w:t>
      </w:r>
      <w:r w:rsidR="00397F13">
        <w:rPr>
          <w:rFonts w:ascii="Arial" w:eastAsia="Times New Roman" w:hAnsi="Arial" w:cs="Arial"/>
          <w:lang w:eastAsia="de-DE"/>
        </w:rPr>
        <w:t xml:space="preserve"> sollen</w:t>
      </w:r>
      <w:r w:rsidR="00A71513">
        <w:rPr>
          <w:rFonts w:ascii="Arial" w:eastAsia="Times New Roman" w:hAnsi="Arial" w:cs="Arial"/>
          <w:lang w:eastAsia="de-DE"/>
        </w:rPr>
        <w:t>.</w:t>
      </w:r>
      <w:r w:rsidR="00FD49E5" w:rsidRPr="00FD49E5">
        <w:rPr>
          <w:rFonts w:ascii="Arial" w:eastAsia="Times New Roman" w:hAnsi="Arial" w:cs="Arial"/>
          <w:lang w:eastAsia="de-DE"/>
        </w:rPr>
        <w:t xml:space="preserve"> </w:t>
      </w:r>
      <w:r w:rsidR="00A71513">
        <w:rPr>
          <w:rFonts w:ascii="Arial" w:eastAsia="Times New Roman" w:hAnsi="Arial" w:cs="Arial"/>
          <w:lang w:eastAsia="de-DE"/>
        </w:rPr>
        <w:t xml:space="preserve">Die vorgesehene Abschaffung der Aufrechnung von durch die Kassen strittig gestellten Leistungen mit solchen, die </w:t>
      </w:r>
      <w:r w:rsidR="00A71513" w:rsidRPr="00A71513">
        <w:rPr>
          <w:rFonts w:ascii="Arial" w:eastAsia="Times New Roman" w:hAnsi="Arial" w:cs="Arial"/>
          <w:lang w:eastAsia="de-DE"/>
        </w:rPr>
        <w:t xml:space="preserve">unstrittig </w:t>
      </w:r>
      <w:r w:rsidR="00A71513">
        <w:rPr>
          <w:rFonts w:ascii="Arial" w:eastAsia="Times New Roman" w:hAnsi="Arial" w:cs="Arial"/>
          <w:lang w:eastAsia="de-DE"/>
        </w:rPr>
        <w:t xml:space="preserve">sind, ist für die Krankenhäuser besonders wichtig. Damit wird eine die Krankenhäuser benachteiligende Regelung abgeschafft. Auch die vorgesehene Begrenzung der Prüfquoten ist </w:t>
      </w:r>
      <w:r w:rsidR="00397F13">
        <w:rPr>
          <w:rFonts w:ascii="Arial" w:eastAsia="Times New Roman" w:hAnsi="Arial" w:cs="Arial"/>
          <w:lang w:eastAsia="de-DE"/>
        </w:rPr>
        <w:t>dringend notwendig. D</w:t>
      </w:r>
      <w:r w:rsidR="00A71513">
        <w:rPr>
          <w:rFonts w:ascii="Arial" w:eastAsia="Times New Roman" w:hAnsi="Arial" w:cs="Arial"/>
          <w:lang w:eastAsia="de-DE"/>
        </w:rPr>
        <w:t>ie Bundesregierung</w:t>
      </w:r>
      <w:r w:rsidR="00397F13">
        <w:rPr>
          <w:rFonts w:ascii="Arial" w:eastAsia="Times New Roman" w:hAnsi="Arial" w:cs="Arial"/>
          <w:lang w:eastAsia="de-DE"/>
        </w:rPr>
        <w:t xml:space="preserve"> unterstreicht damit</w:t>
      </w:r>
      <w:r w:rsidR="00A71513">
        <w:rPr>
          <w:rFonts w:ascii="Arial" w:eastAsia="Times New Roman" w:hAnsi="Arial" w:cs="Arial"/>
          <w:lang w:eastAsia="de-DE"/>
        </w:rPr>
        <w:t>, dass der massive Anstieg der Abrechnungsprüfungen</w:t>
      </w:r>
      <w:r w:rsidR="00397F13">
        <w:rPr>
          <w:rFonts w:ascii="Arial" w:eastAsia="Times New Roman" w:hAnsi="Arial" w:cs="Arial"/>
          <w:lang w:eastAsia="de-DE"/>
        </w:rPr>
        <w:t xml:space="preserve"> missbräuchlich ist.</w:t>
      </w:r>
      <w:r w:rsidR="00A71513">
        <w:rPr>
          <w:rFonts w:ascii="Arial" w:eastAsia="Times New Roman" w:hAnsi="Arial" w:cs="Arial"/>
          <w:lang w:eastAsia="de-DE"/>
        </w:rPr>
        <w:t xml:space="preserve"> </w:t>
      </w:r>
      <w:r w:rsidR="005A7430">
        <w:rPr>
          <w:rFonts w:ascii="Arial" w:eastAsia="Times New Roman" w:hAnsi="Arial" w:cs="Arial"/>
          <w:lang w:eastAsia="de-DE"/>
        </w:rPr>
        <w:t>„</w:t>
      </w:r>
      <w:r w:rsidR="00A71513">
        <w:rPr>
          <w:rFonts w:ascii="Arial" w:eastAsia="Times New Roman" w:hAnsi="Arial" w:cs="Arial"/>
          <w:lang w:eastAsia="de-DE"/>
        </w:rPr>
        <w:t>Mit 2,8 M</w:t>
      </w:r>
      <w:r w:rsidR="00DB50B9">
        <w:rPr>
          <w:rFonts w:ascii="Arial" w:eastAsia="Times New Roman" w:hAnsi="Arial" w:cs="Arial"/>
          <w:lang w:eastAsia="de-DE"/>
        </w:rPr>
        <w:t>illiarden</w:t>
      </w:r>
      <w:r w:rsidR="00A71513">
        <w:rPr>
          <w:rFonts w:ascii="Arial" w:eastAsia="Times New Roman" w:hAnsi="Arial" w:cs="Arial"/>
          <w:lang w:eastAsia="de-DE"/>
        </w:rPr>
        <w:t xml:space="preserve"> Euro, die die Krankenkassen über </w:t>
      </w:r>
      <w:r w:rsidR="005A7430">
        <w:rPr>
          <w:rFonts w:ascii="Arial" w:eastAsia="Times New Roman" w:hAnsi="Arial" w:cs="Arial"/>
          <w:lang w:eastAsia="de-DE"/>
        </w:rPr>
        <w:t>geradezu beliebige</w:t>
      </w:r>
      <w:r w:rsidR="00A71513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A71513">
        <w:rPr>
          <w:rFonts w:ascii="Arial" w:eastAsia="Times New Roman" w:hAnsi="Arial" w:cs="Arial"/>
          <w:lang w:eastAsia="de-DE"/>
        </w:rPr>
        <w:t>Rechnungsinfragestellungen</w:t>
      </w:r>
      <w:proofErr w:type="spellEnd"/>
      <w:r w:rsidR="00A71513">
        <w:rPr>
          <w:rFonts w:ascii="Arial" w:eastAsia="Times New Roman" w:hAnsi="Arial" w:cs="Arial"/>
          <w:lang w:eastAsia="de-DE"/>
        </w:rPr>
        <w:t xml:space="preserve"> erzielen, werden den Krankenhäusern im massiven Umfang Mittel für </w:t>
      </w:r>
      <w:r w:rsidR="005A7430">
        <w:rPr>
          <w:rFonts w:ascii="Arial" w:eastAsia="Times New Roman" w:hAnsi="Arial" w:cs="Arial"/>
          <w:lang w:eastAsia="de-DE"/>
        </w:rPr>
        <w:t>erbrachte</w:t>
      </w:r>
      <w:r w:rsidR="00A71513">
        <w:rPr>
          <w:rFonts w:ascii="Arial" w:eastAsia="Times New Roman" w:hAnsi="Arial" w:cs="Arial"/>
          <w:lang w:eastAsia="de-DE"/>
        </w:rPr>
        <w:t xml:space="preserve"> Leistungen </w:t>
      </w:r>
      <w:r w:rsidR="005A7430">
        <w:rPr>
          <w:rFonts w:ascii="Arial" w:eastAsia="Times New Roman" w:hAnsi="Arial" w:cs="Arial"/>
          <w:lang w:eastAsia="de-DE"/>
        </w:rPr>
        <w:t>entzogen</w:t>
      </w:r>
      <w:r w:rsidR="00A71513">
        <w:rPr>
          <w:rFonts w:ascii="Arial" w:eastAsia="Times New Roman" w:hAnsi="Arial" w:cs="Arial"/>
          <w:lang w:eastAsia="de-DE"/>
        </w:rPr>
        <w:t xml:space="preserve">. </w:t>
      </w:r>
      <w:r w:rsidR="00397F13">
        <w:rPr>
          <w:rFonts w:ascii="Arial" w:eastAsia="Times New Roman" w:hAnsi="Arial" w:cs="Arial"/>
          <w:lang w:eastAsia="de-DE"/>
        </w:rPr>
        <w:t xml:space="preserve">Davon entfallen </w:t>
      </w:r>
      <w:r w:rsidR="005A7430">
        <w:rPr>
          <w:rFonts w:ascii="Arial" w:eastAsia="Times New Roman" w:hAnsi="Arial" w:cs="Arial"/>
          <w:lang w:eastAsia="de-DE"/>
        </w:rPr>
        <w:t xml:space="preserve">alleine ca. </w:t>
      </w:r>
      <w:r w:rsidR="00397F13">
        <w:rPr>
          <w:rFonts w:ascii="Arial" w:eastAsia="Times New Roman" w:hAnsi="Arial" w:cs="Arial"/>
          <w:lang w:eastAsia="de-DE"/>
        </w:rPr>
        <w:t>700 Mi</w:t>
      </w:r>
      <w:r w:rsidR="00DB50B9">
        <w:rPr>
          <w:rFonts w:ascii="Arial" w:eastAsia="Times New Roman" w:hAnsi="Arial" w:cs="Arial"/>
          <w:lang w:eastAsia="de-DE"/>
        </w:rPr>
        <w:t>llionen</w:t>
      </w:r>
      <w:r w:rsidR="00397F13">
        <w:rPr>
          <w:rFonts w:ascii="Arial" w:eastAsia="Times New Roman" w:hAnsi="Arial" w:cs="Arial"/>
          <w:lang w:eastAsia="de-DE"/>
        </w:rPr>
        <w:t xml:space="preserve"> Euro auf von Pflegekräften erbrachte Leistungen, für die die Krankenhäuser Gehälter bezahlen müssen</w:t>
      </w:r>
      <w:r w:rsidR="005A7430">
        <w:rPr>
          <w:rFonts w:ascii="Arial" w:eastAsia="Times New Roman" w:hAnsi="Arial" w:cs="Arial"/>
          <w:lang w:eastAsia="de-DE"/>
        </w:rPr>
        <w:t>“, erklärte</w:t>
      </w:r>
      <w:r w:rsidR="00F112E1">
        <w:rPr>
          <w:rFonts w:ascii="Arial" w:eastAsia="Times New Roman" w:hAnsi="Arial" w:cs="Arial"/>
          <w:lang w:eastAsia="de-DE"/>
        </w:rPr>
        <w:t xml:space="preserve"> DKG-Hauptgeschäftsführer</w:t>
      </w:r>
      <w:r w:rsidR="005A7430">
        <w:rPr>
          <w:rFonts w:ascii="Arial" w:eastAsia="Times New Roman" w:hAnsi="Arial" w:cs="Arial"/>
          <w:lang w:eastAsia="de-DE"/>
        </w:rPr>
        <w:t xml:space="preserve"> Georg Baum</w:t>
      </w:r>
      <w:r w:rsidR="00F112E1">
        <w:rPr>
          <w:rFonts w:ascii="Arial" w:eastAsia="Times New Roman" w:hAnsi="Arial" w:cs="Arial"/>
          <w:lang w:eastAsia="de-DE"/>
        </w:rPr>
        <w:t>.</w:t>
      </w:r>
    </w:p>
    <w:p w:rsidR="00397F13" w:rsidRDefault="00397F13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D49E5" w:rsidRDefault="00397F13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Zentraler Kritikpunkt</w:t>
      </w:r>
      <w:r w:rsidR="00910D8A">
        <w:rPr>
          <w:rFonts w:ascii="Arial" w:eastAsia="Times New Roman" w:hAnsi="Arial" w:cs="Arial"/>
          <w:lang w:eastAsia="de-DE"/>
        </w:rPr>
        <w:t xml:space="preserve"> der Krankenhäuser</w:t>
      </w:r>
      <w:r>
        <w:rPr>
          <w:rFonts w:ascii="Arial" w:eastAsia="Times New Roman" w:hAnsi="Arial" w:cs="Arial"/>
          <w:lang w:eastAsia="de-DE"/>
        </w:rPr>
        <w:t xml:space="preserve"> sind die vorgesehenen Strafzahlungen</w:t>
      </w:r>
      <w:r w:rsidR="00FD49E5" w:rsidRPr="00FD49E5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FD49E5">
        <w:rPr>
          <w:rFonts w:ascii="Arial" w:eastAsia="Times New Roman" w:hAnsi="Arial" w:cs="Arial"/>
          <w:lang w:eastAsia="de-DE"/>
        </w:rPr>
        <w:t>„</w:t>
      </w:r>
      <w:r w:rsidR="00FD49E5" w:rsidRPr="00FD49E5">
        <w:rPr>
          <w:rFonts w:ascii="Arial" w:eastAsia="Times New Roman" w:hAnsi="Arial" w:cs="Arial"/>
          <w:lang w:eastAsia="de-DE"/>
        </w:rPr>
        <w:t>Es kann nicht sein</w:t>
      </w:r>
      <w:r w:rsidR="00CA064E">
        <w:rPr>
          <w:rFonts w:ascii="Arial" w:eastAsia="Times New Roman" w:hAnsi="Arial" w:cs="Arial"/>
          <w:lang w:eastAsia="de-DE"/>
        </w:rPr>
        <w:t>,</w:t>
      </w:r>
      <w:r w:rsidR="00FD49E5" w:rsidRPr="00FD49E5">
        <w:rPr>
          <w:rFonts w:ascii="Arial" w:eastAsia="Times New Roman" w:hAnsi="Arial" w:cs="Arial"/>
          <w:lang w:eastAsia="de-DE"/>
        </w:rPr>
        <w:t xml:space="preserve"> dass Krankenhäuser mit Strafzahlungen belegt werden, wenn </w:t>
      </w:r>
      <w:r w:rsidR="005A7430">
        <w:rPr>
          <w:rFonts w:ascii="Arial" w:eastAsia="Times New Roman" w:hAnsi="Arial" w:cs="Arial"/>
          <w:lang w:eastAsia="de-DE"/>
        </w:rPr>
        <w:t>das</w:t>
      </w:r>
      <w:r>
        <w:rPr>
          <w:rFonts w:ascii="Arial" w:eastAsia="Times New Roman" w:hAnsi="Arial" w:cs="Arial"/>
          <w:lang w:eastAsia="de-DE"/>
        </w:rPr>
        <w:t xml:space="preserve"> Ergebnis </w:t>
      </w:r>
      <w:r w:rsidR="005A7430">
        <w:rPr>
          <w:rFonts w:ascii="Arial" w:eastAsia="Times New Roman" w:hAnsi="Arial" w:cs="Arial"/>
          <w:lang w:eastAsia="de-DE"/>
        </w:rPr>
        <w:t xml:space="preserve">von </w:t>
      </w:r>
      <w:r w:rsidR="00FD49E5">
        <w:rPr>
          <w:rFonts w:ascii="Arial" w:eastAsia="Times New Roman" w:hAnsi="Arial" w:cs="Arial"/>
          <w:lang w:eastAsia="de-DE"/>
        </w:rPr>
        <w:t>P</w:t>
      </w:r>
      <w:r w:rsidR="00FD49E5" w:rsidRPr="00FD49E5">
        <w:rPr>
          <w:rFonts w:ascii="Arial" w:eastAsia="Times New Roman" w:hAnsi="Arial" w:cs="Arial"/>
          <w:lang w:eastAsia="de-DE"/>
        </w:rPr>
        <w:t>rüf</w:t>
      </w:r>
      <w:r>
        <w:rPr>
          <w:rFonts w:ascii="Arial" w:eastAsia="Times New Roman" w:hAnsi="Arial" w:cs="Arial"/>
          <w:lang w:eastAsia="de-DE"/>
        </w:rPr>
        <w:t xml:space="preserve">ungen </w:t>
      </w:r>
      <w:r w:rsidR="005A7430">
        <w:rPr>
          <w:rFonts w:ascii="Arial" w:eastAsia="Times New Roman" w:hAnsi="Arial" w:cs="Arial"/>
          <w:lang w:eastAsia="de-DE"/>
        </w:rPr>
        <w:t>Rechnungskürzungen</w:t>
      </w:r>
      <w:r>
        <w:rPr>
          <w:rFonts w:ascii="Arial" w:eastAsia="Times New Roman" w:hAnsi="Arial" w:cs="Arial"/>
          <w:lang w:eastAsia="de-DE"/>
        </w:rPr>
        <w:t xml:space="preserve"> sind.</w:t>
      </w:r>
      <w:r w:rsidR="00FD49E5" w:rsidRPr="00FD49E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I</w:t>
      </w:r>
      <w:r w:rsidR="00FD49E5" w:rsidRPr="00FD49E5">
        <w:rPr>
          <w:rFonts w:ascii="Arial" w:eastAsia="Times New Roman" w:hAnsi="Arial" w:cs="Arial"/>
          <w:lang w:eastAsia="de-DE"/>
        </w:rPr>
        <w:t>n keine</w:t>
      </w:r>
      <w:r w:rsidR="00FD49E5">
        <w:rPr>
          <w:rFonts w:ascii="Arial" w:eastAsia="Times New Roman" w:hAnsi="Arial" w:cs="Arial"/>
          <w:lang w:eastAsia="de-DE"/>
        </w:rPr>
        <w:t xml:space="preserve">r </w:t>
      </w:r>
      <w:r>
        <w:rPr>
          <w:rFonts w:ascii="Arial" w:eastAsia="Times New Roman" w:hAnsi="Arial" w:cs="Arial"/>
          <w:lang w:eastAsia="de-DE"/>
        </w:rPr>
        <w:t xml:space="preserve">medizinischen </w:t>
      </w:r>
      <w:r w:rsidR="00FD49E5">
        <w:rPr>
          <w:rFonts w:ascii="Arial" w:eastAsia="Times New Roman" w:hAnsi="Arial" w:cs="Arial"/>
          <w:lang w:eastAsia="de-DE"/>
        </w:rPr>
        <w:t>Gebühreno</w:t>
      </w:r>
      <w:r w:rsidR="00FD49E5" w:rsidRPr="00FD49E5">
        <w:rPr>
          <w:rFonts w:ascii="Arial" w:eastAsia="Times New Roman" w:hAnsi="Arial" w:cs="Arial"/>
          <w:lang w:eastAsia="de-DE"/>
        </w:rPr>
        <w:t xml:space="preserve">rdnung </w:t>
      </w:r>
      <w:r>
        <w:rPr>
          <w:rFonts w:ascii="Arial" w:eastAsia="Times New Roman" w:hAnsi="Arial" w:cs="Arial"/>
          <w:lang w:eastAsia="de-DE"/>
        </w:rPr>
        <w:t xml:space="preserve">für </w:t>
      </w:r>
      <w:r w:rsidR="00FD49E5" w:rsidRPr="00FD49E5">
        <w:rPr>
          <w:rFonts w:ascii="Arial" w:eastAsia="Times New Roman" w:hAnsi="Arial" w:cs="Arial"/>
          <w:lang w:eastAsia="de-DE"/>
        </w:rPr>
        <w:t>niedergelassene Ärzte,</w:t>
      </w:r>
      <w:r w:rsidR="005A7430">
        <w:rPr>
          <w:rFonts w:ascii="Arial" w:eastAsia="Times New Roman" w:hAnsi="Arial" w:cs="Arial"/>
          <w:lang w:eastAsia="de-DE"/>
        </w:rPr>
        <w:t xml:space="preserve"> Zahnärzte,</w:t>
      </w:r>
      <w:r w:rsidR="00FD49E5" w:rsidRPr="00FD49E5">
        <w:rPr>
          <w:rFonts w:ascii="Arial" w:eastAsia="Times New Roman" w:hAnsi="Arial" w:cs="Arial"/>
          <w:lang w:eastAsia="de-DE"/>
        </w:rPr>
        <w:t xml:space="preserve"> Apotheken </w:t>
      </w:r>
      <w:r w:rsidR="005A7430">
        <w:rPr>
          <w:rFonts w:ascii="Arial" w:eastAsia="Times New Roman" w:hAnsi="Arial" w:cs="Arial"/>
          <w:lang w:eastAsia="de-DE"/>
        </w:rPr>
        <w:t>oder</w:t>
      </w:r>
      <w:r w:rsidR="00FD49E5" w:rsidRPr="00FD49E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andere Berufe des</w:t>
      </w:r>
      <w:r w:rsidR="00FD49E5" w:rsidRPr="00FD49E5">
        <w:rPr>
          <w:rFonts w:ascii="Arial" w:eastAsia="Times New Roman" w:hAnsi="Arial" w:cs="Arial"/>
          <w:lang w:eastAsia="de-DE"/>
        </w:rPr>
        <w:t xml:space="preserve"> Gesundheitswesens werden Abrechnung</w:t>
      </w:r>
      <w:r w:rsidR="005A7430">
        <w:rPr>
          <w:rFonts w:ascii="Arial" w:eastAsia="Times New Roman" w:hAnsi="Arial" w:cs="Arial"/>
          <w:lang w:eastAsia="de-DE"/>
        </w:rPr>
        <w:t>sminderungen</w:t>
      </w:r>
      <w:r w:rsidR="00FD49E5" w:rsidRPr="00FD49E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mit Strafzahlungen belegt. </w:t>
      </w:r>
      <w:r w:rsidR="00FD49E5">
        <w:rPr>
          <w:rFonts w:ascii="Arial" w:eastAsia="Times New Roman" w:hAnsi="Arial" w:cs="Arial"/>
          <w:lang w:eastAsia="de-DE"/>
        </w:rPr>
        <w:t>Selbst d</w:t>
      </w:r>
      <w:r w:rsidR="00343B3B">
        <w:rPr>
          <w:rFonts w:ascii="Arial" w:eastAsia="Times New Roman" w:hAnsi="Arial" w:cs="Arial"/>
          <w:lang w:eastAsia="de-DE"/>
        </w:rPr>
        <w:t>ie Manipulationen der</w:t>
      </w:r>
      <w:r w:rsidR="00FD49E5">
        <w:rPr>
          <w:rFonts w:ascii="Arial" w:eastAsia="Times New Roman" w:hAnsi="Arial" w:cs="Arial"/>
          <w:lang w:eastAsia="de-DE"/>
        </w:rPr>
        <w:t xml:space="preserve"> </w:t>
      </w:r>
      <w:r w:rsidR="00343B3B">
        <w:rPr>
          <w:rFonts w:ascii="Arial" w:eastAsia="Times New Roman" w:hAnsi="Arial" w:cs="Arial"/>
          <w:lang w:eastAsia="de-DE"/>
        </w:rPr>
        <w:t xml:space="preserve">Kassen </w:t>
      </w:r>
      <w:r w:rsidR="00FD49E5">
        <w:rPr>
          <w:rFonts w:ascii="Arial" w:eastAsia="Times New Roman" w:hAnsi="Arial" w:cs="Arial"/>
          <w:lang w:eastAsia="de-DE"/>
        </w:rPr>
        <w:t>beim Morbi-RSA hatte</w:t>
      </w:r>
      <w:r w:rsidR="00343B3B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keine Sanktionen zur Folge. </w:t>
      </w:r>
      <w:r w:rsidR="005A7430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>Die Belegung der Krankenhäuser mit Str</w:t>
      </w:r>
      <w:r w:rsidR="00910D8A">
        <w:rPr>
          <w:rFonts w:ascii="Arial" w:eastAsia="Times New Roman" w:hAnsi="Arial" w:cs="Arial"/>
          <w:lang w:eastAsia="de-DE"/>
        </w:rPr>
        <w:t xml:space="preserve">afzahlungen ist diskriminierend, diskreditierend und Ausdruck einer Misstrauenskultur gegen die Krankenhäuser. </w:t>
      </w:r>
      <w:r w:rsidR="005A7430">
        <w:rPr>
          <w:rFonts w:ascii="Arial" w:eastAsia="Times New Roman" w:hAnsi="Arial" w:cs="Arial"/>
          <w:lang w:eastAsia="de-DE"/>
        </w:rPr>
        <w:t>Rechnungskorrekturen basieren in der Regel auf unterschiedliche</w:t>
      </w:r>
      <w:r w:rsidR="00DB50B9">
        <w:rPr>
          <w:rFonts w:ascii="Arial" w:eastAsia="Times New Roman" w:hAnsi="Arial" w:cs="Arial"/>
          <w:lang w:eastAsia="de-DE"/>
        </w:rPr>
        <w:t>n</w:t>
      </w:r>
      <w:r w:rsidR="005A7430">
        <w:rPr>
          <w:rFonts w:ascii="Arial" w:eastAsia="Times New Roman" w:hAnsi="Arial" w:cs="Arial"/>
          <w:lang w:eastAsia="de-DE"/>
        </w:rPr>
        <w:t xml:space="preserve"> medizinische</w:t>
      </w:r>
      <w:r w:rsidR="00DB50B9">
        <w:rPr>
          <w:rFonts w:ascii="Arial" w:eastAsia="Times New Roman" w:hAnsi="Arial" w:cs="Arial"/>
          <w:lang w:eastAsia="de-DE"/>
        </w:rPr>
        <w:t>n</w:t>
      </w:r>
      <w:r w:rsidR="005A7430">
        <w:rPr>
          <w:rFonts w:ascii="Arial" w:eastAsia="Times New Roman" w:hAnsi="Arial" w:cs="Arial"/>
          <w:lang w:eastAsia="de-DE"/>
        </w:rPr>
        <w:t xml:space="preserve"> Einschätzungen über Erfordernisse und Umfang der Krankenhausbehandlung und deren höchst komplizierten Kodierungen. </w:t>
      </w:r>
      <w:r w:rsidR="00910D8A">
        <w:rPr>
          <w:rFonts w:ascii="Arial" w:eastAsia="Times New Roman" w:hAnsi="Arial" w:cs="Arial"/>
          <w:lang w:eastAsia="de-DE"/>
        </w:rPr>
        <w:lastRenderedPageBreak/>
        <w:t xml:space="preserve">Die DKG appelliert </w:t>
      </w:r>
      <w:r w:rsidR="005A7430">
        <w:rPr>
          <w:rFonts w:ascii="Arial" w:eastAsia="Times New Roman" w:hAnsi="Arial" w:cs="Arial"/>
          <w:lang w:eastAsia="de-DE"/>
        </w:rPr>
        <w:t xml:space="preserve">deshalb </w:t>
      </w:r>
      <w:r w:rsidR="00910D8A">
        <w:rPr>
          <w:rFonts w:ascii="Arial" w:eastAsia="Times New Roman" w:hAnsi="Arial" w:cs="Arial"/>
          <w:lang w:eastAsia="de-DE"/>
        </w:rPr>
        <w:t>an die Abgeordneten des Deutschen Bundestages und die Bundesländer, die Krankenhäuser in den Regionen zu schützen.</w:t>
      </w:r>
      <w:r>
        <w:rPr>
          <w:rFonts w:ascii="Arial" w:eastAsia="Times New Roman" w:hAnsi="Arial" w:cs="Arial"/>
          <w:lang w:eastAsia="de-DE"/>
        </w:rPr>
        <w:t xml:space="preserve"> Wenn in betrügerischer Absicht Abrechnungen erstellt werden, ist das über das Strafrecht zu regeln</w:t>
      </w:r>
      <w:r w:rsidR="005A7430">
        <w:rPr>
          <w:rFonts w:ascii="Arial" w:eastAsia="Times New Roman" w:hAnsi="Arial" w:cs="Arial"/>
          <w:lang w:eastAsia="de-DE"/>
        </w:rPr>
        <w:t>“, so der DKG-Hauptgeschäftsführer</w:t>
      </w:r>
      <w:r>
        <w:rPr>
          <w:rFonts w:ascii="Arial" w:eastAsia="Times New Roman" w:hAnsi="Arial" w:cs="Arial"/>
          <w:lang w:eastAsia="de-DE"/>
        </w:rPr>
        <w:t>.</w:t>
      </w:r>
    </w:p>
    <w:p w:rsidR="00FD49E5" w:rsidRDefault="00FD49E5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C552E" w:rsidRDefault="00910D8A" w:rsidP="00910D8A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D</w:t>
      </w:r>
      <w:r w:rsidR="009D616D">
        <w:rPr>
          <w:rFonts w:ascii="Arial" w:eastAsia="Times New Roman" w:hAnsi="Arial" w:cs="Arial"/>
          <w:lang w:eastAsia="de-DE"/>
        </w:rPr>
        <w:t xml:space="preserve">ie vorgesehene </w:t>
      </w:r>
      <w:r w:rsidR="00FD49E5" w:rsidRPr="00FD49E5">
        <w:rPr>
          <w:rFonts w:ascii="Arial" w:eastAsia="Times New Roman" w:hAnsi="Arial" w:cs="Arial"/>
          <w:lang w:eastAsia="de-DE"/>
        </w:rPr>
        <w:t xml:space="preserve">Unabhängigkeit des </w:t>
      </w:r>
      <w:r w:rsidR="00CA064E">
        <w:rPr>
          <w:rFonts w:ascii="Arial" w:eastAsia="Times New Roman" w:hAnsi="Arial" w:cs="Arial"/>
          <w:lang w:eastAsia="de-DE"/>
        </w:rPr>
        <w:t>M</w:t>
      </w:r>
      <w:r w:rsidR="00FD49E5" w:rsidRPr="00FD49E5">
        <w:rPr>
          <w:rFonts w:ascii="Arial" w:eastAsia="Times New Roman" w:hAnsi="Arial" w:cs="Arial"/>
          <w:lang w:eastAsia="de-DE"/>
        </w:rPr>
        <w:t>edizinischen Dienstes</w:t>
      </w:r>
      <w:r>
        <w:rPr>
          <w:rFonts w:ascii="Arial" w:eastAsia="Times New Roman" w:hAnsi="Arial" w:cs="Arial"/>
          <w:lang w:eastAsia="de-DE"/>
        </w:rPr>
        <w:t xml:space="preserve"> </w:t>
      </w:r>
      <w:r w:rsidR="00FD49E5" w:rsidRPr="00FD49E5">
        <w:rPr>
          <w:rFonts w:ascii="Arial" w:eastAsia="Times New Roman" w:hAnsi="Arial" w:cs="Arial"/>
          <w:lang w:eastAsia="de-DE"/>
        </w:rPr>
        <w:t xml:space="preserve">muss </w:t>
      </w:r>
      <w:r w:rsidR="00DB50B9">
        <w:rPr>
          <w:rFonts w:ascii="Arial" w:eastAsia="Times New Roman" w:hAnsi="Arial" w:cs="Arial"/>
          <w:lang w:eastAsia="de-DE"/>
        </w:rPr>
        <w:t xml:space="preserve">noch </w:t>
      </w:r>
      <w:r w:rsidR="00FD49E5" w:rsidRPr="00FD49E5">
        <w:rPr>
          <w:rFonts w:ascii="Arial" w:eastAsia="Times New Roman" w:hAnsi="Arial" w:cs="Arial"/>
          <w:lang w:eastAsia="de-DE"/>
        </w:rPr>
        <w:t>konsequent</w:t>
      </w:r>
      <w:r>
        <w:rPr>
          <w:rFonts w:ascii="Arial" w:eastAsia="Times New Roman" w:hAnsi="Arial" w:cs="Arial"/>
          <w:lang w:eastAsia="de-DE"/>
        </w:rPr>
        <w:t xml:space="preserve">er als im Gesetzentwurf </w:t>
      </w:r>
      <w:r w:rsidR="00DB50B9">
        <w:rPr>
          <w:rFonts w:ascii="Arial" w:eastAsia="Times New Roman" w:hAnsi="Arial" w:cs="Arial"/>
          <w:lang w:eastAsia="de-DE"/>
        </w:rPr>
        <w:t>umgesetzt werden</w:t>
      </w:r>
      <w:r>
        <w:rPr>
          <w:rFonts w:ascii="Arial" w:eastAsia="Times New Roman" w:hAnsi="Arial" w:cs="Arial"/>
          <w:lang w:eastAsia="de-DE"/>
        </w:rPr>
        <w:t>.</w:t>
      </w:r>
      <w:r w:rsidR="00FD49E5" w:rsidRPr="00FD49E5">
        <w:rPr>
          <w:rFonts w:ascii="Arial" w:eastAsia="Times New Roman" w:hAnsi="Arial" w:cs="Arial"/>
          <w:lang w:eastAsia="de-DE"/>
        </w:rPr>
        <w:t xml:space="preserve"> Es kann und darf nicht sein, dass in den Aufsichtsgremien weiterhin die Krankenkassen eine dominierende Position haben. </w:t>
      </w:r>
      <w:r w:rsidR="005A7430">
        <w:rPr>
          <w:rFonts w:ascii="Arial" w:eastAsia="Times New Roman" w:hAnsi="Arial" w:cs="Arial"/>
          <w:lang w:eastAsia="de-DE"/>
        </w:rPr>
        <w:t>Baum fordert deshalb: „</w:t>
      </w:r>
      <w:r w:rsidR="00FD49E5" w:rsidRPr="00FD49E5">
        <w:rPr>
          <w:rFonts w:ascii="Arial" w:eastAsia="Times New Roman" w:hAnsi="Arial" w:cs="Arial"/>
          <w:lang w:eastAsia="de-DE"/>
        </w:rPr>
        <w:t xml:space="preserve">Die </w:t>
      </w:r>
      <w:r>
        <w:rPr>
          <w:rFonts w:ascii="Arial" w:eastAsia="Times New Roman" w:hAnsi="Arial" w:cs="Arial"/>
          <w:lang w:eastAsia="de-DE"/>
        </w:rPr>
        <w:t xml:space="preserve">Krankenhäuser müssen in gleicher Weise eingebunden werden. Schließlich haben die </w:t>
      </w:r>
      <w:r w:rsidR="00FD49E5" w:rsidRPr="00FD49E5">
        <w:rPr>
          <w:rFonts w:ascii="Arial" w:eastAsia="Times New Roman" w:hAnsi="Arial" w:cs="Arial"/>
          <w:lang w:eastAsia="de-DE"/>
        </w:rPr>
        <w:t xml:space="preserve">Krankenkassen bis dato den </w:t>
      </w:r>
      <w:r w:rsidR="00CA064E">
        <w:rPr>
          <w:rFonts w:ascii="Arial" w:eastAsia="Times New Roman" w:hAnsi="Arial" w:cs="Arial"/>
          <w:lang w:eastAsia="de-DE"/>
        </w:rPr>
        <w:t>M</w:t>
      </w:r>
      <w:r w:rsidR="00FD49E5" w:rsidRPr="00FD49E5">
        <w:rPr>
          <w:rFonts w:ascii="Arial" w:eastAsia="Times New Roman" w:hAnsi="Arial" w:cs="Arial"/>
          <w:lang w:eastAsia="de-DE"/>
        </w:rPr>
        <w:t xml:space="preserve">edizinischen Dienst </w:t>
      </w:r>
      <w:r>
        <w:rPr>
          <w:rFonts w:ascii="Arial" w:eastAsia="Times New Roman" w:hAnsi="Arial" w:cs="Arial"/>
          <w:lang w:eastAsia="de-DE"/>
        </w:rPr>
        <w:t xml:space="preserve">als Einnahmequelle </w:t>
      </w:r>
      <w:r w:rsidR="00FD49E5" w:rsidRPr="00FD49E5">
        <w:rPr>
          <w:rFonts w:ascii="Arial" w:eastAsia="Times New Roman" w:hAnsi="Arial" w:cs="Arial"/>
          <w:lang w:eastAsia="de-DE"/>
        </w:rPr>
        <w:t>missbraucht</w:t>
      </w:r>
      <w:r w:rsidR="00DB50B9">
        <w:rPr>
          <w:rFonts w:ascii="Arial" w:eastAsia="Times New Roman" w:hAnsi="Arial" w:cs="Arial"/>
          <w:lang w:eastAsia="de-DE"/>
        </w:rPr>
        <w:t>‘</w:t>
      </w:r>
      <w:r w:rsidR="005A7430">
        <w:rPr>
          <w:rFonts w:ascii="Arial" w:eastAsia="Times New Roman" w:hAnsi="Arial" w:cs="Arial"/>
          <w:lang w:eastAsia="de-DE"/>
        </w:rPr>
        <w:t>.“</w:t>
      </w:r>
    </w:p>
    <w:p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6D5D72" w:rsidRDefault="0058674F" w:rsidP="006D5D72">
      <w:pPr>
        <w:tabs>
          <w:tab w:val="left" w:pos="8970"/>
        </w:tabs>
      </w:pPr>
      <w:bookmarkStart w:id="0" w:name="_GoBack"/>
      <w:bookmarkEnd w:id="0"/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EA" w:rsidRDefault="00204BEA" w:rsidP="008125E6">
      <w:pPr>
        <w:spacing w:after="0"/>
      </w:pPr>
      <w:r>
        <w:separator/>
      </w:r>
    </w:p>
  </w:endnote>
  <w:endnote w:type="continuationSeparator" w:id="0">
    <w:p w:rsidR="00204BEA" w:rsidRDefault="00204BE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EA" w:rsidRDefault="00204BEA" w:rsidP="008125E6">
      <w:pPr>
        <w:spacing w:after="0"/>
      </w:pPr>
      <w:r>
        <w:separator/>
      </w:r>
    </w:p>
  </w:footnote>
  <w:footnote w:type="continuationSeparator" w:id="0">
    <w:p w:rsidR="00204BEA" w:rsidRDefault="00204BE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57C3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4BEA"/>
    <w:rsid w:val="00205E46"/>
    <w:rsid w:val="002156A6"/>
    <w:rsid w:val="00245172"/>
    <w:rsid w:val="00247B51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43B3B"/>
    <w:rsid w:val="00350E79"/>
    <w:rsid w:val="00354602"/>
    <w:rsid w:val="00362EF7"/>
    <w:rsid w:val="00363F93"/>
    <w:rsid w:val="00383891"/>
    <w:rsid w:val="00396599"/>
    <w:rsid w:val="00397F13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C14DF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A7430"/>
    <w:rsid w:val="005B067E"/>
    <w:rsid w:val="005C2BD9"/>
    <w:rsid w:val="005D1C55"/>
    <w:rsid w:val="005E76D1"/>
    <w:rsid w:val="005F6092"/>
    <w:rsid w:val="005F6514"/>
    <w:rsid w:val="00607330"/>
    <w:rsid w:val="00612E3D"/>
    <w:rsid w:val="006314B2"/>
    <w:rsid w:val="00633E3A"/>
    <w:rsid w:val="006365EF"/>
    <w:rsid w:val="00637C2E"/>
    <w:rsid w:val="006429EE"/>
    <w:rsid w:val="0065306F"/>
    <w:rsid w:val="00653DC6"/>
    <w:rsid w:val="00660B2F"/>
    <w:rsid w:val="006861E1"/>
    <w:rsid w:val="0069255D"/>
    <w:rsid w:val="006937B4"/>
    <w:rsid w:val="006A29D0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57C3A"/>
    <w:rsid w:val="007755F0"/>
    <w:rsid w:val="0078717D"/>
    <w:rsid w:val="00795922"/>
    <w:rsid w:val="007C44FC"/>
    <w:rsid w:val="007E3034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10D8A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616D"/>
    <w:rsid w:val="009D788B"/>
    <w:rsid w:val="009E0FE7"/>
    <w:rsid w:val="00A15341"/>
    <w:rsid w:val="00A41756"/>
    <w:rsid w:val="00A67A51"/>
    <w:rsid w:val="00A71513"/>
    <w:rsid w:val="00AC5BCE"/>
    <w:rsid w:val="00AE24DB"/>
    <w:rsid w:val="00AF1C9A"/>
    <w:rsid w:val="00B06B18"/>
    <w:rsid w:val="00B1353D"/>
    <w:rsid w:val="00B34514"/>
    <w:rsid w:val="00B402F1"/>
    <w:rsid w:val="00B52927"/>
    <w:rsid w:val="00B65874"/>
    <w:rsid w:val="00B7543C"/>
    <w:rsid w:val="00B814D1"/>
    <w:rsid w:val="00B87286"/>
    <w:rsid w:val="00BB0243"/>
    <w:rsid w:val="00BF222D"/>
    <w:rsid w:val="00C16F15"/>
    <w:rsid w:val="00C9558C"/>
    <w:rsid w:val="00C96C96"/>
    <w:rsid w:val="00CA064E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0B9"/>
    <w:rsid w:val="00DB5181"/>
    <w:rsid w:val="00DD0FDE"/>
    <w:rsid w:val="00DD648D"/>
    <w:rsid w:val="00E2495E"/>
    <w:rsid w:val="00E31F3B"/>
    <w:rsid w:val="00E40E2B"/>
    <w:rsid w:val="00E43AB7"/>
    <w:rsid w:val="00E71D54"/>
    <w:rsid w:val="00E72CC3"/>
    <w:rsid w:val="00E865D6"/>
    <w:rsid w:val="00E87038"/>
    <w:rsid w:val="00EB1379"/>
    <w:rsid w:val="00EB444B"/>
    <w:rsid w:val="00ED3823"/>
    <w:rsid w:val="00F112E1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C4074"/>
    <w:rsid w:val="00FD4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0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6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6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0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6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6544F-F4E5-445C-9CAD-625055EF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9</cp:revision>
  <cp:lastPrinted>2019-07-17T08:13:00Z</cp:lastPrinted>
  <dcterms:created xsi:type="dcterms:W3CDTF">2019-07-17T07:03:00Z</dcterms:created>
  <dcterms:modified xsi:type="dcterms:W3CDTF">2019-07-17T08:14:00Z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