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2B6929FE" w14:textId="77777777" w:rsidR="00800A72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A1144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Behauptungen des GKV-</w:t>
      </w:r>
      <w:r w:rsidR="00047F72">
        <w:rPr>
          <w:rFonts w:ascii="Arial" w:eastAsia="Times New Roman" w:hAnsi="Arial" w:cs="Times New Roman"/>
          <w:b/>
          <w:szCs w:val="20"/>
          <w:u w:val="single"/>
          <w:lang w:eastAsia="de-DE"/>
        </w:rPr>
        <w:t>Spitzenverbandes</w:t>
      </w:r>
      <w:r w:rsidR="00927D3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 </w:t>
      </w:r>
    </w:p>
    <w:p w14:paraId="61E507E3" w14:textId="7C7CB57C" w:rsidR="001962FD" w:rsidRDefault="00927D3A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Abrechnungen im Krankenhaus</w:t>
      </w:r>
      <w:r w:rsidR="00047F7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7C86CD9" w:rsidR="001962FD" w:rsidRPr="001962FD" w:rsidRDefault="00AE78B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Krankenhäuser fordern dringend Reform der Abrechnungsprüfung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5617942" w14:textId="166DADC9" w:rsidR="00C36E77" w:rsidRDefault="00D30167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1D0FB6">
        <w:rPr>
          <w:rFonts w:ascii="Arial" w:eastAsia="Times New Roman" w:hAnsi="Arial" w:cs="Arial"/>
          <w:noProof/>
          <w:lang w:eastAsia="de-DE"/>
        </w:rPr>
        <w:t>2. Mai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A11449">
        <w:rPr>
          <w:rFonts w:ascii="Arial" w:hAnsi="Arial" w:cs="Arial"/>
          <w:color w:val="202124"/>
        </w:rPr>
        <w:t>Die D</w:t>
      </w:r>
      <w:r w:rsidR="00047F72">
        <w:rPr>
          <w:rFonts w:ascii="Arial" w:hAnsi="Arial" w:cs="Arial"/>
          <w:color w:val="202124"/>
        </w:rPr>
        <w:t xml:space="preserve">eutsche Krankenhausgesellschaft </w:t>
      </w:r>
      <w:r w:rsidR="00A11449">
        <w:rPr>
          <w:rFonts w:ascii="Arial" w:hAnsi="Arial" w:cs="Arial"/>
          <w:color w:val="202124"/>
        </w:rPr>
        <w:t xml:space="preserve">(DKG) </w:t>
      </w:r>
      <w:r w:rsidR="00047F72">
        <w:rPr>
          <w:rFonts w:ascii="Arial" w:hAnsi="Arial" w:cs="Arial"/>
          <w:color w:val="202124"/>
        </w:rPr>
        <w:t xml:space="preserve">fordert, </w:t>
      </w:r>
      <w:r w:rsidR="00927D3A">
        <w:rPr>
          <w:rFonts w:ascii="Arial" w:hAnsi="Arial" w:cs="Arial"/>
          <w:color w:val="202124"/>
        </w:rPr>
        <w:t>das</w:t>
      </w:r>
      <w:r w:rsidR="00047F72">
        <w:rPr>
          <w:rFonts w:ascii="Arial" w:hAnsi="Arial" w:cs="Arial"/>
          <w:color w:val="202124"/>
        </w:rPr>
        <w:t xml:space="preserve"> Abrechnungssystem in den deutschen K</w:t>
      </w:r>
      <w:r w:rsidR="00A11449">
        <w:rPr>
          <w:rFonts w:ascii="Arial" w:hAnsi="Arial" w:cs="Arial"/>
          <w:color w:val="202124"/>
        </w:rPr>
        <w:t>liniken</w:t>
      </w:r>
      <w:r w:rsidR="00047F72">
        <w:rPr>
          <w:rFonts w:ascii="Arial" w:hAnsi="Arial" w:cs="Arial"/>
          <w:color w:val="202124"/>
        </w:rPr>
        <w:t xml:space="preserve"> einfacher und transparenter zu gestalten. Zudem </w:t>
      </w:r>
      <w:r w:rsidR="00800A72">
        <w:rPr>
          <w:rFonts w:ascii="Arial" w:hAnsi="Arial" w:cs="Arial"/>
          <w:color w:val="202124"/>
        </w:rPr>
        <w:t>dürfen Rechnungskürzungen nicht weiter als Instrument im Wettbewerb der K</w:t>
      </w:r>
      <w:r w:rsidR="006C2C63">
        <w:rPr>
          <w:rFonts w:ascii="Arial" w:hAnsi="Arial" w:cs="Arial"/>
          <w:color w:val="202124"/>
        </w:rPr>
        <w:t>rankenk</w:t>
      </w:r>
      <w:r w:rsidR="00800A72">
        <w:rPr>
          <w:rFonts w:ascii="Arial" w:hAnsi="Arial" w:cs="Arial"/>
          <w:color w:val="202124"/>
        </w:rPr>
        <w:t>assen zur Generierung von Üb</w:t>
      </w:r>
      <w:r w:rsidR="00C36E77">
        <w:rPr>
          <w:rFonts w:ascii="Arial" w:hAnsi="Arial" w:cs="Arial"/>
          <w:color w:val="202124"/>
        </w:rPr>
        <w:t xml:space="preserve">erschüssen missbraucht werden. </w:t>
      </w:r>
    </w:p>
    <w:p w14:paraId="41470A95" w14:textId="77777777" w:rsidR="00C36E77" w:rsidRDefault="00C36E77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33CD63F5" w14:textId="77777777" w:rsidR="006C2C63" w:rsidRDefault="00C36E77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„</w:t>
      </w:r>
      <w:r w:rsidR="0062744C" w:rsidRPr="0062744C">
        <w:rPr>
          <w:rFonts w:ascii="Arial" w:hAnsi="Arial" w:cs="Arial"/>
          <w:color w:val="202124"/>
        </w:rPr>
        <w:t xml:space="preserve">Wenn die Kassen davon sprechen, dass jede zweite geprüfte Rechnung einen Fehler enthielte, bedeutet dies im Umkehrschluss, dass bei </w:t>
      </w:r>
      <w:r w:rsidR="006C2C63">
        <w:rPr>
          <w:rFonts w:ascii="Arial" w:hAnsi="Arial" w:cs="Arial"/>
          <w:color w:val="202124"/>
        </w:rPr>
        <w:t xml:space="preserve">einer Prüfquote von 15 Prozent </w:t>
      </w:r>
      <w:r w:rsidR="0062744C" w:rsidRPr="0062744C">
        <w:rPr>
          <w:rFonts w:ascii="Arial" w:hAnsi="Arial" w:cs="Arial"/>
          <w:color w:val="202124"/>
        </w:rPr>
        <w:t>weit über 90 Prozent der Rechnungen korrekt sind.</w:t>
      </w:r>
      <w:r w:rsidR="0062744C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B</w:t>
      </w:r>
      <w:r w:rsidR="00800A72">
        <w:rPr>
          <w:rFonts w:ascii="Arial" w:hAnsi="Arial" w:cs="Arial"/>
          <w:color w:val="202124"/>
        </w:rPr>
        <w:t>ei den beanstandeten Rechnungen handelt es sich massenhaft um medizinische Einschätzungsunterschiede und formale Kriterien, die von den K</w:t>
      </w:r>
      <w:r w:rsidR="006C2C63">
        <w:rPr>
          <w:rFonts w:ascii="Arial" w:hAnsi="Arial" w:cs="Arial"/>
          <w:color w:val="202124"/>
        </w:rPr>
        <w:t>ranken</w:t>
      </w:r>
      <w:r w:rsidR="00800A72">
        <w:rPr>
          <w:rFonts w:ascii="Arial" w:hAnsi="Arial" w:cs="Arial"/>
          <w:color w:val="202124"/>
        </w:rPr>
        <w:t>assen zur Rechnungskürzung genutzt werden. Wollen sich die Krankenhäuser gegen diese Willkür wehren, müssten sie langwierige und kostspielige Gerichtsverfahren durchführen. Aus diesem Grund handelt es s</w:t>
      </w:r>
      <w:r>
        <w:rPr>
          <w:rFonts w:ascii="Arial" w:hAnsi="Arial" w:cs="Arial"/>
          <w:color w:val="202124"/>
        </w:rPr>
        <w:t xml:space="preserve">ich bei </w:t>
      </w:r>
      <w:r w:rsidR="00800A72">
        <w:rPr>
          <w:rFonts w:ascii="Arial" w:hAnsi="Arial" w:cs="Arial"/>
          <w:color w:val="202124"/>
        </w:rPr>
        <w:t xml:space="preserve">den genannten 2,8 </w:t>
      </w:r>
      <w:r>
        <w:rPr>
          <w:rFonts w:ascii="Arial" w:hAnsi="Arial" w:cs="Arial"/>
          <w:color w:val="202124"/>
        </w:rPr>
        <w:t>Milliarden</w:t>
      </w:r>
      <w:r w:rsidR="00800A72">
        <w:rPr>
          <w:rFonts w:ascii="Arial" w:hAnsi="Arial" w:cs="Arial"/>
          <w:color w:val="202124"/>
        </w:rPr>
        <w:t xml:space="preserve"> Euro zu einem großen Teil </w:t>
      </w:r>
      <w:r w:rsidR="006C2C63">
        <w:rPr>
          <w:rFonts w:ascii="Arial" w:hAnsi="Arial" w:cs="Arial"/>
          <w:color w:val="202124"/>
        </w:rPr>
        <w:t xml:space="preserve">um </w:t>
      </w:r>
      <w:r w:rsidR="00800A72">
        <w:rPr>
          <w:rFonts w:ascii="Arial" w:hAnsi="Arial" w:cs="Arial"/>
          <w:color w:val="202124"/>
        </w:rPr>
        <w:t xml:space="preserve">Resignationsmasse, weil die Kliniken den Klageweg nicht beschreiten. </w:t>
      </w:r>
    </w:p>
    <w:p w14:paraId="039D52FF" w14:textId="77777777" w:rsidR="006C2C63" w:rsidRDefault="006C2C63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356EF0A9" w14:textId="26BE1E1F" w:rsidR="00047F72" w:rsidRDefault="003030E6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Die ständigen wissentlich</w:t>
      </w:r>
      <w:r w:rsidR="00047F72">
        <w:rPr>
          <w:rFonts w:ascii="Arial" w:hAnsi="Arial" w:cs="Arial"/>
          <w:color w:val="202124"/>
        </w:rPr>
        <w:t xml:space="preserve"> falschen Behauptungen, das</w:t>
      </w:r>
      <w:r w:rsidR="00A11449">
        <w:rPr>
          <w:rFonts w:ascii="Arial" w:hAnsi="Arial" w:cs="Arial"/>
          <w:color w:val="202124"/>
        </w:rPr>
        <w:t>s</w:t>
      </w:r>
      <w:r w:rsidR="00047F72">
        <w:rPr>
          <w:rFonts w:ascii="Arial" w:hAnsi="Arial" w:cs="Arial"/>
          <w:color w:val="202124"/>
        </w:rPr>
        <w:t xml:space="preserve"> es sich bei  Rechnungskürzung um Falschabrechnungen handelt, sind unerträglich. Wir haben ein Abrechnungssystem, das auf </w:t>
      </w:r>
      <w:r w:rsidR="001D0FB6">
        <w:rPr>
          <w:rFonts w:ascii="Arial" w:hAnsi="Arial" w:cs="Arial"/>
          <w:color w:val="202124"/>
        </w:rPr>
        <w:t xml:space="preserve">rund </w:t>
      </w:r>
      <w:r w:rsidR="00047F72">
        <w:rPr>
          <w:rFonts w:ascii="Arial" w:hAnsi="Arial" w:cs="Arial"/>
          <w:color w:val="202124"/>
        </w:rPr>
        <w:t>35.000 OPS und 1</w:t>
      </w:r>
      <w:r w:rsidR="001D0FB6">
        <w:rPr>
          <w:rFonts w:ascii="Arial" w:hAnsi="Arial" w:cs="Arial"/>
          <w:color w:val="202124"/>
        </w:rPr>
        <w:t>.3</w:t>
      </w:r>
      <w:bookmarkStart w:id="0" w:name="_GoBack"/>
      <w:bookmarkEnd w:id="0"/>
      <w:r w:rsidR="00047F72">
        <w:rPr>
          <w:rFonts w:ascii="Arial" w:hAnsi="Arial" w:cs="Arial"/>
          <w:color w:val="202124"/>
        </w:rPr>
        <w:t>00 DRG</w:t>
      </w:r>
      <w:r w:rsidR="00A11449">
        <w:rPr>
          <w:rFonts w:ascii="Arial" w:hAnsi="Arial" w:cs="Arial"/>
          <w:color w:val="202124"/>
        </w:rPr>
        <w:t>s</w:t>
      </w:r>
      <w:r w:rsidR="00047F72">
        <w:rPr>
          <w:rFonts w:ascii="Arial" w:hAnsi="Arial" w:cs="Arial"/>
          <w:color w:val="202124"/>
        </w:rPr>
        <w:t xml:space="preserve"> basiert. Vielfach sind die so genannten fehlerhaften Abrechnungen Ergebnis </w:t>
      </w:r>
      <w:r w:rsidR="006C2C63">
        <w:rPr>
          <w:rFonts w:ascii="Arial" w:hAnsi="Arial" w:cs="Arial"/>
          <w:color w:val="202124"/>
        </w:rPr>
        <w:t>der</w:t>
      </w:r>
      <w:r w:rsidR="00047F72">
        <w:rPr>
          <w:rFonts w:ascii="Arial" w:hAnsi="Arial" w:cs="Arial"/>
          <w:color w:val="202124"/>
        </w:rPr>
        <w:t xml:space="preserve"> Interpretation dieser</w:t>
      </w:r>
      <w:r>
        <w:rPr>
          <w:rFonts w:ascii="Arial" w:hAnsi="Arial" w:cs="Arial"/>
          <w:color w:val="202124"/>
        </w:rPr>
        <w:t xml:space="preserve"> Codes. Da</w:t>
      </w:r>
      <w:r w:rsidR="00047F72">
        <w:rPr>
          <w:rFonts w:ascii="Arial" w:hAnsi="Arial" w:cs="Arial"/>
          <w:color w:val="202124"/>
        </w:rPr>
        <w:t xml:space="preserve">s weiß der </w:t>
      </w:r>
      <w:r w:rsidR="00A11449">
        <w:rPr>
          <w:rFonts w:ascii="Arial" w:hAnsi="Arial" w:cs="Arial"/>
          <w:color w:val="202124"/>
        </w:rPr>
        <w:t>GKV-</w:t>
      </w:r>
      <w:r w:rsidR="00047F72">
        <w:rPr>
          <w:rFonts w:ascii="Arial" w:hAnsi="Arial" w:cs="Arial"/>
          <w:color w:val="202124"/>
        </w:rPr>
        <w:t>Spitzenverband ganz genau. Wenn er nun wieder davon spricht</w:t>
      </w:r>
      <w:r>
        <w:rPr>
          <w:rFonts w:ascii="Arial" w:hAnsi="Arial" w:cs="Arial"/>
          <w:color w:val="202124"/>
        </w:rPr>
        <w:t>,</w:t>
      </w:r>
      <w:r w:rsidR="00047F72">
        <w:rPr>
          <w:rFonts w:ascii="Arial" w:hAnsi="Arial" w:cs="Arial"/>
          <w:color w:val="202124"/>
        </w:rPr>
        <w:t xml:space="preserve"> da</w:t>
      </w:r>
      <w:r>
        <w:rPr>
          <w:rFonts w:ascii="Arial" w:hAnsi="Arial" w:cs="Arial"/>
          <w:color w:val="202124"/>
        </w:rPr>
        <w:t>s</w:t>
      </w:r>
      <w:r w:rsidR="00047F72">
        <w:rPr>
          <w:rFonts w:ascii="Arial" w:hAnsi="Arial" w:cs="Arial"/>
          <w:color w:val="202124"/>
        </w:rPr>
        <w:t xml:space="preserve">s man eine </w:t>
      </w:r>
      <w:r w:rsidR="00A11449">
        <w:rPr>
          <w:rFonts w:ascii="Arial" w:hAnsi="Arial" w:cs="Arial"/>
          <w:color w:val="202124"/>
        </w:rPr>
        <w:t>‚</w:t>
      </w:r>
      <w:r w:rsidR="00047F72">
        <w:rPr>
          <w:rFonts w:ascii="Arial" w:hAnsi="Arial" w:cs="Arial"/>
          <w:color w:val="202124"/>
        </w:rPr>
        <w:t>schwarze Liste</w:t>
      </w:r>
      <w:r w:rsidR="00A11449">
        <w:rPr>
          <w:rFonts w:ascii="Arial" w:hAnsi="Arial" w:cs="Arial"/>
          <w:color w:val="202124"/>
        </w:rPr>
        <w:t>‘</w:t>
      </w:r>
      <w:r w:rsidR="00047F72">
        <w:rPr>
          <w:rFonts w:ascii="Arial" w:hAnsi="Arial" w:cs="Arial"/>
          <w:color w:val="202124"/>
        </w:rPr>
        <w:t xml:space="preserve"> mit falsch </w:t>
      </w:r>
      <w:r w:rsidR="0066591D">
        <w:rPr>
          <w:rFonts w:ascii="Arial" w:hAnsi="Arial" w:cs="Arial"/>
          <w:color w:val="202124"/>
        </w:rPr>
        <w:t>abrechnenden</w:t>
      </w:r>
      <w:r>
        <w:rPr>
          <w:rFonts w:ascii="Arial" w:hAnsi="Arial" w:cs="Arial"/>
          <w:color w:val="202124"/>
        </w:rPr>
        <w:t xml:space="preserve"> Krankenhäusern haben will</w:t>
      </w:r>
      <w:r w:rsidR="00A11449">
        <w:rPr>
          <w:rFonts w:ascii="Arial" w:hAnsi="Arial" w:cs="Arial"/>
          <w:color w:val="202124"/>
        </w:rPr>
        <w:t>,</w:t>
      </w:r>
      <w:r w:rsidR="00047F72">
        <w:rPr>
          <w:rFonts w:ascii="Arial" w:hAnsi="Arial" w:cs="Arial"/>
          <w:color w:val="202124"/>
        </w:rPr>
        <w:t xml:space="preserve"> ist das populistisch</w:t>
      </w:r>
      <w:r w:rsidR="00A11449">
        <w:rPr>
          <w:rFonts w:ascii="Arial" w:hAnsi="Arial" w:cs="Arial"/>
          <w:color w:val="202124"/>
        </w:rPr>
        <w:t>er</w:t>
      </w:r>
      <w:r w:rsidR="00047F72">
        <w:rPr>
          <w:rFonts w:ascii="Arial" w:hAnsi="Arial" w:cs="Arial"/>
          <w:color w:val="202124"/>
        </w:rPr>
        <w:t xml:space="preserve"> Unsinn und macht deutlich, dass es ihm nicht um seriöse Vorschläge zur Verbesserung der Abrechnung geht, </w:t>
      </w:r>
      <w:r w:rsidR="00A11449">
        <w:rPr>
          <w:rFonts w:ascii="Arial" w:hAnsi="Arial" w:cs="Arial"/>
          <w:color w:val="202124"/>
        </w:rPr>
        <w:t xml:space="preserve">sondern nur um billige Polemik“, </w:t>
      </w:r>
      <w:r w:rsidR="00047F72">
        <w:rPr>
          <w:rFonts w:ascii="Arial" w:hAnsi="Arial" w:cs="Arial"/>
          <w:color w:val="202124"/>
        </w:rPr>
        <w:t xml:space="preserve">erklärte </w:t>
      </w:r>
      <w:r w:rsidR="00A11449">
        <w:rPr>
          <w:rFonts w:ascii="Arial" w:hAnsi="Arial" w:cs="Arial"/>
          <w:color w:val="202124"/>
        </w:rPr>
        <w:t>DKG-Hauptgeschäftsführer Georg Baum.</w:t>
      </w:r>
      <w:r w:rsidR="00047F72">
        <w:rPr>
          <w:rFonts w:ascii="Arial" w:hAnsi="Arial" w:cs="Arial"/>
          <w:color w:val="202124"/>
        </w:rPr>
        <w:t xml:space="preserve"> </w:t>
      </w:r>
    </w:p>
    <w:p w14:paraId="00CA15DC" w14:textId="08B0BA69" w:rsidR="00047F72" w:rsidRDefault="00047F72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lastRenderedPageBreak/>
        <w:t>Die Krankenkassen behalten Gelder einfach ein, egal ob eine Leistung korrekt oder nicht korrekt erbracht wurde. Das schlimmste Beispiel</w:t>
      </w:r>
      <w:r w:rsidR="003030E6">
        <w:rPr>
          <w:rFonts w:ascii="Arial" w:hAnsi="Arial" w:cs="Arial"/>
          <w:color w:val="202124"/>
        </w:rPr>
        <w:t>,</w:t>
      </w:r>
      <w:r>
        <w:rPr>
          <w:rFonts w:ascii="Arial" w:hAnsi="Arial" w:cs="Arial"/>
          <w:color w:val="202124"/>
        </w:rPr>
        <w:t xml:space="preserve"> sowohl der </w:t>
      </w:r>
      <w:r w:rsidR="00927D3A">
        <w:rPr>
          <w:rFonts w:ascii="Arial" w:hAnsi="Arial" w:cs="Arial"/>
          <w:color w:val="202124"/>
        </w:rPr>
        <w:t xml:space="preserve">Lüge von den </w:t>
      </w:r>
      <w:r>
        <w:rPr>
          <w:rFonts w:ascii="Arial" w:hAnsi="Arial" w:cs="Arial"/>
          <w:color w:val="202124"/>
        </w:rPr>
        <w:t>angeblichen Falschabrechnungen als auch der willkürlichen Rechnungskürzungen</w:t>
      </w:r>
      <w:r w:rsidR="003030E6">
        <w:rPr>
          <w:rFonts w:ascii="Arial" w:hAnsi="Arial" w:cs="Arial"/>
          <w:color w:val="202124"/>
        </w:rPr>
        <w:t>,</w:t>
      </w:r>
      <w:r>
        <w:rPr>
          <w:rFonts w:ascii="Arial" w:hAnsi="Arial" w:cs="Arial"/>
          <w:color w:val="202124"/>
        </w:rPr>
        <w:t xml:space="preserve"> war die Vorgehensweise bei der Schlaganfallversorgung. </w:t>
      </w:r>
      <w:r w:rsidR="00927D3A">
        <w:rPr>
          <w:rFonts w:ascii="Arial" w:hAnsi="Arial" w:cs="Arial"/>
          <w:color w:val="202124"/>
        </w:rPr>
        <w:t>Kassen nutzten eine Rechtsunsicherheit aus, um die Sozialgerichte mit Klagen zu überschwemmen und Gelder einzu</w:t>
      </w:r>
      <w:r w:rsidR="003030E6">
        <w:rPr>
          <w:rFonts w:ascii="Arial" w:hAnsi="Arial" w:cs="Arial"/>
          <w:color w:val="202124"/>
        </w:rPr>
        <w:t>be</w:t>
      </w:r>
      <w:r w:rsidR="00927D3A">
        <w:rPr>
          <w:rFonts w:ascii="Arial" w:hAnsi="Arial" w:cs="Arial"/>
          <w:color w:val="202124"/>
        </w:rPr>
        <w:t>halten.</w:t>
      </w:r>
      <w:r>
        <w:rPr>
          <w:rFonts w:ascii="Arial" w:hAnsi="Arial" w:cs="Arial"/>
          <w:color w:val="202124"/>
        </w:rPr>
        <w:t xml:space="preserve"> </w:t>
      </w:r>
      <w:r w:rsidR="00C36E77">
        <w:rPr>
          <w:rFonts w:ascii="Arial" w:hAnsi="Arial" w:cs="Arial"/>
          <w:color w:val="202124"/>
        </w:rPr>
        <w:t>„</w:t>
      </w:r>
      <w:r w:rsidR="00927D3A">
        <w:rPr>
          <w:rFonts w:ascii="Arial" w:hAnsi="Arial" w:cs="Arial"/>
          <w:color w:val="202124"/>
        </w:rPr>
        <w:t xml:space="preserve">Das Vorgehen war so unglaublich, dass selbst der </w:t>
      </w:r>
      <w:r w:rsidR="00A11449">
        <w:rPr>
          <w:rFonts w:ascii="Arial" w:hAnsi="Arial" w:cs="Arial"/>
          <w:color w:val="202124"/>
        </w:rPr>
        <w:t>GK</w:t>
      </w:r>
      <w:r w:rsidR="00C36E77">
        <w:rPr>
          <w:rFonts w:ascii="Arial" w:hAnsi="Arial" w:cs="Arial"/>
          <w:color w:val="202124"/>
        </w:rPr>
        <w:t>V-Spitzenverband im Herbst beim</w:t>
      </w:r>
      <w:r w:rsidR="00A11449">
        <w:rPr>
          <w:rFonts w:ascii="Arial" w:hAnsi="Arial" w:cs="Arial"/>
          <w:color w:val="202124"/>
        </w:rPr>
        <w:t xml:space="preserve"> Bundesgesundheitsm</w:t>
      </w:r>
      <w:r>
        <w:rPr>
          <w:rFonts w:ascii="Arial" w:hAnsi="Arial" w:cs="Arial"/>
          <w:color w:val="202124"/>
        </w:rPr>
        <w:t>inister verspr</w:t>
      </w:r>
      <w:r w:rsidR="00927D3A">
        <w:rPr>
          <w:rFonts w:ascii="Arial" w:hAnsi="Arial" w:cs="Arial"/>
          <w:color w:val="202124"/>
        </w:rPr>
        <w:t>e</w:t>
      </w:r>
      <w:r>
        <w:rPr>
          <w:rFonts w:ascii="Arial" w:hAnsi="Arial" w:cs="Arial"/>
          <w:color w:val="202124"/>
        </w:rPr>
        <w:t xml:space="preserve">chen </w:t>
      </w:r>
      <w:r w:rsidR="00927D3A">
        <w:rPr>
          <w:rFonts w:ascii="Arial" w:hAnsi="Arial" w:cs="Arial"/>
          <w:color w:val="202124"/>
        </w:rPr>
        <w:t xml:space="preserve">musste, </w:t>
      </w:r>
      <w:r>
        <w:rPr>
          <w:rFonts w:ascii="Arial" w:hAnsi="Arial" w:cs="Arial"/>
          <w:color w:val="202124"/>
        </w:rPr>
        <w:t xml:space="preserve">darauf hinzuwirken, dass die Klagen der Kassen gegen  </w:t>
      </w:r>
      <w:r w:rsidR="007429E4">
        <w:rPr>
          <w:rFonts w:ascii="Arial" w:hAnsi="Arial" w:cs="Arial"/>
          <w:color w:val="202124"/>
        </w:rPr>
        <w:t xml:space="preserve">Abrechnungen </w:t>
      </w:r>
      <w:r>
        <w:rPr>
          <w:rFonts w:ascii="Arial" w:hAnsi="Arial" w:cs="Arial"/>
          <w:color w:val="202124"/>
        </w:rPr>
        <w:t xml:space="preserve">bei der Schlaganfallversorgung zurückgezogen werden. Doch das ist nicht der Fall. Diese nicht </w:t>
      </w:r>
      <w:r w:rsidR="003030E6">
        <w:rPr>
          <w:rFonts w:ascii="Arial" w:hAnsi="Arial" w:cs="Arial"/>
          <w:color w:val="202124"/>
        </w:rPr>
        <w:t>berechtigten Klagen und das einb</w:t>
      </w:r>
      <w:r>
        <w:rPr>
          <w:rFonts w:ascii="Arial" w:hAnsi="Arial" w:cs="Arial"/>
          <w:color w:val="202124"/>
        </w:rPr>
        <w:t xml:space="preserve">ehaltene Geld </w:t>
      </w:r>
      <w:r w:rsidR="00927D3A">
        <w:rPr>
          <w:rFonts w:ascii="Arial" w:hAnsi="Arial" w:cs="Arial"/>
          <w:color w:val="202124"/>
        </w:rPr>
        <w:t>gehen</w:t>
      </w:r>
      <w:r>
        <w:rPr>
          <w:rFonts w:ascii="Arial" w:hAnsi="Arial" w:cs="Arial"/>
          <w:color w:val="202124"/>
        </w:rPr>
        <w:t xml:space="preserve"> in die Berechnungen ein. Alleine dies macht deutlich</w:t>
      </w:r>
      <w:r w:rsidR="003030E6">
        <w:rPr>
          <w:rFonts w:ascii="Arial" w:hAnsi="Arial" w:cs="Arial"/>
          <w:color w:val="202124"/>
        </w:rPr>
        <w:t>,</w:t>
      </w:r>
      <w:r>
        <w:rPr>
          <w:rFonts w:ascii="Arial" w:hAnsi="Arial" w:cs="Arial"/>
          <w:color w:val="202124"/>
        </w:rPr>
        <w:t xml:space="preserve"> wie wenig seriös die</w:t>
      </w:r>
      <w:r w:rsidR="00C36E77">
        <w:rPr>
          <w:rFonts w:ascii="Arial" w:hAnsi="Arial" w:cs="Arial"/>
          <w:color w:val="202124"/>
        </w:rPr>
        <w:t xml:space="preserve"> Vorgehensweise der Kassen ist“, sagt</w:t>
      </w:r>
      <w:r w:rsidR="006C2C63">
        <w:rPr>
          <w:rFonts w:ascii="Arial" w:hAnsi="Arial" w:cs="Arial"/>
          <w:color w:val="202124"/>
        </w:rPr>
        <w:t>e</w:t>
      </w:r>
      <w:r w:rsidR="00C36E77">
        <w:rPr>
          <w:rFonts w:ascii="Arial" w:hAnsi="Arial" w:cs="Arial"/>
          <w:color w:val="202124"/>
        </w:rPr>
        <w:t xml:space="preserve"> Baum.</w:t>
      </w:r>
    </w:p>
    <w:p w14:paraId="1633C974" w14:textId="77777777" w:rsidR="0066591D" w:rsidRDefault="0066591D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5BC422B5" w14:textId="61D5A465" w:rsidR="0066591D" w:rsidRDefault="0066591D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Grundsätzlich bra</w:t>
      </w:r>
      <w:r w:rsidR="00800A72">
        <w:rPr>
          <w:rFonts w:ascii="Arial" w:hAnsi="Arial" w:cs="Arial"/>
          <w:color w:val="202124"/>
        </w:rPr>
        <w:t>ucht es eine schnelle Reform der</w:t>
      </w:r>
      <w:r>
        <w:rPr>
          <w:rFonts w:ascii="Arial" w:hAnsi="Arial" w:cs="Arial"/>
          <w:color w:val="202124"/>
        </w:rPr>
        <w:t xml:space="preserve"> </w:t>
      </w:r>
      <w:r w:rsidR="00800A72">
        <w:rPr>
          <w:rFonts w:ascii="Arial" w:hAnsi="Arial" w:cs="Arial"/>
          <w:color w:val="202124"/>
        </w:rPr>
        <w:t>A</w:t>
      </w:r>
      <w:r w:rsidR="00AE78BD">
        <w:rPr>
          <w:rFonts w:ascii="Arial" w:hAnsi="Arial" w:cs="Arial"/>
          <w:color w:val="202124"/>
        </w:rPr>
        <w:t>brechnun</w:t>
      </w:r>
      <w:r w:rsidR="00800A72">
        <w:rPr>
          <w:rFonts w:ascii="Arial" w:hAnsi="Arial" w:cs="Arial"/>
          <w:color w:val="202124"/>
        </w:rPr>
        <w:t>g</w:t>
      </w:r>
      <w:r w:rsidR="00AE78BD">
        <w:rPr>
          <w:rFonts w:ascii="Arial" w:hAnsi="Arial" w:cs="Arial"/>
          <w:color w:val="202124"/>
        </w:rPr>
        <w:t>sprüfungen. Zuvorderst</w:t>
      </w:r>
      <w:r w:rsidR="00800A72">
        <w:rPr>
          <w:rFonts w:ascii="Arial" w:hAnsi="Arial" w:cs="Arial"/>
          <w:color w:val="202124"/>
        </w:rPr>
        <w:t xml:space="preserve"> </w:t>
      </w:r>
      <w:r w:rsidR="00AE78BD">
        <w:rPr>
          <w:rFonts w:ascii="Arial" w:hAnsi="Arial" w:cs="Arial"/>
          <w:color w:val="202124"/>
        </w:rPr>
        <w:t>braucht</w:t>
      </w:r>
      <w:r w:rsidR="00800A72">
        <w:rPr>
          <w:rFonts w:ascii="Arial" w:hAnsi="Arial" w:cs="Arial"/>
          <w:color w:val="202124"/>
        </w:rPr>
        <w:t xml:space="preserve"> es </w:t>
      </w:r>
      <w:r>
        <w:rPr>
          <w:rFonts w:ascii="Arial" w:hAnsi="Arial" w:cs="Arial"/>
          <w:color w:val="202124"/>
        </w:rPr>
        <w:t>das Verbot der Verrechnung f</w:t>
      </w:r>
      <w:r w:rsidR="00800A72">
        <w:rPr>
          <w:rFonts w:ascii="Arial" w:hAnsi="Arial" w:cs="Arial"/>
          <w:color w:val="202124"/>
        </w:rPr>
        <w:t>ür die Krankenk</w:t>
      </w:r>
      <w:r>
        <w:rPr>
          <w:rFonts w:ascii="Arial" w:hAnsi="Arial" w:cs="Arial"/>
          <w:color w:val="202124"/>
        </w:rPr>
        <w:t>assen. Außer</w:t>
      </w:r>
      <w:r w:rsidR="003030E6">
        <w:rPr>
          <w:rFonts w:ascii="Arial" w:hAnsi="Arial" w:cs="Arial"/>
          <w:color w:val="202124"/>
        </w:rPr>
        <w:t>dem muss Schluss sein mit der Prüfung einzelner formaler</w:t>
      </w:r>
      <w:r>
        <w:rPr>
          <w:rFonts w:ascii="Arial" w:hAnsi="Arial" w:cs="Arial"/>
          <w:color w:val="202124"/>
        </w:rPr>
        <w:t xml:space="preserve"> Kriterien in Komplexcodes. Entscheidend muss der Erfolg der Behandlung sein und nicht das Fehlen einer Unterschrift in der D</w:t>
      </w:r>
      <w:r w:rsidR="003030E6">
        <w:rPr>
          <w:rFonts w:ascii="Arial" w:hAnsi="Arial" w:cs="Arial"/>
          <w:color w:val="202124"/>
        </w:rPr>
        <w:t>okumentation. Das Prüfgeschehen</w:t>
      </w:r>
      <w:r>
        <w:rPr>
          <w:rFonts w:ascii="Arial" w:hAnsi="Arial" w:cs="Arial"/>
          <w:color w:val="202124"/>
        </w:rPr>
        <w:t xml:space="preserve"> </w:t>
      </w:r>
      <w:r w:rsidR="00800A72">
        <w:rPr>
          <w:rFonts w:ascii="Arial" w:hAnsi="Arial" w:cs="Arial"/>
          <w:color w:val="202124"/>
        </w:rPr>
        <w:t>muss</w:t>
      </w:r>
      <w:r>
        <w:rPr>
          <w:rFonts w:ascii="Arial" w:hAnsi="Arial" w:cs="Arial"/>
          <w:color w:val="202124"/>
        </w:rPr>
        <w:t xml:space="preserve"> auf Einzelfallprüfungen mit </w:t>
      </w:r>
      <w:r w:rsidR="00800A72">
        <w:rPr>
          <w:rFonts w:ascii="Arial" w:hAnsi="Arial" w:cs="Arial"/>
          <w:color w:val="202124"/>
        </w:rPr>
        <w:t xml:space="preserve">konkreten </w:t>
      </w:r>
      <w:r w:rsidR="00AE78BD">
        <w:rPr>
          <w:rFonts w:ascii="Arial" w:hAnsi="Arial" w:cs="Arial"/>
          <w:color w:val="202124"/>
        </w:rPr>
        <w:t>Anhaltspunkten</w:t>
      </w:r>
      <w:r w:rsidR="00800A72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begrenzt sein, die computergestützte Suche nach Prüfmöglichkeit möglichst kleiner Dokumentationsfehler muss ein Ende habe</w:t>
      </w:r>
      <w:r w:rsidR="003030E6">
        <w:rPr>
          <w:rFonts w:ascii="Arial" w:hAnsi="Arial" w:cs="Arial"/>
          <w:color w:val="202124"/>
        </w:rPr>
        <w:t>n</w:t>
      </w:r>
      <w:r>
        <w:rPr>
          <w:rFonts w:ascii="Arial" w:hAnsi="Arial" w:cs="Arial"/>
          <w:color w:val="202124"/>
        </w:rPr>
        <w:t xml:space="preserve">. </w:t>
      </w:r>
      <w:r w:rsidR="00AE78BD">
        <w:rPr>
          <w:rFonts w:ascii="Arial" w:hAnsi="Arial" w:cs="Arial"/>
          <w:color w:val="202124"/>
        </w:rPr>
        <w:t>Des Weiteren</w:t>
      </w:r>
      <w:r w:rsidR="00800A72">
        <w:rPr>
          <w:rFonts w:ascii="Arial" w:hAnsi="Arial" w:cs="Arial"/>
          <w:color w:val="202124"/>
        </w:rPr>
        <w:t xml:space="preserve"> sollte der MDK unabhängig gestaltet werden. </w:t>
      </w:r>
    </w:p>
    <w:p w14:paraId="3F04026D" w14:textId="77777777" w:rsidR="00047F72" w:rsidRDefault="00047F72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16A74511" w14:textId="4585BC94" w:rsidR="00F26034" w:rsidRPr="00A11449" w:rsidRDefault="00800A72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color w:val="202124"/>
        </w:rPr>
        <w:t>G</w:t>
      </w:r>
      <w:r w:rsidR="00AE78BD">
        <w:rPr>
          <w:rFonts w:ascii="Arial" w:hAnsi="Arial" w:cs="Arial"/>
          <w:color w:val="202124"/>
        </w:rPr>
        <w:t>r</w:t>
      </w:r>
      <w:r>
        <w:rPr>
          <w:rFonts w:ascii="Arial" w:hAnsi="Arial" w:cs="Arial"/>
          <w:color w:val="202124"/>
        </w:rPr>
        <w:t>un</w:t>
      </w:r>
      <w:r w:rsidR="00AE78BD">
        <w:rPr>
          <w:rFonts w:ascii="Arial" w:hAnsi="Arial" w:cs="Arial"/>
          <w:color w:val="202124"/>
        </w:rPr>
        <w:t>ds</w:t>
      </w:r>
      <w:r>
        <w:rPr>
          <w:rFonts w:ascii="Arial" w:hAnsi="Arial" w:cs="Arial"/>
          <w:color w:val="202124"/>
        </w:rPr>
        <w:t>ä</w:t>
      </w:r>
      <w:r w:rsidR="00AE78BD">
        <w:rPr>
          <w:rFonts w:ascii="Arial" w:hAnsi="Arial" w:cs="Arial"/>
          <w:color w:val="202124"/>
        </w:rPr>
        <w:t>t</w:t>
      </w:r>
      <w:r>
        <w:rPr>
          <w:rFonts w:ascii="Arial" w:hAnsi="Arial" w:cs="Arial"/>
          <w:color w:val="202124"/>
        </w:rPr>
        <w:t xml:space="preserve">zlich ist die </w:t>
      </w:r>
      <w:r w:rsidR="00AE78BD">
        <w:rPr>
          <w:rFonts w:ascii="Arial" w:hAnsi="Arial" w:cs="Arial"/>
          <w:color w:val="202124"/>
        </w:rPr>
        <w:t>Unterstellung</w:t>
      </w:r>
      <w:r>
        <w:rPr>
          <w:rFonts w:ascii="Arial" w:hAnsi="Arial" w:cs="Arial"/>
          <w:color w:val="202124"/>
        </w:rPr>
        <w:t xml:space="preserve"> des GKV-Spitzenverb</w:t>
      </w:r>
      <w:r w:rsidR="00AE78BD">
        <w:rPr>
          <w:rFonts w:ascii="Arial" w:hAnsi="Arial" w:cs="Arial"/>
          <w:color w:val="202124"/>
        </w:rPr>
        <w:t>a</w:t>
      </w:r>
      <w:r>
        <w:rPr>
          <w:rFonts w:ascii="Arial" w:hAnsi="Arial" w:cs="Arial"/>
          <w:color w:val="202124"/>
        </w:rPr>
        <w:t>ndes</w:t>
      </w:r>
      <w:r w:rsidR="00AE78BD">
        <w:rPr>
          <w:rFonts w:ascii="Arial" w:hAnsi="Arial" w:cs="Arial"/>
          <w:color w:val="202124"/>
        </w:rPr>
        <w:t>, Krankenhäuser würden in betrügerischer Absicht handeln, zurückzuweis</w:t>
      </w:r>
      <w:r>
        <w:rPr>
          <w:rFonts w:ascii="Arial" w:hAnsi="Arial" w:cs="Arial"/>
          <w:color w:val="202124"/>
        </w:rPr>
        <w:t xml:space="preserve">en. Belegt ist hingegen, </w:t>
      </w:r>
      <w:r w:rsidR="00AE78BD">
        <w:rPr>
          <w:rFonts w:ascii="Arial" w:hAnsi="Arial" w:cs="Arial"/>
          <w:color w:val="202124"/>
        </w:rPr>
        <w:t>nicht zu</w:t>
      </w:r>
      <w:r>
        <w:rPr>
          <w:rFonts w:ascii="Arial" w:hAnsi="Arial" w:cs="Arial"/>
          <w:color w:val="202124"/>
        </w:rPr>
        <w:t xml:space="preserve">letzt </w:t>
      </w:r>
      <w:r w:rsidR="00AE78BD">
        <w:rPr>
          <w:rFonts w:ascii="Arial" w:hAnsi="Arial" w:cs="Arial"/>
          <w:color w:val="202124"/>
        </w:rPr>
        <w:t>durch den Geset</w:t>
      </w:r>
      <w:r>
        <w:rPr>
          <w:rFonts w:ascii="Arial" w:hAnsi="Arial" w:cs="Arial"/>
          <w:color w:val="202124"/>
        </w:rPr>
        <w:t>z</w:t>
      </w:r>
      <w:r w:rsidR="00AE78BD">
        <w:rPr>
          <w:rFonts w:ascii="Arial" w:hAnsi="Arial" w:cs="Arial"/>
          <w:color w:val="202124"/>
        </w:rPr>
        <w:t>entwurf</w:t>
      </w:r>
      <w:r>
        <w:rPr>
          <w:rFonts w:ascii="Arial" w:hAnsi="Arial" w:cs="Arial"/>
          <w:color w:val="202124"/>
        </w:rPr>
        <w:t xml:space="preserve"> der </w:t>
      </w:r>
      <w:r w:rsidR="00AE78BD">
        <w:rPr>
          <w:rFonts w:ascii="Arial" w:hAnsi="Arial" w:cs="Arial"/>
          <w:color w:val="202124"/>
        </w:rPr>
        <w:t>Bundesregierung</w:t>
      </w:r>
      <w:r>
        <w:rPr>
          <w:rFonts w:ascii="Arial" w:hAnsi="Arial" w:cs="Arial"/>
          <w:color w:val="202124"/>
        </w:rPr>
        <w:t>,  dass Kranke</w:t>
      </w:r>
      <w:r w:rsidR="00AE78BD">
        <w:rPr>
          <w:rFonts w:ascii="Arial" w:hAnsi="Arial" w:cs="Arial"/>
          <w:color w:val="202124"/>
        </w:rPr>
        <w:t>nk</w:t>
      </w:r>
      <w:r>
        <w:rPr>
          <w:rFonts w:ascii="Arial" w:hAnsi="Arial" w:cs="Arial"/>
          <w:color w:val="202124"/>
        </w:rPr>
        <w:t>assen</w:t>
      </w:r>
      <w:r w:rsidR="00047F72">
        <w:rPr>
          <w:rFonts w:ascii="Arial" w:hAnsi="Arial" w:cs="Arial"/>
          <w:color w:val="202124"/>
        </w:rPr>
        <w:t xml:space="preserve"> </w:t>
      </w:r>
      <w:r w:rsidR="00AE78BD">
        <w:rPr>
          <w:rFonts w:ascii="Arial" w:hAnsi="Arial" w:cs="Arial"/>
          <w:color w:val="202124"/>
        </w:rPr>
        <w:t xml:space="preserve">im Rahmen </w:t>
      </w:r>
      <w:r>
        <w:rPr>
          <w:rFonts w:ascii="Arial" w:hAnsi="Arial" w:cs="Arial"/>
          <w:color w:val="202124"/>
        </w:rPr>
        <w:t xml:space="preserve">des </w:t>
      </w:r>
      <w:r w:rsidR="00047F72">
        <w:rPr>
          <w:rFonts w:ascii="Arial" w:hAnsi="Arial" w:cs="Arial"/>
          <w:color w:val="202124"/>
        </w:rPr>
        <w:t xml:space="preserve">Morbi-RSA </w:t>
      </w:r>
      <w:r w:rsidR="00AE78BD">
        <w:rPr>
          <w:rFonts w:ascii="Arial" w:hAnsi="Arial" w:cs="Arial"/>
          <w:color w:val="202124"/>
        </w:rPr>
        <w:t>Falschkodierungen</w:t>
      </w:r>
      <w:r>
        <w:rPr>
          <w:rFonts w:ascii="Arial" w:hAnsi="Arial" w:cs="Arial"/>
          <w:color w:val="202124"/>
        </w:rPr>
        <w:t xml:space="preserve"> </w:t>
      </w:r>
      <w:r w:rsidR="00AE78BD">
        <w:rPr>
          <w:rFonts w:ascii="Arial" w:hAnsi="Arial" w:cs="Arial"/>
          <w:color w:val="202124"/>
        </w:rPr>
        <w:t>einforderten</w:t>
      </w:r>
      <w:r>
        <w:rPr>
          <w:rFonts w:ascii="Arial" w:hAnsi="Arial" w:cs="Arial"/>
          <w:color w:val="202124"/>
        </w:rPr>
        <w:t xml:space="preserve"> und </w:t>
      </w:r>
      <w:r w:rsidR="00AE78BD">
        <w:rPr>
          <w:rFonts w:ascii="Arial" w:hAnsi="Arial" w:cs="Arial"/>
          <w:color w:val="202124"/>
        </w:rPr>
        <w:t>betrogen</w:t>
      </w:r>
      <w:r>
        <w:rPr>
          <w:rFonts w:ascii="Arial" w:hAnsi="Arial" w:cs="Arial"/>
          <w:color w:val="202124"/>
        </w:rPr>
        <w:t xml:space="preserve"> </w:t>
      </w:r>
      <w:r w:rsidR="00AE78BD">
        <w:rPr>
          <w:rFonts w:ascii="Arial" w:hAnsi="Arial" w:cs="Arial"/>
          <w:color w:val="202124"/>
        </w:rPr>
        <w:t>haben</w:t>
      </w:r>
      <w:r w:rsidR="00047F72">
        <w:rPr>
          <w:rFonts w:ascii="Arial" w:hAnsi="Arial" w:cs="Arial"/>
          <w:color w:val="202124"/>
        </w:rPr>
        <w:t xml:space="preserve">. </w:t>
      </w:r>
      <w:r w:rsidR="00A11449">
        <w:rPr>
          <w:rFonts w:ascii="Arial" w:hAnsi="Arial" w:cs="Arial"/>
          <w:color w:val="202124"/>
        </w:rPr>
        <w:t>„</w:t>
      </w:r>
      <w:r w:rsidR="0066591D">
        <w:rPr>
          <w:rFonts w:ascii="Arial" w:hAnsi="Arial" w:cs="Arial"/>
          <w:color w:val="202124"/>
        </w:rPr>
        <w:t>Der Gipfel der Dreistigkeit ist es ja eigentlich, dass die K</w:t>
      </w:r>
      <w:r w:rsidR="006C2C63">
        <w:rPr>
          <w:rFonts w:ascii="Arial" w:hAnsi="Arial" w:cs="Arial"/>
          <w:color w:val="202124"/>
        </w:rPr>
        <w:t>rankenk</w:t>
      </w:r>
      <w:r w:rsidR="0066591D">
        <w:rPr>
          <w:rFonts w:ascii="Arial" w:hAnsi="Arial" w:cs="Arial"/>
          <w:color w:val="202124"/>
        </w:rPr>
        <w:t>assen Leistungserbringer zu</w:t>
      </w:r>
      <w:r w:rsidR="003030E6">
        <w:rPr>
          <w:rFonts w:ascii="Arial" w:hAnsi="Arial" w:cs="Arial"/>
          <w:color w:val="202124"/>
        </w:rPr>
        <w:t>r</w:t>
      </w:r>
      <w:r w:rsidR="0066591D">
        <w:rPr>
          <w:rFonts w:ascii="Arial" w:hAnsi="Arial" w:cs="Arial"/>
          <w:color w:val="202124"/>
        </w:rPr>
        <w:t xml:space="preserve"> Falschcodierung animieren und bei Abrechnungen sanktionieren</w:t>
      </w:r>
      <w:r w:rsidR="00047F72">
        <w:rPr>
          <w:rFonts w:ascii="Arial" w:hAnsi="Arial" w:cs="Arial"/>
          <w:color w:val="202124"/>
        </w:rPr>
        <w:t xml:space="preserve"> – ei</w:t>
      </w:r>
      <w:r w:rsidR="00A11449">
        <w:rPr>
          <w:rFonts w:ascii="Arial" w:hAnsi="Arial" w:cs="Arial"/>
          <w:color w:val="202124"/>
        </w:rPr>
        <w:t xml:space="preserve">n seltsames Rechtsverständnis“, so Baum. </w:t>
      </w:r>
      <w:r w:rsidR="00A11449">
        <w:rPr>
          <w:rFonts w:ascii="Arial" w:eastAsia="Times New Roman" w:hAnsi="Arial" w:cs="Arial"/>
          <w:lang w:eastAsia="de-DE"/>
        </w:rPr>
        <w:t xml:space="preserve"> </w:t>
      </w: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3B7D947E" w14:textId="77777777" w:rsidR="00C36E77" w:rsidRPr="00633E3A" w:rsidRDefault="00C36E77" w:rsidP="00383891">
      <w:pPr>
        <w:spacing w:after="0" w:line="340" w:lineRule="atLeast"/>
        <w:ind w:right="2268"/>
        <w:jc w:val="both"/>
      </w:pPr>
    </w:p>
    <w:p w14:paraId="1878A5BD" w14:textId="278EC766" w:rsidR="006D5D72" w:rsidRPr="00126E0B" w:rsidRDefault="0058674F" w:rsidP="00126E0B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126E0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D0FB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47F72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26E0B"/>
    <w:rsid w:val="001333C7"/>
    <w:rsid w:val="001734CD"/>
    <w:rsid w:val="00183CBD"/>
    <w:rsid w:val="001962FD"/>
    <w:rsid w:val="001C0544"/>
    <w:rsid w:val="001C3900"/>
    <w:rsid w:val="001C561E"/>
    <w:rsid w:val="001C7245"/>
    <w:rsid w:val="001D0FB6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030E6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1FB6"/>
    <w:rsid w:val="00612E3D"/>
    <w:rsid w:val="0062744C"/>
    <w:rsid w:val="006314B2"/>
    <w:rsid w:val="00633E3A"/>
    <w:rsid w:val="006365EF"/>
    <w:rsid w:val="006429EE"/>
    <w:rsid w:val="0065306F"/>
    <w:rsid w:val="00653DC6"/>
    <w:rsid w:val="00660B2F"/>
    <w:rsid w:val="0066591D"/>
    <w:rsid w:val="00677B28"/>
    <w:rsid w:val="006861E1"/>
    <w:rsid w:val="0069255D"/>
    <w:rsid w:val="006937B4"/>
    <w:rsid w:val="006A7679"/>
    <w:rsid w:val="006B4413"/>
    <w:rsid w:val="006C2C63"/>
    <w:rsid w:val="006C6396"/>
    <w:rsid w:val="006C72CE"/>
    <w:rsid w:val="006D5D72"/>
    <w:rsid w:val="00700218"/>
    <w:rsid w:val="0070619D"/>
    <w:rsid w:val="00717437"/>
    <w:rsid w:val="00734946"/>
    <w:rsid w:val="007429E4"/>
    <w:rsid w:val="007755F0"/>
    <w:rsid w:val="0078717D"/>
    <w:rsid w:val="00795922"/>
    <w:rsid w:val="007C44FC"/>
    <w:rsid w:val="00800A72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27D3A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1449"/>
    <w:rsid w:val="00A15341"/>
    <w:rsid w:val="00A41756"/>
    <w:rsid w:val="00AC5BCE"/>
    <w:rsid w:val="00AE24DB"/>
    <w:rsid w:val="00AE78BD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36E77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03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0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0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3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30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03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0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0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3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3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3BB14-1673-456F-A608-142AD761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2019-05-02T09:04:00Z</cp:lastPrinted>
  <dcterms:created xsi:type="dcterms:W3CDTF">2019-05-02T08:39:00Z</dcterms:created>
  <dcterms:modified xsi:type="dcterms:W3CDTF">2019-05-02T09:08:00Z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