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63" w:rsidRDefault="006119E3">
      <w:r>
        <w:rPr>
          <w:noProof/>
        </w:rPr>
        <w:drawing>
          <wp:anchor distT="0" distB="0" distL="114300" distR="114300" simplePos="0" relativeHeight="251658752" behindDoc="0" locked="0" layoutInCell="1" allowOverlap="1" wp14:anchorId="1464DE97" wp14:editId="7CBC1381">
            <wp:simplePos x="0" y="0"/>
            <wp:positionH relativeFrom="column">
              <wp:posOffset>2743200</wp:posOffset>
            </wp:positionH>
            <wp:positionV relativeFrom="paragraph">
              <wp:posOffset>-571500</wp:posOffset>
            </wp:positionV>
            <wp:extent cx="3062605" cy="1621790"/>
            <wp:effectExtent l="0" t="0" r="4445" b="0"/>
            <wp:wrapNone/>
            <wp:docPr id="4" name="Bild 4" descr="GKV-S-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V-S-Logo_rgb_300dpi"/>
                    <pic:cNvPicPr>
                      <a:picLocks noChangeAspect="1" noChangeArrowheads="1"/>
                    </pic:cNvPicPr>
                  </pic:nvPicPr>
                  <pic:blipFill>
                    <a:blip r:embed="rId9" cstate="print"/>
                    <a:srcRect/>
                    <a:stretch>
                      <a:fillRect/>
                    </a:stretch>
                  </pic:blipFill>
                  <pic:spPr bwMode="auto">
                    <a:xfrm>
                      <a:off x="0" y="0"/>
                      <a:ext cx="3062605" cy="162179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56453519" wp14:editId="3812D5E0">
            <wp:simplePos x="0" y="0"/>
            <wp:positionH relativeFrom="column">
              <wp:posOffset>342900</wp:posOffset>
            </wp:positionH>
            <wp:positionV relativeFrom="paragraph">
              <wp:posOffset>-571500</wp:posOffset>
            </wp:positionV>
            <wp:extent cx="2406650" cy="890905"/>
            <wp:effectExtent l="0" t="0" r="0" b="4445"/>
            <wp:wrapNone/>
            <wp:docPr id="2" name="Bild 2" descr="C:\Dokumente und Einstellungen\verena.schroeder\Lokale Einstellungen\Temporary Internet Files\OLK1\DKG-Signet_Schriftzug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10" r:link="rId11" cstate="print"/>
                    <a:srcRect/>
                    <a:stretch>
                      <a:fillRect/>
                    </a:stretch>
                  </pic:blipFill>
                  <pic:spPr bwMode="auto">
                    <a:xfrm>
                      <a:off x="0" y="0"/>
                      <a:ext cx="2406650" cy="89090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45A3CB64" wp14:editId="37BE8D13">
            <wp:simplePos x="0" y="0"/>
            <wp:positionH relativeFrom="column">
              <wp:posOffset>-305435</wp:posOffset>
            </wp:positionH>
            <wp:positionV relativeFrom="paragraph">
              <wp:posOffset>-641985</wp:posOffset>
            </wp:positionV>
            <wp:extent cx="1567180" cy="983615"/>
            <wp:effectExtent l="0" t="0" r="0" b="6985"/>
            <wp:wrapTight wrapText="bothSides">
              <wp:wrapPolygon edited="0">
                <wp:start x="0" y="0"/>
                <wp:lineTo x="0" y="21335"/>
                <wp:lineTo x="21267" y="21335"/>
                <wp:lineTo x="21267" y="0"/>
                <wp:lineTo x="0" y="0"/>
              </wp:wrapPolygon>
            </wp:wrapTight>
            <wp:docPr id="1" name="Grafik 1" descr="C:\Users\pkv00480\Desktop\Logo_PKV1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v00480\Desktop\Logo_PKV11_4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C63" w:rsidRPr="00522C63" w:rsidRDefault="00522C63" w:rsidP="00522C63"/>
    <w:p w:rsidR="00522C63" w:rsidRDefault="00522C63" w:rsidP="00522C63"/>
    <w:p w:rsidR="00851FE9" w:rsidRPr="00522C63" w:rsidRDefault="00851FE9" w:rsidP="00522C63"/>
    <w:p w:rsidR="006255C2" w:rsidRDefault="006255C2" w:rsidP="00EB7D3B">
      <w:pPr>
        <w:tabs>
          <w:tab w:val="left" w:pos="5220"/>
        </w:tabs>
        <w:jc w:val="center"/>
        <w:rPr>
          <w:rFonts w:ascii="Arial" w:hAnsi="Arial" w:cs="Arial"/>
          <w:b/>
          <w:sz w:val="28"/>
          <w:szCs w:val="28"/>
        </w:rPr>
      </w:pPr>
    </w:p>
    <w:p w:rsidR="00242069" w:rsidRDefault="00242069" w:rsidP="00EB7D3B">
      <w:pPr>
        <w:tabs>
          <w:tab w:val="left" w:pos="5220"/>
        </w:tabs>
        <w:jc w:val="center"/>
        <w:rPr>
          <w:rFonts w:ascii="Arial" w:hAnsi="Arial" w:cs="Arial"/>
          <w:b/>
          <w:sz w:val="28"/>
          <w:szCs w:val="28"/>
        </w:rPr>
      </w:pPr>
    </w:p>
    <w:p w:rsidR="00522C63" w:rsidRPr="00242069" w:rsidRDefault="00EB7D3B" w:rsidP="00EB7D3B">
      <w:pPr>
        <w:tabs>
          <w:tab w:val="left" w:pos="5220"/>
        </w:tabs>
        <w:jc w:val="center"/>
        <w:rPr>
          <w:rFonts w:ascii="Arial" w:hAnsi="Arial" w:cs="Arial"/>
          <w:b/>
          <w:sz w:val="32"/>
          <w:szCs w:val="32"/>
        </w:rPr>
      </w:pPr>
      <w:r w:rsidRPr="00242069">
        <w:rPr>
          <w:rFonts w:ascii="Arial" w:hAnsi="Arial" w:cs="Arial"/>
          <w:b/>
          <w:sz w:val="32"/>
          <w:szCs w:val="32"/>
        </w:rPr>
        <w:t>Gemeinsame Pressemitteilung</w:t>
      </w:r>
    </w:p>
    <w:p w:rsidR="00242069" w:rsidRDefault="00242069" w:rsidP="00522C63">
      <w:pPr>
        <w:rPr>
          <w:rFonts w:ascii="Arial" w:hAnsi="Arial" w:cs="Arial"/>
          <w:sz w:val="22"/>
          <w:szCs w:val="22"/>
        </w:rPr>
      </w:pPr>
      <w:bookmarkStart w:id="0" w:name="_GoBack"/>
      <w:bookmarkEnd w:id="0"/>
    </w:p>
    <w:p w:rsidR="00FF3C67" w:rsidRPr="00EC11E5" w:rsidRDefault="00FF3C67" w:rsidP="00522C63">
      <w:pPr>
        <w:rPr>
          <w:rFonts w:ascii="Arial" w:hAnsi="Arial" w:cs="Arial"/>
          <w:sz w:val="22"/>
          <w:szCs w:val="22"/>
        </w:rPr>
      </w:pPr>
    </w:p>
    <w:p w:rsidR="00522C63" w:rsidRPr="00242069" w:rsidRDefault="004C30F1" w:rsidP="00FF3C67">
      <w:pPr>
        <w:pStyle w:val="grossformfeld"/>
        <w:rPr>
          <w:rFonts w:ascii="Arial" w:hAnsi="Arial" w:cs="Arial"/>
          <w:b/>
          <w:sz w:val="24"/>
          <w:u w:val="single"/>
        </w:rPr>
      </w:pPr>
      <w:r w:rsidRPr="00242069">
        <w:rPr>
          <w:rFonts w:ascii="Arial" w:hAnsi="Arial" w:cs="Arial"/>
          <w:b/>
          <w:sz w:val="24"/>
          <w:u w:val="single"/>
        </w:rPr>
        <w:t>GKV, PKV und DKG vereinb</w:t>
      </w:r>
      <w:r w:rsidR="00283C08" w:rsidRPr="00242069">
        <w:rPr>
          <w:rFonts w:ascii="Arial" w:hAnsi="Arial" w:cs="Arial"/>
          <w:b/>
          <w:sz w:val="24"/>
          <w:u w:val="single"/>
        </w:rPr>
        <w:t xml:space="preserve">aren </w:t>
      </w:r>
      <w:r w:rsidR="00D7051F" w:rsidRPr="00242069">
        <w:rPr>
          <w:rFonts w:ascii="Arial" w:hAnsi="Arial" w:cs="Arial"/>
          <w:b/>
          <w:sz w:val="24"/>
          <w:u w:val="single"/>
        </w:rPr>
        <w:t xml:space="preserve">DRG- und PEPP-Katalog </w:t>
      </w:r>
    </w:p>
    <w:p w:rsidR="00FF3C67" w:rsidRDefault="00FF3C67" w:rsidP="00522C63">
      <w:pPr>
        <w:pStyle w:val="grossformfeld"/>
        <w:rPr>
          <w:rFonts w:ascii="Arial" w:hAnsi="Arial" w:cs="Arial"/>
          <w:b/>
          <w:szCs w:val="22"/>
        </w:rPr>
      </w:pPr>
    </w:p>
    <w:p w:rsidR="00283C08" w:rsidRDefault="00283C08" w:rsidP="00522C63">
      <w:pPr>
        <w:pStyle w:val="grossformfeld"/>
        <w:rPr>
          <w:rFonts w:ascii="Arial" w:hAnsi="Arial" w:cs="Arial"/>
          <w:b/>
          <w:sz w:val="30"/>
          <w:szCs w:val="30"/>
        </w:rPr>
      </w:pPr>
    </w:p>
    <w:p w:rsidR="00522C63" w:rsidRPr="00EC11E5" w:rsidRDefault="00D7051F" w:rsidP="00522C63">
      <w:pPr>
        <w:pStyle w:val="grossformfeld"/>
        <w:rPr>
          <w:rFonts w:ascii="Arial" w:hAnsi="Arial" w:cs="Arial"/>
          <w:b/>
          <w:sz w:val="30"/>
          <w:szCs w:val="30"/>
        </w:rPr>
      </w:pPr>
      <w:r>
        <w:rPr>
          <w:rFonts w:ascii="Arial" w:hAnsi="Arial" w:cs="Arial"/>
          <w:b/>
          <w:sz w:val="30"/>
          <w:szCs w:val="30"/>
        </w:rPr>
        <w:t>Selbstverwaltung beschließt Krankenhausentgeltkataloge 201</w:t>
      </w:r>
      <w:r w:rsidR="00EF4BAB">
        <w:rPr>
          <w:rFonts w:ascii="Arial" w:hAnsi="Arial" w:cs="Arial"/>
          <w:b/>
          <w:sz w:val="30"/>
          <w:szCs w:val="30"/>
        </w:rPr>
        <w:t>9</w:t>
      </w:r>
    </w:p>
    <w:p w:rsidR="00580C2C" w:rsidRDefault="00580C2C" w:rsidP="00580C2C">
      <w:pPr>
        <w:tabs>
          <w:tab w:val="left" w:pos="1426"/>
        </w:tabs>
        <w:rPr>
          <w:rFonts w:ascii="Arial" w:hAnsi="Arial" w:cs="Arial"/>
          <w:sz w:val="22"/>
          <w:szCs w:val="22"/>
        </w:rPr>
      </w:pPr>
    </w:p>
    <w:p w:rsidR="00A678C0" w:rsidRDefault="00A678C0" w:rsidP="00A678C0">
      <w:pPr>
        <w:tabs>
          <w:tab w:val="left" w:pos="1426"/>
        </w:tabs>
        <w:spacing w:line="340" w:lineRule="atLeast"/>
        <w:jc w:val="both"/>
        <w:rPr>
          <w:rFonts w:ascii="Arial" w:hAnsi="Arial" w:cs="Arial"/>
          <w:sz w:val="22"/>
          <w:szCs w:val="22"/>
        </w:rPr>
      </w:pPr>
      <w:r w:rsidRPr="004E51DB">
        <w:rPr>
          <w:rFonts w:ascii="Arial" w:hAnsi="Arial" w:cs="Arial"/>
          <w:sz w:val="22"/>
          <w:szCs w:val="22"/>
        </w:rPr>
        <w:t xml:space="preserve">Berlin, </w:t>
      </w:r>
      <w:r w:rsidR="00242069">
        <w:rPr>
          <w:rFonts w:ascii="Arial" w:hAnsi="Arial" w:cs="Arial"/>
          <w:sz w:val="22"/>
          <w:szCs w:val="22"/>
        </w:rPr>
        <w:t>16</w:t>
      </w:r>
      <w:r w:rsidR="00424A02">
        <w:rPr>
          <w:rFonts w:ascii="Arial" w:hAnsi="Arial" w:cs="Arial"/>
          <w:sz w:val="22"/>
          <w:szCs w:val="22"/>
        </w:rPr>
        <w:t xml:space="preserve">. </w:t>
      </w:r>
      <w:r w:rsidR="00B454ED">
        <w:rPr>
          <w:rFonts w:ascii="Arial" w:hAnsi="Arial" w:cs="Arial"/>
          <w:sz w:val="22"/>
          <w:szCs w:val="22"/>
        </w:rPr>
        <w:t xml:space="preserve">Oktober </w:t>
      </w:r>
      <w:r w:rsidR="00424A02">
        <w:rPr>
          <w:rFonts w:ascii="Arial" w:hAnsi="Arial" w:cs="Arial"/>
          <w:sz w:val="22"/>
          <w:szCs w:val="22"/>
        </w:rPr>
        <w:t>201</w:t>
      </w:r>
      <w:r w:rsidR="00B454ED">
        <w:rPr>
          <w:rFonts w:ascii="Arial" w:hAnsi="Arial" w:cs="Arial"/>
          <w:sz w:val="22"/>
          <w:szCs w:val="22"/>
        </w:rPr>
        <w:t>8</w:t>
      </w:r>
      <w:r w:rsidR="00424A02">
        <w:rPr>
          <w:rFonts w:ascii="Arial" w:hAnsi="Arial" w:cs="Arial"/>
          <w:sz w:val="22"/>
          <w:szCs w:val="22"/>
        </w:rPr>
        <w:t xml:space="preserve"> – </w:t>
      </w:r>
      <w:r w:rsidRPr="004E51DB">
        <w:rPr>
          <w:rFonts w:ascii="Arial" w:hAnsi="Arial" w:cs="Arial"/>
          <w:sz w:val="22"/>
          <w:szCs w:val="22"/>
        </w:rPr>
        <w:t>Der GKV-Spitzenverband, die Deutsche Krankenhaus</w:t>
      </w:r>
      <w:r w:rsidR="000527C6">
        <w:rPr>
          <w:rFonts w:ascii="Arial" w:hAnsi="Arial" w:cs="Arial"/>
          <w:sz w:val="22"/>
          <w:szCs w:val="22"/>
        </w:rPr>
        <w:t>-</w:t>
      </w:r>
      <w:r w:rsidRPr="004E51DB">
        <w:rPr>
          <w:rFonts w:ascii="Arial" w:hAnsi="Arial" w:cs="Arial"/>
          <w:sz w:val="22"/>
          <w:szCs w:val="22"/>
        </w:rPr>
        <w:t>gesellschaft (DKG) und der Verband der Privaten Krankenversicheru</w:t>
      </w:r>
      <w:r w:rsidR="00B454ED">
        <w:rPr>
          <w:rFonts w:ascii="Arial" w:hAnsi="Arial" w:cs="Arial"/>
          <w:sz w:val="22"/>
          <w:szCs w:val="22"/>
        </w:rPr>
        <w:t>ng (PKV) haben für das Jahr 2019</w:t>
      </w:r>
      <w:r w:rsidRPr="004E51DB">
        <w:rPr>
          <w:rFonts w:ascii="Arial" w:hAnsi="Arial" w:cs="Arial"/>
          <w:sz w:val="22"/>
          <w:szCs w:val="22"/>
        </w:rPr>
        <w:t xml:space="preserve"> den Fallpauschalenkatalog (DRG-Katalog) für Krankenhäuser vereinbart.</w:t>
      </w:r>
      <w:r w:rsidR="00B454ED">
        <w:rPr>
          <w:rFonts w:ascii="Arial" w:hAnsi="Arial" w:cs="Arial"/>
          <w:sz w:val="22"/>
          <w:szCs w:val="22"/>
        </w:rPr>
        <w:t xml:space="preserve"> </w:t>
      </w:r>
      <w:r w:rsidRPr="004E51DB">
        <w:rPr>
          <w:rFonts w:ascii="Arial" w:hAnsi="Arial" w:cs="Arial"/>
          <w:sz w:val="22"/>
          <w:szCs w:val="22"/>
        </w:rPr>
        <w:t xml:space="preserve">Der DRG-Katalog ist seit dem Jahr 2004 verbindliche Abrechnungsgrundlage für </w:t>
      </w:r>
      <w:r w:rsidR="00B454ED">
        <w:rPr>
          <w:rFonts w:ascii="Arial" w:hAnsi="Arial" w:cs="Arial"/>
          <w:sz w:val="22"/>
          <w:szCs w:val="22"/>
        </w:rPr>
        <w:t xml:space="preserve">rund 20 </w:t>
      </w:r>
      <w:r w:rsidRPr="004E51DB">
        <w:rPr>
          <w:rFonts w:ascii="Arial" w:hAnsi="Arial" w:cs="Arial"/>
          <w:sz w:val="22"/>
          <w:szCs w:val="22"/>
        </w:rPr>
        <w:t xml:space="preserve">Millionen stationäre Fälle </w:t>
      </w:r>
      <w:r w:rsidR="00282BAF">
        <w:rPr>
          <w:rFonts w:ascii="Arial" w:hAnsi="Arial" w:cs="Arial"/>
          <w:sz w:val="22"/>
          <w:szCs w:val="22"/>
        </w:rPr>
        <w:t xml:space="preserve">pro Kalenderjahr </w:t>
      </w:r>
      <w:r w:rsidRPr="004E51DB">
        <w:rPr>
          <w:rFonts w:ascii="Arial" w:hAnsi="Arial" w:cs="Arial"/>
          <w:sz w:val="22"/>
          <w:szCs w:val="22"/>
        </w:rPr>
        <w:t xml:space="preserve">und </w:t>
      </w:r>
      <w:r w:rsidR="00451787">
        <w:rPr>
          <w:rFonts w:ascii="Arial" w:hAnsi="Arial" w:cs="Arial"/>
          <w:sz w:val="22"/>
          <w:szCs w:val="22"/>
        </w:rPr>
        <w:t>steuert ein</w:t>
      </w:r>
      <w:r w:rsidRPr="004E51DB">
        <w:rPr>
          <w:rFonts w:ascii="Arial" w:hAnsi="Arial" w:cs="Arial"/>
          <w:sz w:val="22"/>
          <w:szCs w:val="22"/>
        </w:rPr>
        <w:t xml:space="preserve"> Finanzierungsvolumen von ca. 70 Milliarden Euro. </w:t>
      </w:r>
      <w:r w:rsidR="004E51DB" w:rsidRPr="004E51DB">
        <w:rPr>
          <w:rFonts w:ascii="Arial" w:hAnsi="Arial" w:cs="Arial"/>
          <w:sz w:val="22"/>
          <w:szCs w:val="22"/>
        </w:rPr>
        <w:t>Ebenfalls wurde eine Verständigung über den pauschalierenden, tagesbezogenen Entgeltkatalog für psychiatrische und psychosomatische Einrichtungen (PEPP-Entgeltkatalog</w:t>
      </w:r>
      <w:r w:rsidR="00B454ED">
        <w:rPr>
          <w:rFonts w:ascii="Arial" w:hAnsi="Arial" w:cs="Arial"/>
          <w:sz w:val="22"/>
          <w:szCs w:val="22"/>
        </w:rPr>
        <w:t xml:space="preserve"> 2019</w:t>
      </w:r>
      <w:r w:rsidR="004E51DB" w:rsidRPr="004E51DB">
        <w:rPr>
          <w:rFonts w:ascii="Arial" w:hAnsi="Arial" w:cs="Arial"/>
          <w:sz w:val="22"/>
          <w:szCs w:val="22"/>
        </w:rPr>
        <w:t>) erzielt.</w:t>
      </w:r>
      <w:r w:rsidR="00B454ED">
        <w:rPr>
          <w:rFonts w:ascii="Arial" w:hAnsi="Arial" w:cs="Arial"/>
          <w:sz w:val="22"/>
          <w:szCs w:val="22"/>
        </w:rPr>
        <w:t xml:space="preserve"> </w:t>
      </w:r>
      <w:r w:rsidR="00E07041">
        <w:rPr>
          <w:rFonts w:ascii="Arial" w:hAnsi="Arial" w:cs="Arial"/>
          <w:sz w:val="22"/>
          <w:szCs w:val="22"/>
        </w:rPr>
        <w:t xml:space="preserve">Nach der verpflichtenden Einführung des neuen Vergütungssystems in 2018 werden ab dem kommenden Jahr die Leistungen ausschließlich über den neuen Entgeltkatalog abgerechnet. </w:t>
      </w:r>
    </w:p>
    <w:p w:rsidR="00BA004E" w:rsidRDefault="00BA004E" w:rsidP="007A6FC6">
      <w:pPr>
        <w:tabs>
          <w:tab w:val="left" w:pos="1426"/>
        </w:tabs>
        <w:spacing w:line="340" w:lineRule="atLeast"/>
        <w:jc w:val="both"/>
        <w:rPr>
          <w:rFonts w:ascii="Arial" w:hAnsi="Arial" w:cs="Arial"/>
          <w:sz w:val="22"/>
          <w:szCs w:val="22"/>
          <w:highlight w:val="yellow"/>
        </w:rPr>
      </w:pPr>
    </w:p>
    <w:p w:rsidR="00D31CE0" w:rsidRDefault="00992336" w:rsidP="00422C5F">
      <w:pPr>
        <w:tabs>
          <w:tab w:val="left" w:pos="1426"/>
        </w:tabs>
        <w:spacing w:line="340" w:lineRule="atLeast"/>
        <w:jc w:val="both"/>
        <w:rPr>
          <w:rFonts w:ascii="Arial" w:hAnsi="Arial" w:cs="Arial"/>
          <w:sz w:val="22"/>
          <w:szCs w:val="22"/>
        </w:rPr>
      </w:pPr>
      <w:r>
        <w:rPr>
          <w:rFonts w:ascii="Arial" w:hAnsi="Arial" w:cs="Arial"/>
          <w:sz w:val="22"/>
          <w:szCs w:val="22"/>
        </w:rPr>
        <w:t>Ein wichtiger</w:t>
      </w:r>
      <w:r w:rsidRPr="00B454ED">
        <w:rPr>
          <w:rFonts w:ascii="Arial" w:hAnsi="Arial" w:cs="Arial"/>
          <w:sz w:val="22"/>
          <w:szCs w:val="22"/>
        </w:rPr>
        <w:t xml:space="preserve"> </w:t>
      </w:r>
      <w:r w:rsidR="00B454ED" w:rsidRPr="00B454ED">
        <w:rPr>
          <w:rFonts w:ascii="Arial" w:hAnsi="Arial" w:cs="Arial"/>
          <w:sz w:val="22"/>
          <w:szCs w:val="22"/>
        </w:rPr>
        <w:t xml:space="preserve">Schwerpunkt der </w:t>
      </w:r>
      <w:r w:rsidR="00282BAF">
        <w:rPr>
          <w:rFonts w:ascii="Arial" w:hAnsi="Arial" w:cs="Arial"/>
          <w:sz w:val="22"/>
          <w:szCs w:val="22"/>
        </w:rPr>
        <w:t xml:space="preserve">aktuellen </w:t>
      </w:r>
      <w:r w:rsidR="00B454ED" w:rsidRPr="00B454ED">
        <w:rPr>
          <w:rFonts w:ascii="Arial" w:hAnsi="Arial" w:cs="Arial"/>
          <w:sz w:val="22"/>
          <w:szCs w:val="22"/>
        </w:rPr>
        <w:t xml:space="preserve">Umbauten des DRG-Katalogs </w:t>
      </w:r>
      <w:r>
        <w:rPr>
          <w:rFonts w:ascii="Arial" w:hAnsi="Arial" w:cs="Arial"/>
          <w:sz w:val="22"/>
          <w:szCs w:val="22"/>
        </w:rPr>
        <w:t>war eine</w:t>
      </w:r>
      <w:r w:rsidR="00B454ED" w:rsidRPr="00B454ED">
        <w:rPr>
          <w:rFonts w:ascii="Arial" w:hAnsi="Arial" w:cs="Arial"/>
          <w:sz w:val="22"/>
          <w:szCs w:val="22"/>
        </w:rPr>
        <w:t xml:space="preserve"> </w:t>
      </w:r>
      <w:r>
        <w:rPr>
          <w:rFonts w:ascii="Arial" w:hAnsi="Arial" w:cs="Arial"/>
          <w:sz w:val="22"/>
          <w:szCs w:val="22"/>
        </w:rPr>
        <w:t xml:space="preserve">nochmals </w:t>
      </w:r>
      <w:r w:rsidR="00B454ED" w:rsidRPr="00B454ED">
        <w:rPr>
          <w:rFonts w:ascii="Arial" w:hAnsi="Arial" w:cs="Arial"/>
          <w:sz w:val="22"/>
          <w:szCs w:val="22"/>
        </w:rPr>
        <w:t>differenzierte</w:t>
      </w:r>
      <w:r>
        <w:rPr>
          <w:rFonts w:ascii="Arial" w:hAnsi="Arial" w:cs="Arial"/>
          <w:sz w:val="22"/>
          <w:szCs w:val="22"/>
        </w:rPr>
        <w:t>re</w:t>
      </w:r>
      <w:r w:rsidR="00B454ED" w:rsidRPr="00B454ED">
        <w:rPr>
          <w:rFonts w:ascii="Arial" w:hAnsi="Arial" w:cs="Arial"/>
          <w:sz w:val="22"/>
          <w:szCs w:val="22"/>
        </w:rPr>
        <w:t xml:space="preserve"> Abbildung </w:t>
      </w:r>
      <w:r>
        <w:rPr>
          <w:rFonts w:ascii="Arial" w:hAnsi="Arial" w:cs="Arial"/>
          <w:sz w:val="22"/>
          <w:szCs w:val="22"/>
        </w:rPr>
        <w:t>von</w:t>
      </w:r>
      <w:r w:rsidRPr="00B454ED">
        <w:rPr>
          <w:rFonts w:ascii="Arial" w:hAnsi="Arial" w:cs="Arial"/>
          <w:sz w:val="22"/>
          <w:szCs w:val="22"/>
        </w:rPr>
        <w:t xml:space="preserve"> </w:t>
      </w:r>
      <w:r>
        <w:rPr>
          <w:rFonts w:ascii="Arial" w:hAnsi="Arial" w:cs="Arial"/>
          <w:sz w:val="22"/>
          <w:szCs w:val="22"/>
        </w:rPr>
        <w:t>Behandlungen</w:t>
      </w:r>
      <w:r w:rsidR="00B454ED" w:rsidRPr="00B454ED">
        <w:rPr>
          <w:rFonts w:ascii="Arial" w:hAnsi="Arial" w:cs="Arial"/>
          <w:sz w:val="22"/>
          <w:szCs w:val="22"/>
        </w:rPr>
        <w:t xml:space="preserve"> von Kindern</w:t>
      </w:r>
      <w:r>
        <w:rPr>
          <w:rFonts w:ascii="Arial" w:hAnsi="Arial" w:cs="Arial"/>
          <w:sz w:val="22"/>
          <w:szCs w:val="22"/>
        </w:rPr>
        <w:t>, insbesondere</w:t>
      </w:r>
      <w:r w:rsidR="00B454ED" w:rsidRPr="00B454ED">
        <w:rPr>
          <w:rFonts w:ascii="Arial" w:hAnsi="Arial" w:cs="Arial"/>
          <w:sz w:val="22"/>
          <w:szCs w:val="22"/>
        </w:rPr>
        <w:t xml:space="preserve"> durch </w:t>
      </w:r>
      <w:r>
        <w:rPr>
          <w:rFonts w:ascii="Arial" w:hAnsi="Arial" w:cs="Arial"/>
          <w:sz w:val="22"/>
          <w:szCs w:val="22"/>
        </w:rPr>
        <w:t>den Ausbau</w:t>
      </w:r>
      <w:r w:rsidRPr="00B454ED">
        <w:rPr>
          <w:rFonts w:ascii="Arial" w:hAnsi="Arial" w:cs="Arial"/>
          <w:sz w:val="22"/>
          <w:szCs w:val="22"/>
        </w:rPr>
        <w:t xml:space="preserve"> </w:t>
      </w:r>
      <w:r w:rsidR="00B454ED" w:rsidRPr="00B454ED">
        <w:rPr>
          <w:rFonts w:ascii="Arial" w:hAnsi="Arial" w:cs="Arial"/>
          <w:sz w:val="22"/>
          <w:szCs w:val="22"/>
        </w:rPr>
        <w:t>entsprechender Alters</w:t>
      </w:r>
      <w:r w:rsidR="00282BAF">
        <w:rPr>
          <w:rFonts w:ascii="Arial" w:hAnsi="Arial" w:cs="Arial"/>
          <w:sz w:val="22"/>
          <w:szCs w:val="22"/>
        </w:rPr>
        <w:t>gruppen</w:t>
      </w:r>
      <w:r w:rsidR="00B454ED" w:rsidRPr="00B454ED">
        <w:rPr>
          <w:rFonts w:ascii="Arial" w:hAnsi="Arial" w:cs="Arial"/>
          <w:sz w:val="22"/>
          <w:szCs w:val="22"/>
        </w:rPr>
        <w:t xml:space="preserve">. </w:t>
      </w:r>
    </w:p>
    <w:p w:rsidR="00D31CE0" w:rsidRPr="007A6FC6" w:rsidRDefault="00D31CE0" w:rsidP="007A6FC6">
      <w:pPr>
        <w:tabs>
          <w:tab w:val="left" w:pos="1426"/>
        </w:tabs>
        <w:spacing w:line="340" w:lineRule="atLeast"/>
        <w:jc w:val="both"/>
        <w:rPr>
          <w:rFonts w:ascii="Arial" w:hAnsi="Arial" w:cs="Arial"/>
          <w:sz w:val="22"/>
          <w:szCs w:val="22"/>
          <w:highlight w:val="yellow"/>
        </w:rPr>
      </w:pPr>
    </w:p>
    <w:p w:rsidR="004E51DB" w:rsidRPr="007A6FC6" w:rsidRDefault="004E51DB" w:rsidP="007A6FC6">
      <w:pPr>
        <w:tabs>
          <w:tab w:val="left" w:pos="1426"/>
        </w:tabs>
        <w:spacing w:line="340" w:lineRule="atLeast"/>
        <w:jc w:val="both"/>
        <w:rPr>
          <w:rFonts w:ascii="Arial" w:hAnsi="Arial" w:cs="Arial"/>
          <w:sz w:val="22"/>
          <w:szCs w:val="22"/>
        </w:rPr>
      </w:pPr>
      <w:r w:rsidRPr="007A6FC6">
        <w:rPr>
          <w:rFonts w:ascii="Arial" w:hAnsi="Arial" w:cs="Arial"/>
          <w:sz w:val="22"/>
          <w:szCs w:val="22"/>
        </w:rPr>
        <w:t xml:space="preserve">Der </w:t>
      </w:r>
      <w:r w:rsidR="00210593">
        <w:rPr>
          <w:rFonts w:ascii="Arial" w:hAnsi="Arial" w:cs="Arial"/>
          <w:sz w:val="22"/>
          <w:szCs w:val="22"/>
        </w:rPr>
        <w:t xml:space="preserve">DKG-Hauptgeschäftsführer </w:t>
      </w:r>
      <w:r w:rsidR="00A15E33">
        <w:rPr>
          <w:rFonts w:ascii="Arial" w:hAnsi="Arial" w:cs="Arial"/>
          <w:sz w:val="22"/>
          <w:szCs w:val="22"/>
        </w:rPr>
        <w:t>Georg Baum</w:t>
      </w:r>
      <w:r w:rsidRPr="007A6FC6">
        <w:rPr>
          <w:rFonts w:ascii="Arial" w:hAnsi="Arial" w:cs="Arial"/>
          <w:sz w:val="22"/>
          <w:szCs w:val="22"/>
        </w:rPr>
        <w:t xml:space="preserve"> </w:t>
      </w:r>
      <w:r w:rsidR="00192C93">
        <w:rPr>
          <w:rFonts w:ascii="Arial" w:hAnsi="Arial" w:cs="Arial"/>
          <w:sz w:val="22"/>
          <w:szCs w:val="22"/>
        </w:rPr>
        <w:t>erklärte: „</w:t>
      </w:r>
      <w:r w:rsidR="00B454ED">
        <w:rPr>
          <w:rFonts w:ascii="Arial" w:hAnsi="Arial" w:cs="Arial"/>
          <w:sz w:val="22"/>
          <w:szCs w:val="22"/>
        </w:rPr>
        <w:t>Wir haben mit dem Entscheid für 2019 letztmalig den Katalog in der alten Form verabschiedet</w:t>
      </w:r>
      <w:r w:rsidR="00D034BF">
        <w:rPr>
          <w:rFonts w:ascii="Arial" w:hAnsi="Arial" w:cs="Arial"/>
          <w:sz w:val="22"/>
          <w:szCs w:val="22"/>
        </w:rPr>
        <w:t xml:space="preserve"> und damit die Handlungsfähigkeit in der</w:t>
      </w:r>
      <w:r w:rsidR="003C2846">
        <w:rPr>
          <w:rFonts w:ascii="Arial" w:hAnsi="Arial" w:cs="Arial"/>
          <w:sz w:val="22"/>
          <w:szCs w:val="22"/>
        </w:rPr>
        <w:t xml:space="preserve"> </w:t>
      </w:r>
      <w:r w:rsidR="00AD70AF">
        <w:rPr>
          <w:rFonts w:ascii="Arial" w:hAnsi="Arial" w:cs="Arial"/>
          <w:sz w:val="22"/>
          <w:szCs w:val="22"/>
        </w:rPr>
        <w:t xml:space="preserve">gemeinsamen </w:t>
      </w:r>
      <w:r w:rsidR="003C2846">
        <w:rPr>
          <w:rFonts w:ascii="Arial" w:hAnsi="Arial" w:cs="Arial"/>
          <w:sz w:val="22"/>
          <w:szCs w:val="22"/>
        </w:rPr>
        <w:t>Selbstverwaltung unterstrichen</w:t>
      </w:r>
      <w:r w:rsidR="00B454ED">
        <w:rPr>
          <w:rFonts w:ascii="Arial" w:hAnsi="Arial" w:cs="Arial"/>
          <w:sz w:val="22"/>
          <w:szCs w:val="22"/>
        </w:rPr>
        <w:t xml:space="preserve">. Mit der </w:t>
      </w:r>
      <w:r w:rsidR="00EF4BAB">
        <w:rPr>
          <w:rFonts w:ascii="Arial" w:hAnsi="Arial" w:cs="Arial"/>
          <w:sz w:val="22"/>
          <w:szCs w:val="22"/>
        </w:rPr>
        <w:t>gesetzlich</w:t>
      </w:r>
      <w:r w:rsidR="00B454ED">
        <w:rPr>
          <w:rFonts w:ascii="Arial" w:hAnsi="Arial" w:cs="Arial"/>
          <w:sz w:val="22"/>
          <w:szCs w:val="22"/>
        </w:rPr>
        <w:t xml:space="preserve"> </w:t>
      </w:r>
      <w:r w:rsidR="00EF4BAB">
        <w:rPr>
          <w:rFonts w:ascii="Arial" w:hAnsi="Arial" w:cs="Arial"/>
          <w:sz w:val="22"/>
          <w:szCs w:val="22"/>
        </w:rPr>
        <w:t>b</w:t>
      </w:r>
      <w:r w:rsidR="00B454ED">
        <w:rPr>
          <w:rFonts w:ascii="Arial" w:hAnsi="Arial" w:cs="Arial"/>
          <w:sz w:val="22"/>
          <w:szCs w:val="22"/>
        </w:rPr>
        <w:t>eabsichtigten</w:t>
      </w:r>
      <w:r w:rsidR="00EF4BAB">
        <w:rPr>
          <w:rFonts w:ascii="Arial" w:hAnsi="Arial" w:cs="Arial"/>
          <w:sz w:val="22"/>
          <w:szCs w:val="22"/>
        </w:rPr>
        <w:t xml:space="preserve"> Ausgliederung der </w:t>
      </w:r>
      <w:r w:rsidR="00283C08">
        <w:rPr>
          <w:rFonts w:ascii="Arial" w:hAnsi="Arial" w:cs="Arial"/>
          <w:sz w:val="22"/>
          <w:szCs w:val="22"/>
        </w:rPr>
        <w:t>P</w:t>
      </w:r>
      <w:r w:rsidR="00EF4BAB">
        <w:rPr>
          <w:rFonts w:ascii="Arial" w:hAnsi="Arial" w:cs="Arial"/>
          <w:sz w:val="22"/>
          <w:szCs w:val="22"/>
        </w:rPr>
        <w:t>fle</w:t>
      </w:r>
      <w:r w:rsidR="00B454ED">
        <w:rPr>
          <w:rFonts w:ascii="Arial" w:hAnsi="Arial" w:cs="Arial"/>
          <w:sz w:val="22"/>
          <w:szCs w:val="22"/>
        </w:rPr>
        <w:t>g</w:t>
      </w:r>
      <w:r w:rsidR="00EF4BAB">
        <w:rPr>
          <w:rFonts w:ascii="Arial" w:hAnsi="Arial" w:cs="Arial"/>
          <w:sz w:val="22"/>
          <w:szCs w:val="22"/>
        </w:rPr>
        <w:t>e</w:t>
      </w:r>
      <w:r w:rsidR="00B454ED">
        <w:rPr>
          <w:rFonts w:ascii="Arial" w:hAnsi="Arial" w:cs="Arial"/>
          <w:sz w:val="22"/>
          <w:szCs w:val="22"/>
        </w:rPr>
        <w:t>kost</w:t>
      </w:r>
      <w:r w:rsidR="00EF4BAB">
        <w:rPr>
          <w:rFonts w:ascii="Arial" w:hAnsi="Arial" w:cs="Arial"/>
          <w:sz w:val="22"/>
          <w:szCs w:val="22"/>
        </w:rPr>
        <w:t>e</w:t>
      </w:r>
      <w:r w:rsidR="00B454ED">
        <w:rPr>
          <w:rFonts w:ascii="Arial" w:hAnsi="Arial" w:cs="Arial"/>
          <w:sz w:val="22"/>
          <w:szCs w:val="22"/>
        </w:rPr>
        <w:t xml:space="preserve">n </w:t>
      </w:r>
      <w:r w:rsidR="003C2846">
        <w:rPr>
          <w:rFonts w:ascii="Arial" w:hAnsi="Arial" w:cs="Arial"/>
          <w:sz w:val="22"/>
          <w:szCs w:val="22"/>
        </w:rPr>
        <w:t xml:space="preserve">wird im nächsten Jahr </w:t>
      </w:r>
      <w:r w:rsidR="00D034BF">
        <w:rPr>
          <w:rFonts w:ascii="Arial" w:hAnsi="Arial" w:cs="Arial"/>
          <w:sz w:val="22"/>
          <w:szCs w:val="22"/>
        </w:rPr>
        <w:t xml:space="preserve">ein völlig </w:t>
      </w:r>
      <w:r w:rsidR="003C2846">
        <w:rPr>
          <w:rFonts w:ascii="Arial" w:hAnsi="Arial" w:cs="Arial"/>
          <w:sz w:val="22"/>
          <w:szCs w:val="22"/>
        </w:rPr>
        <w:t>n</w:t>
      </w:r>
      <w:r w:rsidR="00D034BF">
        <w:rPr>
          <w:rFonts w:ascii="Arial" w:hAnsi="Arial" w:cs="Arial"/>
          <w:sz w:val="22"/>
          <w:szCs w:val="22"/>
        </w:rPr>
        <w:t>euer DRG</w:t>
      </w:r>
      <w:r w:rsidR="003C2846">
        <w:rPr>
          <w:rFonts w:ascii="Arial" w:hAnsi="Arial" w:cs="Arial"/>
          <w:sz w:val="22"/>
          <w:szCs w:val="22"/>
        </w:rPr>
        <w:t>-</w:t>
      </w:r>
      <w:r w:rsidR="00D034BF">
        <w:rPr>
          <w:rFonts w:ascii="Arial" w:hAnsi="Arial" w:cs="Arial"/>
          <w:sz w:val="22"/>
          <w:szCs w:val="22"/>
        </w:rPr>
        <w:t>Katalog zu entwickeln sein, von dem dann ca. 20 Prozent der Krankenhausaufwendunge</w:t>
      </w:r>
      <w:r w:rsidR="003C2846">
        <w:rPr>
          <w:rFonts w:ascii="Arial" w:hAnsi="Arial" w:cs="Arial"/>
          <w:sz w:val="22"/>
          <w:szCs w:val="22"/>
        </w:rPr>
        <w:t xml:space="preserve">n nicht mehr gesteuert werden. </w:t>
      </w:r>
      <w:r w:rsidR="00B454ED">
        <w:rPr>
          <w:rFonts w:ascii="Arial" w:hAnsi="Arial" w:cs="Arial"/>
          <w:sz w:val="22"/>
          <w:szCs w:val="22"/>
        </w:rPr>
        <w:t xml:space="preserve">Für 2019 sind wir </w:t>
      </w:r>
      <w:r w:rsidR="00EF4BAB">
        <w:rPr>
          <w:rFonts w:ascii="Arial" w:hAnsi="Arial" w:cs="Arial"/>
          <w:sz w:val="22"/>
          <w:szCs w:val="22"/>
        </w:rPr>
        <w:t>zuversichtlich</w:t>
      </w:r>
      <w:r w:rsidR="003C2846">
        <w:rPr>
          <w:rFonts w:ascii="Arial" w:hAnsi="Arial" w:cs="Arial"/>
          <w:sz w:val="22"/>
          <w:szCs w:val="22"/>
        </w:rPr>
        <w:t>,</w:t>
      </w:r>
      <w:r w:rsidR="00EF4BAB">
        <w:rPr>
          <w:rFonts w:ascii="Arial" w:hAnsi="Arial" w:cs="Arial"/>
          <w:sz w:val="22"/>
          <w:szCs w:val="22"/>
        </w:rPr>
        <w:t xml:space="preserve"> die Ex</w:t>
      </w:r>
      <w:r w:rsidR="00B454ED">
        <w:rPr>
          <w:rFonts w:ascii="Arial" w:hAnsi="Arial" w:cs="Arial"/>
          <w:sz w:val="22"/>
          <w:szCs w:val="22"/>
        </w:rPr>
        <w:t>tremkostenfälle noch besser auffangen zu können.</w:t>
      </w:r>
      <w:r w:rsidR="00EF4BAB">
        <w:rPr>
          <w:rFonts w:ascii="Arial" w:hAnsi="Arial" w:cs="Arial"/>
          <w:sz w:val="22"/>
          <w:szCs w:val="22"/>
        </w:rPr>
        <w:t>“</w:t>
      </w:r>
    </w:p>
    <w:p w:rsidR="004E51DB" w:rsidRPr="007A6FC6" w:rsidRDefault="004E51DB" w:rsidP="007A6FC6">
      <w:pPr>
        <w:tabs>
          <w:tab w:val="left" w:pos="1426"/>
        </w:tabs>
        <w:spacing w:line="340" w:lineRule="atLeast"/>
        <w:jc w:val="both"/>
        <w:rPr>
          <w:rFonts w:ascii="Arial" w:hAnsi="Arial" w:cs="Arial"/>
          <w:sz w:val="22"/>
          <w:szCs w:val="22"/>
        </w:rPr>
      </w:pPr>
    </w:p>
    <w:p w:rsidR="004E51DB" w:rsidRDefault="005A0C08" w:rsidP="007A6FC6">
      <w:pPr>
        <w:tabs>
          <w:tab w:val="left" w:pos="1426"/>
        </w:tabs>
        <w:spacing w:line="340" w:lineRule="atLeast"/>
        <w:jc w:val="both"/>
        <w:rPr>
          <w:rFonts w:ascii="Arial" w:hAnsi="Arial" w:cs="Arial"/>
          <w:sz w:val="22"/>
          <w:szCs w:val="22"/>
        </w:rPr>
      </w:pPr>
      <w:r w:rsidRPr="007A6FC6">
        <w:rPr>
          <w:rFonts w:ascii="Arial" w:hAnsi="Arial" w:cs="Arial"/>
          <w:sz w:val="22"/>
          <w:szCs w:val="22"/>
        </w:rPr>
        <w:t>Johann-Magnus v</w:t>
      </w:r>
      <w:r w:rsidR="00AF1B05">
        <w:rPr>
          <w:rFonts w:ascii="Arial" w:hAnsi="Arial" w:cs="Arial"/>
          <w:sz w:val="22"/>
          <w:szCs w:val="22"/>
        </w:rPr>
        <w:t>.</w:t>
      </w:r>
      <w:r w:rsidRPr="007A6FC6">
        <w:rPr>
          <w:rFonts w:ascii="Arial" w:hAnsi="Arial" w:cs="Arial"/>
          <w:sz w:val="22"/>
          <w:szCs w:val="22"/>
        </w:rPr>
        <w:t xml:space="preserve"> Stackelberg, stellv</w:t>
      </w:r>
      <w:r w:rsidR="00AF1B05">
        <w:rPr>
          <w:rFonts w:ascii="Arial" w:hAnsi="Arial" w:cs="Arial"/>
          <w:sz w:val="22"/>
          <w:szCs w:val="22"/>
        </w:rPr>
        <w:t xml:space="preserve">. </w:t>
      </w:r>
      <w:r w:rsidRPr="007A6FC6">
        <w:rPr>
          <w:rFonts w:ascii="Arial" w:hAnsi="Arial" w:cs="Arial"/>
          <w:sz w:val="22"/>
          <w:szCs w:val="22"/>
        </w:rPr>
        <w:t xml:space="preserve">Vorstandsvorsitzender des GKV-Spitzenverbandes: </w:t>
      </w:r>
      <w:r w:rsidR="00E8717C" w:rsidRPr="00E8717C">
        <w:rPr>
          <w:rFonts w:ascii="Arial" w:hAnsi="Arial" w:cs="Arial"/>
          <w:sz w:val="22"/>
          <w:szCs w:val="22"/>
        </w:rPr>
        <w:t>„</w:t>
      </w:r>
      <w:r w:rsidR="00BA366E" w:rsidRPr="00BA366E">
        <w:rPr>
          <w:rFonts w:ascii="Arial" w:hAnsi="Arial" w:cs="Arial"/>
          <w:sz w:val="22"/>
          <w:szCs w:val="22"/>
        </w:rPr>
        <w:t>Die Selbstverwaltung wird in den kommenden Monaten viel schultern müssen, um den Entgeltkatalog nach den neuen gesetzlichen Vorgaben weiterzuentwickeln. Diesen Herausforderungen werden wir uns stellen und gemeinsam sicherlich auch eine gute Lösung für die Zeit ab 2020 finden.</w:t>
      </w:r>
      <w:r w:rsidR="00BA366E">
        <w:rPr>
          <w:rFonts w:ascii="Arial" w:hAnsi="Arial" w:cs="Arial"/>
          <w:sz w:val="22"/>
          <w:szCs w:val="22"/>
        </w:rPr>
        <w:t>“</w:t>
      </w:r>
    </w:p>
    <w:p w:rsidR="00BA366E" w:rsidRPr="007A6FC6" w:rsidRDefault="00BA366E" w:rsidP="007A6FC6">
      <w:pPr>
        <w:tabs>
          <w:tab w:val="left" w:pos="1426"/>
        </w:tabs>
        <w:spacing w:line="340" w:lineRule="atLeast"/>
        <w:jc w:val="both"/>
        <w:rPr>
          <w:rFonts w:ascii="Arial" w:hAnsi="Arial" w:cs="Arial"/>
          <w:sz w:val="22"/>
          <w:szCs w:val="22"/>
        </w:rPr>
      </w:pPr>
    </w:p>
    <w:p w:rsidR="00A065AB" w:rsidRDefault="00A065AB" w:rsidP="00A065AB">
      <w:pPr>
        <w:tabs>
          <w:tab w:val="left" w:pos="1426"/>
        </w:tabs>
        <w:spacing w:line="340" w:lineRule="atLeast"/>
        <w:jc w:val="both"/>
        <w:rPr>
          <w:rFonts w:ascii="Arial" w:hAnsi="Arial" w:cs="Arial"/>
          <w:sz w:val="22"/>
          <w:szCs w:val="22"/>
        </w:rPr>
      </w:pPr>
      <w:r w:rsidRPr="00A065AB">
        <w:rPr>
          <w:rFonts w:ascii="Arial" w:hAnsi="Arial" w:cs="Arial"/>
          <w:sz w:val="22"/>
          <w:szCs w:val="22"/>
        </w:rPr>
        <w:lastRenderedPageBreak/>
        <w:t>Der Direktor des Verbandes der Privaten Krankenversicherung (PKV), Volker Leienbach, begrüßte „diese konsequente Weiterentwicklung des Krankenhaus-Vergütungssystems“.</w:t>
      </w:r>
      <w:r>
        <w:rPr>
          <w:rFonts w:ascii="Arial" w:hAnsi="Arial" w:cs="Arial"/>
          <w:sz w:val="22"/>
          <w:szCs w:val="22"/>
        </w:rPr>
        <w:t xml:space="preserve"> </w:t>
      </w:r>
    </w:p>
    <w:p w:rsidR="000279BA" w:rsidRPr="007A6FC6" w:rsidRDefault="000279BA" w:rsidP="007A6FC6">
      <w:pPr>
        <w:tabs>
          <w:tab w:val="left" w:pos="1426"/>
        </w:tabs>
        <w:spacing w:line="340" w:lineRule="atLeast"/>
        <w:jc w:val="both"/>
        <w:rPr>
          <w:rFonts w:ascii="Arial" w:hAnsi="Arial" w:cs="Arial"/>
          <w:sz w:val="22"/>
          <w:szCs w:val="22"/>
          <w:highlight w:val="yellow"/>
        </w:rPr>
      </w:pPr>
    </w:p>
    <w:p w:rsidR="00916697" w:rsidRPr="00EC11E5" w:rsidRDefault="00A678C0" w:rsidP="00DA5C9D">
      <w:pPr>
        <w:tabs>
          <w:tab w:val="left" w:pos="1426"/>
        </w:tabs>
        <w:spacing w:line="340" w:lineRule="atLeast"/>
        <w:jc w:val="both"/>
        <w:rPr>
          <w:rFonts w:ascii="Arial" w:hAnsi="Arial" w:cs="Arial"/>
          <w:sz w:val="22"/>
          <w:szCs w:val="22"/>
        </w:rPr>
      </w:pPr>
      <w:r w:rsidRPr="00451787">
        <w:rPr>
          <w:rFonts w:ascii="Arial" w:hAnsi="Arial" w:cs="Arial"/>
          <w:sz w:val="22"/>
          <w:szCs w:val="22"/>
        </w:rPr>
        <w:t>Der DRG-Katalog wurde</w:t>
      </w:r>
      <w:r w:rsidR="00BA004E">
        <w:rPr>
          <w:rFonts w:ascii="Arial" w:hAnsi="Arial" w:cs="Arial"/>
          <w:sz w:val="22"/>
          <w:szCs w:val="22"/>
        </w:rPr>
        <w:t xml:space="preserve"> durch das</w:t>
      </w:r>
      <w:r w:rsidRPr="00451787">
        <w:rPr>
          <w:rFonts w:ascii="Arial" w:hAnsi="Arial" w:cs="Arial"/>
          <w:sz w:val="22"/>
          <w:szCs w:val="22"/>
        </w:rPr>
        <w:t xml:space="preserve"> von den Partnern der Selbstverwaltung</w:t>
      </w:r>
      <w:r w:rsidR="005C1340" w:rsidRPr="00451787">
        <w:rPr>
          <w:rFonts w:ascii="Arial" w:hAnsi="Arial" w:cs="Arial"/>
          <w:sz w:val="22"/>
          <w:szCs w:val="22"/>
        </w:rPr>
        <w:t xml:space="preserve"> gemeinsam</w:t>
      </w:r>
      <w:r w:rsidRPr="00451787">
        <w:rPr>
          <w:rFonts w:ascii="Arial" w:hAnsi="Arial" w:cs="Arial"/>
          <w:sz w:val="22"/>
          <w:szCs w:val="22"/>
        </w:rPr>
        <w:t xml:space="preserve"> getragene Institut für das Entgeltsystem im Krankenhaus (InEK) auf der Grundlage von Fallkosten</w:t>
      </w:r>
      <w:r w:rsidR="005A7941">
        <w:rPr>
          <w:rFonts w:ascii="Arial" w:hAnsi="Arial" w:cs="Arial"/>
          <w:sz w:val="22"/>
          <w:szCs w:val="22"/>
        </w:rPr>
        <w:t>daten von Krankenhäusern weiter</w:t>
      </w:r>
      <w:r w:rsidRPr="00451787">
        <w:rPr>
          <w:rFonts w:ascii="Arial" w:hAnsi="Arial" w:cs="Arial"/>
          <w:sz w:val="22"/>
          <w:szCs w:val="22"/>
        </w:rPr>
        <w:t xml:space="preserve">entwickelt. </w:t>
      </w:r>
      <w:r w:rsidR="00DA5C9D">
        <w:rPr>
          <w:rFonts w:ascii="Arial" w:hAnsi="Arial" w:cs="Arial"/>
          <w:sz w:val="22"/>
          <w:szCs w:val="22"/>
        </w:rPr>
        <w:t xml:space="preserve">Neben der Umsetzung der Vorgaben aus dem Gesetz zeigt </w:t>
      </w:r>
      <w:r w:rsidR="00D31CE0">
        <w:rPr>
          <w:rFonts w:ascii="Arial" w:hAnsi="Arial" w:cs="Arial"/>
          <w:sz w:val="22"/>
          <w:szCs w:val="22"/>
        </w:rPr>
        <w:t>der Katalog für 201</w:t>
      </w:r>
      <w:r w:rsidR="00EF4BAB">
        <w:rPr>
          <w:rFonts w:ascii="Arial" w:hAnsi="Arial" w:cs="Arial"/>
          <w:sz w:val="22"/>
          <w:szCs w:val="22"/>
        </w:rPr>
        <w:t>9</w:t>
      </w:r>
      <w:r w:rsidR="00D31CE0">
        <w:rPr>
          <w:rFonts w:ascii="Arial" w:hAnsi="Arial" w:cs="Arial"/>
          <w:sz w:val="22"/>
          <w:szCs w:val="22"/>
        </w:rPr>
        <w:t xml:space="preserve"> im Vergleich zu 201</w:t>
      </w:r>
      <w:r w:rsidR="000F383C">
        <w:rPr>
          <w:rFonts w:ascii="Arial" w:hAnsi="Arial" w:cs="Arial"/>
          <w:sz w:val="22"/>
          <w:szCs w:val="22"/>
        </w:rPr>
        <w:t>8</w:t>
      </w:r>
      <w:r w:rsidRPr="00451787">
        <w:rPr>
          <w:rFonts w:ascii="Arial" w:hAnsi="Arial" w:cs="Arial"/>
          <w:sz w:val="22"/>
          <w:szCs w:val="22"/>
        </w:rPr>
        <w:t xml:space="preserve"> eine Vielzahl von Detailverbesserungen. Hierzu hat das InEK auf einer, dank der Unterstützung durch die Kalkulationskrankenhäuser, nochmals erweiterten Datenbasis sämtliche zur Verfügung stehenden Merkmale überprüft. </w:t>
      </w:r>
    </w:p>
    <w:p w:rsidR="00F83DA0" w:rsidRPr="00EC11E5" w:rsidRDefault="00F83DA0" w:rsidP="00EC11E5">
      <w:pPr>
        <w:tabs>
          <w:tab w:val="left" w:pos="1426"/>
        </w:tabs>
        <w:spacing w:line="340" w:lineRule="atLeast"/>
        <w:jc w:val="both"/>
        <w:rPr>
          <w:rFonts w:ascii="Arial" w:hAnsi="Arial" w:cs="Arial"/>
          <w:sz w:val="22"/>
          <w:szCs w:val="22"/>
        </w:rPr>
      </w:pPr>
    </w:p>
    <w:p w:rsidR="00EF4BAB" w:rsidRPr="00EF4BAB" w:rsidRDefault="00EF4BAB" w:rsidP="00EF4BAB">
      <w:pPr>
        <w:spacing w:line="340" w:lineRule="atLeast"/>
        <w:jc w:val="both"/>
        <w:rPr>
          <w:rFonts w:ascii="Arial" w:hAnsi="Arial" w:cs="Arial"/>
          <w:b/>
          <w:i/>
          <w:sz w:val="22"/>
          <w:szCs w:val="22"/>
        </w:rPr>
      </w:pPr>
      <w:r w:rsidRPr="00EF4BAB">
        <w:rPr>
          <w:rFonts w:ascii="Arial" w:hAnsi="Arial" w:cs="Arial"/>
          <w:b/>
          <w:i/>
          <w:sz w:val="22"/>
          <w:szCs w:val="22"/>
        </w:rPr>
        <w:t xml:space="preserve">Hintergrund </w:t>
      </w:r>
    </w:p>
    <w:p w:rsidR="00EF4BAB" w:rsidRPr="00EF4BAB" w:rsidRDefault="00EF4BAB" w:rsidP="00EF4BAB">
      <w:pPr>
        <w:spacing w:line="340" w:lineRule="atLeast"/>
        <w:jc w:val="both"/>
        <w:rPr>
          <w:rFonts w:ascii="Arial" w:hAnsi="Arial" w:cs="Arial"/>
          <w:i/>
          <w:sz w:val="22"/>
          <w:szCs w:val="22"/>
        </w:rPr>
      </w:pPr>
      <w:r w:rsidRPr="00EF4BAB">
        <w:rPr>
          <w:rFonts w:ascii="Arial" w:hAnsi="Arial" w:cs="Arial"/>
          <w:i/>
          <w:sz w:val="22"/>
          <w:szCs w:val="22"/>
        </w:rPr>
        <w:t xml:space="preserve">Der DRG-Fallpauschalenkatalog bestimmt über Relativgewichte das Verhältnis der Vergütungen verschiedener Behandlungsfälle zueinander. Die mit den Kassen abgerechnete Vergütungshöhe wird maßgeblich durch die in den Bundesländern vereinbarten Basisfallwerte festgelegt. Der PEPP-Entgeltkatalog ist ebenfalls ein leistungsorientiertes, pauschalierendes Vergütungssystem, das über Relativgewichte und einen zunächst krankenhausindividuellen Basisentgeltwert die Vergütung der Behandlungsfälle bestimmt. Im Gegensatz zum DRG-System erfolgt die Vergütung </w:t>
      </w:r>
      <w:proofErr w:type="gramStart"/>
      <w:r w:rsidRPr="00EF4BAB">
        <w:rPr>
          <w:rFonts w:ascii="Arial" w:hAnsi="Arial" w:cs="Arial"/>
          <w:i/>
          <w:sz w:val="22"/>
          <w:szCs w:val="22"/>
        </w:rPr>
        <w:t>tagesbezogen</w:t>
      </w:r>
      <w:proofErr w:type="gramEnd"/>
      <w:r w:rsidRPr="00EF4BAB">
        <w:rPr>
          <w:rFonts w:ascii="Arial" w:hAnsi="Arial" w:cs="Arial"/>
          <w:i/>
          <w:sz w:val="22"/>
          <w:szCs w:val="22"/>
        </w:rPr>
        <w:t>, d. h. jeder Behandlungstag ist abrechnungsfähig.</w:t>
      </w:r>
    </w:p>
    <w:p w:rsidR="00B2782A" w:rsidRDefault="00B2782A" w:rsidP="00EC11E5">
      <w:pPr>
        <w:spacing w:line="340" w:lineRule="atLeast"/>
        <w:rPr>
          <w:rFonts w:ascii="Arial" w:hAnsi="Arial" w:cs="Arial"/>
          <w:sz w:val="22"/>
          <w:szCs w:val="22"/>
        </w:rPr>
      </w:pPr>
    </w:p>
    <w:p w:rsidR="00210593" w:rsidRDefault="00861948" w:rsidP="00861948">
      <w:pPr>
        <w:spacing w:line="340" w:lineRule="atLeast"/>
        <w:rPr>
          <w:rFonts w:ascii="Arial" w:hAnsi="Arial" w:cs="Arial"/>
          <w:sz w:val="22"/>
          <w:szCs w:val="22"/>
        </w:rPr>
      </w:pPr>
      <w:r>
        <w:rPr>
          <w:rFonts w:ascii="Arial" w:hAnsi="Arial" w:cs="Arial"/>
          <w:sz w:val="22"/>
          <w:szCs w:val="22"/>
        </w:rPr>
        <w:t xml:space="preserve">Die Kataloge sind abrufbar unter </w:t>
      </w:r>
      <w:hyperlink r:id="rId13" w:history="1">
        <w:r w:rsidR="00210593" w:rsidRPr="00B26138">
          <w:rPr>
            <w:rStyle w:val="Hyperlink"/>
            <w:rFonts w:ascii="Arial" w:hAnsi="Arial" w:cs="Arial"/>
            <w:sz w:val="22"/>
            <w:szCs w:val="22"/>
          </w:rPr>
          <w:t>www.g-drg.de</w:t>
        </w:r>
      </w:hyperlink>
    </w:p>
    <w:p w:rsidR="00861948" w:rsidRDefault="00861948" w:rsidP="00EC11E5">
      <w:pPr>
        <w:spacing w:line="340" w:lineRule="atLeast"/>
        <w:rPr>
          <w:rFonts w:ascii="Arial" w:hAnsi="Arial" w:cs="Arial"/>
          <w:sz w:val="22"/>
          <w:szCs w:val="22"/>
        </w:rPr>
      </w:pPr>
    </w:p>
    <w:p w:rsidR="00861948" w:rsidRPr="00EC11E5" w:rsidRDefault="00861948" w:rsidP="00EC11E5">
      <w:pPr>
        <w:spacing w:line="340" w:lineRule="atLeast"/>
        <w:rPr>
          <w:rFonts w:ascii="Arial" w:hAnsi="Arial" w:cs="Arial"/>
          <w:sz w:val="22"/>
          <w:szCs w:val="22"/>
        </w:rPr>
      </w:pPr>
    </w:p>
    <w:p w:rsidR="00522C63" w:rsidRPr="003A4A6A" w:rsidRDefault="00522C63" w:rsidP="00EC11E5">
      <w:pPr>
        <w:spacing w:line="340" w:lineRule="atLeast"/>
        <w:rPr>
          <w:rFonts w:ascii="Arial" w:hAnsi="Arial" w:cs="Arial"/>
          <w:sz w:val="22"/>
          <w:szCs w:val="22"/>
          <w:u w:val="single"/>
        </w:rPr>
      </w:pPr>
      <w:r w:rsidRPr="003A4A6A">
        <w:rPr>
          <w:rFonts w:ascii="Arial" w:hAnsi="Arial" w:cs="Arial"/>
          <w:sz w:val="22"/>
          <w:szCs w:val="22"/>
          <w:u w:val="single"/>
        </w:rPr>
        <w:t>Pressekontakt:</w:t>
      </w:r>
    </w:p>
    <w:p w:rsidR="00580C2C" w:rsidRPr="00EC11E5" w:rsidRDefault="00580C2C" w:rsidP="00EC11E5">
      <w:pPr>
        <w:spacing w:line="340" w:lineRule="atLeast"/>
        <w:rPr>
          <w:rFonts w:ascii="Arial" w:hAnsi="Arial" w:cs="Arial"/>
          <w:sz w:val="22"/>
          <w:szCs w:val="22"/>
        </w:rPr>
      </w:pPr>
      <w:r w:rsidRPr="00EC11E5">
        <w:rPr>
          <w:rFonts w:ascii="Arial" w:hAnsi="Arial" w:cs="Arial"/>
          <w:sz w:val="22"/>
          <w:szCs w:val="22"/>
        </w:rPr>
        <w:t xml:space="preserve">GKV-Spitzenverband (GKV-SV): </w:t>
      </w:r>
    </w:p>
    <w:p w:rsidR="00C27FF1" w:rsidRPr="00EC11E5" w:rsidRDefault="002A22E6" w:rsidP="00EC11E5">
      <w:pPr>
        <w:spacing w:line="340" w:lineRule="atLeast"/>
        <w:rPr>
          <w:rFonts w:ascii="Arial" w:hAnsi="Arial" w:cs="Arial"/>
          <w:sz w:val="22"/>
          <w:szCs w:val="22"/>
        </w:rPr>
      </w:pPr>
      <w:r>
        <w:rPr>
          <w:rFonts w:ascii="Arial" w:hAnsi="Arial" w:cs="Arial"/>
          <w:sz w:val="22"/>
          <w:szCs w:val="22"/>
        </w:rPr>
        <w:t>Ann Marini</w:t>
      </w:r>
      <w:r w:rsidR="00580C2C" w:rsidRPr="00EC11E5">
        <w:rPr>
          <w:rFonts w:ascii="Arial" w:hAnsi="Arial" w:cs="Arial"/>
          <w:sz w:val="22"/>
          <w:szCs w:val="22"/>
        </w:rPr>
        <w:t>; Telefon: 030 206 288 42</w:t>
      </w:r>
      <w:r w:rsidR="007A6FC6">
        <w:rPr>
          <w:rFonts w:ascii="Arial" w:hAnsi="Arial" w:cs="Arial"/>
          <w:sz w:val="22"/>
          <w:szCs w:val="22"/>
        </w:rPr>
        <w:t>0</w:t>
      </w:r>
      <w:r>
        <w:rPr>
          <w:rFonts w:ascii="Arial" w:hAnsi="Arial" w:cs="Arial"/>
          <w:sz w:val="22"/>
          <w:szCs w:val="22"/>
        </w:rPr>
        <w:t>1</w:t>
      </w:r>
      <w:r w:rsidR="00580C2C" w:rsidRPr="00EC11E5">
        <w:rPr>
          <w:rFonts w:ascii="Arial" w:hAnsi="Arial" w:cs="Arial"/>
          <w:sz w:val="22"/>
          <w:szCs w:val="22"/>
        </w:rPr>
        <w:t xml:space="preserve">, </w:t>
      </w:r>
    </w:p>
    <w:p w:rsidR="00EC11E5" w:rsidRDefault="00242069" w:rsidP="00EC11E5">
      <w:pPr>
        <w:spacing w:line="340" w:lineRule="atLeast"/>
        <w:rPr>
          <w:rFonts w:ascii="Arial" w:hAnsi="Arial" w:cs="Arial"/>
          <w:sz w:val="22"/>
          <w:szCs w:val="22"/>
        </w:rPr>
      </w:pPr>
      <w:hyperlink r:id="rId14" w:history="1">
        <w:r w:rsidR="00EC11E5" w:rsidRPr="009946EB">
          <w:rPr>
            <w:rStyle w:val="Hyperlink"/>
            <w:rFonts w:ascii="Arial" w:hAnsi="Arial" w:cs="Arial"/>
            <w:sz w:val="22"/>
            <w:szCs w:val="22"/>
          </w:rPr>
          <w:t>presse@gkv-spitzenverband.de</w:t>
        </w:r>
      </w:hyperlink>
    </w:p>
    <w:p w:rsidR="00EC11E5" w:rsidRPr="00EC11E5" w:rsidRDefault="00EC11E5" w:rsidP="00EC11E5">
      <w:pPr>
        <w:spacing w:line="340" w:lineRule="atLeast"/>
        <w:rPr>
          <w:rFonts w:ascii="Arial" w:hAnsi="Arial" w:cs="Arial"/>
          <w:sz w:val="22"/>
          <w:szCs w:val="22"/>
        </w:rPr>
      </w:pPr>
    </w:p>
    <w:p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Deutsche Krankenhausgesellschaft (DKG):</w:t>
      </w:r>
    </w:p>
    <w:p w:rsidR="00C27FF1" w:rsidRPr="00EC11E5" w:rsidRDefault="00363698" w:rsidP="00EC11E5">
      <w:pPr>
        <w:spacing w:line="340" w:lineRule="atLeast"/>
        <w:rPr>
          <w:rFonts w:ascii="Arial" w:hAnsi="Arial" w:cs="Arial"/>
          <w:sz w:val="22"/>
          <w:szCs w:val="22"/>
        </w:rPr>
      </w:pPr>
      <w:r>
        <w:rPr>
          <w:rFonts w:ascii="Arial" w:hAnsi="Arial" w:cs="Arial"/>
          <w:sz w:val="22"/>
          <w:szCs w:val="22"/>
        </w:rPr>
        <w:t>Joachim Odenbach</w:t>
      </w:r>
      <w:r w:rsidR="00B67E2A" w:rsidRPr="00EC11E5">
        <w:rPr>
          <w:rFonts w:ascii="Arial" w:hAnsi="Arial" w:cs="Arial"/>
          <w:sz w:val="22"/>
          <w:szCs w:val="22"/>
        </w:rPr>
        <w:t>; Telefon: 030 398 01</w:t>
      </w:r>
      <w:r w:rsidR="00EC11E5">
        <w:rPr>
          <w:rFonts w:ascii="Arial" w:hAnsi="Arial" w:cs="Arial"/>
          <w:sz w:val="22"/>
          <w:szCs w:val="22"/>
        </w:rPr>
        <w:t xml:space="preserve"> </w:t>
      </w:r>
      <w:r w:rsidR="00B67E2A" w:rsidRPr="00EC11E5">
        <w:rPr>
          <w:rFonts w:ascii="Arial" w:hAnsi="Arial" w:cs="Arial"/>
          <w:sz w:val="22"/>
          <w:szCs w:val="22"/>
        </w:rPr>
        <w:t>10</w:t>
      </w:r>
      <w:r w:rsidR="00B31257">
        <w:rPr>
          <w:rFonts w:ascii="Arial" w:hAnsi="Arial" w:cs="Arial"/>
          <w:sz w:val="22"/>
          <w:szCs w:val="22"/>
        </w:rPr>
        <w:t>2</w:t>
      </w:r>
      <w:r>
        <w:rPr>
          <w:rFonts w:ascii="Arial" w:hAnsi="Arial" w:cs="Arial"/>
          <w:sz w:val="22"/>
          <w:szCs w:val="22"/>
        </w:rPr>
        <w:t>0</w:t>
      </w:r>
      <w:r w:rsidR="00522C63" w:rsidRPr="00EC11E5">
        <w:rPr>
          <w:rFonts w:ascii="Arial" w:hAnsi="Arial" w:cs="Arial"/>
          <w:sz w:val="22"/>
          <w:szCs w:val="22"/>
        </w:rPr>
        <w:t xml:space="preserve">, </w:t>
      </w:r>
    </w:p>
    <w:p w:rsidR="00522C63" w:rsidRDefault="00242069" w:rsidP="00EC11E5">
      <w:pPr>
        <w:spacing w:line="340" w:lineRule="atLeast"/>
        <w:rPr>
          <w:rFonts w:ascii="Arial" w:hAnsi="Arial" w:cs="Arial"/>
          <w:sz w:val="22"/>
          <w:szCs w:val="22"/>
        </w:rPr>
      </w:pPr>
      <w:hyperlink r:id="rId15" w:history="1">
        <w:r w:rsidR="00EC11E5" w:rsidRPr="009946EB">
          <w:rPr>
            <w:rStyle w:val="Hyperlink"/>
            <w:rFonts w:ascii="Arial" w:hAnsi="Arial" w:cs="Arial"/>
            <w:sz w:val="22"/>
            <w:szCs w:val="22"/>
          </w:rPr>
          <w:t>pressestelle@dkgev.de</w:t>
        </w:r>
      </w:hyperlink>
    </w:p>
    <w:p w:rsidR="00EC11E5" w:rsidRPr="00EC11E5" w:rsidRDefault="00EC11E5" w:rsidP="00EC11E5">
      <w:pPr>
        <w:spacing w:line="340" w:lineRule="atLeast"/>
        <w:rPr>
          <w:rFonts w:ascii="Arial" w:hAnsi="Arial" w:cs="Arial"/>
          <w:sz w:val="22"/>
          <w:szCs w:val="22"/>
        </w:rPr>
      </w:pPr>
    </w:p>
    <w:p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Verband der </w:t>
      </w:r>
      <w:r w:rsidR="00ED649A" w:rsidRPr="00EC11E5">
        <w:rPr>
          <w:rFonts w:ascii="Arial" w:hAnsi="Arial" w:cs="Arial"/>
          <w:sz w:val="22"/>
          <w:szCs w:val="22"/>
        </w:rPr>
        <w:t xml:space="preserve">Privaten </w:t>
      </w:r>
      <w:r w:rsidRPr="00EC11E5">
        <w:rPr>
          <w:rFonts w:ascii="Arial" w:hAnsi="Arial" w:cs="Arial"/>
          <w:sz w:val="22"/>
          <w:szCs w:val="22"/>
        </w:rPr>
        <w:t>Krankenversicherung (PKV)</w:t>
      </w:r>
      <w:r w:rsidR="00B67E2A" w:rsidRPr="00EC11E5">
        <w:rPr>
          <w:rFonts w:ascii="Arial" w:hAnsi="Arial" w:cs="Arial"/>
          <w:sz w:val="22"/>
          <w:szCs w:val="22"/>
        </w:rPr>
        <w:t>:</w:t>
      </w:r>
    </w:p>
    <w:p w:rsidR="00C27FF1"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Stefan Reker; Telefon: 030 204 589 44, </w:t>
      </w:r>
    </w:p>
    <w:p w:rsidR="00580C2C" w:rsidRDefault="00242069" w:rsidP="00EC11E5">
      <w:pPr>
        <w:spacing w:line="340" w:lineRule="atLeast"/>
        <w:rPr>
          <w:rStyle w:val="Hyperlink"/>
          <w:rFonts w:ascii="Arial" w:hAnsi="Arial" w:cs="Arial"/>
          <w:sz w:val="22"/>
          <w:szCs w:val="22"/>
        </w:rPr>
      </w:pPr>
      <w:hyperlink r:id="rId16" w:history="1">
        <w:r w:rsidR="00EC11E5" w:rsidRPr="009946EB">
          <w:rPr>
            <w:rStyle w:val="Hyperlink"/>
            <w:rFonts w:ascii="Arial" w:hAnsi="Arial" w:cs="Arial"/>
            <w:sz w:val="22"/>
            <w:szCs w:val="22"/>
          </w:rPr>
          <w:t>presse@pkv.de</w:t>
        </w:r>
      </w:hyperlink>
    </w:p>
    <w:p w:rsidR="005216F6" w:rsidRDefault="005216F6" w:rsidP="00EC11E5">
      <w:pPr>
        <w:spacing w:line="340" w:lineRule="atLeast"/>
        <w:rPr>
          <w:rStyle w:val="Hyperlink"/>
          <w:rFonts w:ascii="Arial" w:hAnsi="Arial" w:cs="Arial"/>
          <w:sz w:val="22"/>
          <w:szCs w:val="22"/>
        </w:rPr>
      </w:pPr>
    </w:p>
    <w:p w:rsidR="00242069" w:rsidRDefault="00242069" w:rsidP="00EC11E5">
      <w:pPr>
        <w:spacing w:line="340" w:lineRule="atLeast"/>
        <w:rPr>
          <w:rStyle w:val="Hyperlink"/>
          <w:rFonts w:ascii="Arial" w:hAnsi="Arial" w:cs="Arial"/>
          <w:sz w:val="22"/>
          <w:szCs w:val="22"/>
        </w:rPr>
      </w:pPr>
    </w:p>
    <w:p w:rsidR="00242069" w:rsidRDefault="00242069" w:rsidP="00EC11E5">
      <w:pPr>
        <w:spacing w:line="340" w:lineRule="atLeast"/>
        <w:rPr>
          <w:rStyle w:val="Hyperlink"/>
          <w:rFonts w:ascii="Arial" w:hAnsi="Arial" w:cs="Arial"/>
          <w:sz w:val="22"/>
          <w:szCs w:val="22"/>
        </w:rPr>
      </w:pPr>
    </w:p>
    <w:p w:rsidR="00D31CE0" w:rsidRDefault="00D31CE0" w:rsidP="00EC11E5">
      <w:pPr>
        <w:spacing w:line="340" w:lineRule="atLeast"/>
        <w:rPr>
          <w:rFonts w:ascii="Arial" w:hAnsi="Arial" w:cs="Arial"/>
          <w:sz w:val="22"/>
          <w:szCs w:val="22"/>
        </w:rPr>
      </w:pPr>
    </w:p>
    <w:p w:rsidR="00FF3C67" w:rsidRPr="00FF3C67" w:rsidRDefault="00FF3C67" w:rsidP="00FF3C67">
      <w:pPr>
        <w:pBdr>
          <w:top w:val="single" w:sz="4" w:space="1" w:color="auto"/>
          <w:left w:val="single" w:sz="4" w:space="4" w:color="auto"/>
          <w:bottom w:val="single" w:sz="4" w:space="1" w:color="auto"/>
          <w:right w:val="single" w:sz="4" w:space="4" w:color="auto"/>
        </w:pBdr>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lastRenderedPageBreak/>
        <w:t xml:space="preserve">Der </w:t>
      </w:r>
      <w:r w:rsidRPr="00FF3C67">
        <w:rPr>
          <w:rFonts w:ascii="Arial" w:eastAsia="Lucida Sans Unicode" w:hAnsi="Arial" w:cs="Arial"/>
          <w:b/>
          <w:color w:val="000000"/>
          <w:w w:val="95"/>
          <w:sz w:val="20"/>
          <w:szCs w:val="20"/>
          <w:lang w:eastAsia="zh-CN"/>
        </w:rPr>
        <w:t>GKV-Spitzenverband</w:t>
      </w:r>
      <w:r w:rsidR="005A7941">
        <w:rPr>
          <w:rFonts w:ascii="Arial" w:eastAsia="Lucida Sans Unicode" w:hAnsi="Arial" w:cs="Arial"/>
          <w:color w:val="000000"/>
          <w:w w:val="95"/>
          <w:sz w:val="20"/>
          <w:szCs w:val="20"/>
          <w:lang w:eastAsia="zh-CN"/>
        </w:rPr>
        <w:t xml:space="preserve"> ist der Verband aller 1</w:t>
      </w:r>
      <w:r w:rsidR="00282BAF">
        <w:rPr>
          <w:rFonts w:ascii="Arial" w:eastAsia="Lucida Sans Unicode" w:hAnsi="Arial" w:cs="Arial"/>
          <w:color w:val="000000"/>
          <w:w w:val="95"/>
          <w:sz w:val="20"/>
          <w:szCs w:val="20"/>
          <w:lang w:eastAsia="zh-CN"/>
        </w:rPr>
        <w:t>10</w:t>
      </w:r>
      <w:r w:rsidRPr="00FF3C67">
        <w:rPr>
          <w:rFonts w:ascii="Arial" w:eastAsia="Lucida Sans Unicode" w:hAnsi="Arial" w:cs="Arial"/>
          <w:color w:val="000000"/>
          <w:w w:val="95"/>
          <w:sz w:val="20"/>
          <w:szCs w:val="20"/>
          <w:lang w:eastAsia="zh-CN"/>
        </w:rPr>
        <w:t xml:space="preserve"> gesetzlichen Kranken- und Pflegekassen. Als solcher gestaltet er den Rahmen für die gesundheitliche Versorgung in Deutschland; er vertritt die Kranken- und Pflegekassen und damit auch die Interessen der </w:t>
      </w:r>
      <w:r w:rsidR="007F5E6A">
        <w:rPr>
          <w:rFonts w:ascii="Arial" w:eastAsia="Lucida Sans Unicode" w:hAnsi="Arial" w:cs="Arial"/>
          <w:color w:val="000000"/>
          <w:w w:val="95"/>
          <w:sz w:val="20"/>
          <w:szCs w:val="20"/>
          <w:lang w:eastAsia="zh-CN"/>
        </w:rPr>
        <w:t xml:space="preserve">über </w:t>
      </w:r>
      <w:r w:rsidRPr="00FF3C67">
        <w:rPr>
          <w:rFonts w:ascii="Arial" w:eastAsia="Lucida Sans Unicode" w:hAnsi="Arial" w:cs="Arial"/>
          <w:color w:val="000000"/>
          <w:w w:val="95"/>
          <w:sz w:val="20"/>
          <w:szCs w:val="20"/>
          <w:lang w:eastAsia="zh-CN"/>
        </w:rPr>
        <w:t xml:space="preserve">70 Millionen Versicherten und Beitragszahler auf Bundesebene gegenüber der Politik, gegenüber Leistungserbringern wie Ärzten, Apothekern oder Krankenhäusern. Der GKV-Spitzenverband übernimmt alle nicht wettbewerblichen Aufgaben in der Kranken- und Pflegeversicherung auf Bundesebene. </w:t>
      </w:r>
    </w:p>
    <w:p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rsid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Die</w:t>
      </w:r>
      <w:r w:rsidRPr="00FF3C67">
        <w:rPr>
          <w:rFonts w:ascii="Arial" w:eastAsia="Lucida Sans Unicode" w:hAnsi="Arial" w:cs="Arial"/>
          <w:b/>
          <w:color w:val="000000"/>
          <w:w w:val="95"/>
          <w:sz w:val="20"/>
          <w:szCs w:val="20"/>
          <w:lang w:eastAsia="zh-CN"/>
        </w:rPr>
        <w:t xml:space="preserve"> Deutsche Krankenhausgesellschaft (DKG)</w:t>
      </w:r>
      <w:r w:rsidRPr="00FF3C67">
        <w:rPr>
          <w:rFonts w:ascii="Arial" w:eastAsia="Lucida Sans Unicode" w:hAnsi="Arial" w:cs="Arial"/>
          <w:color w:val="000000"/>
          <w:w w:val="95"/>
          <w:sz w:val="20"/>
          <w:szCs w:val="20"/>
          <w:lang w:eastAsia="zh-CN"/>
        </w:rPr>
        <w:t xml:space="preserve"> ist der Dachverband der Krankenhausträger in Deutschland. Sie vertritt die Interessen der 28 Mitglieder – 16 Landesverbände und 12 Spitzenverbände – in der Bundespolitik und nimmt ihr gesetzlich übertragene Aufgaben wahr. Die </w:t>
      </w:r>
      <w:r w:rsidR="00933F23">
        <w:rPr>
          <w:rFonts w:ascii="Arial" w:eastAsia="Lucida Sans Unicode" w:hAnsi="Arial" w:cs="Arial"/>
          <w:color w:val="000000"/>
          <w:w w:val="95"/>
          <w:sz w:val="20"/>
          <w:szCs w:val="20"/>
          <w:lang w:eastAsia="zh-CN"/>
        </w:rPr>
        <w:t>1.996</w:t>
      </w:r>
      <w:r w:rsidRPr="00FF3C67">
        <w:rPr>
          <w:rFonts w:ascii="Arial" w:eastAsia="Lucida Sans Unicode" w:hAnsi="Arial" w:cs="Arial"/>
          <w:color w:val="000000"/>
          <w:w w:val="95"/>
          <w:sz w:val="20"/>
          <w:szCs w:val="20"/>
          <w:lang w:eastAsia="zh-CN"/>
        </w:rPr>
        <w:t xml:space="preserve"> Krankenhäuser versorgen jährlich 18,</w:t>
      </w:r>
      <w:r w:rsidR="00933F23">
        <w:rPr>
          <w:rFonts w:ascii="Arial" w:eastAsia="Lucida Sans Unicode" w:hAnsi="Arial" w:cs="Arial"/>
          <w:color w:val="000000"/>
          <w:w w:val="95"/>
          <w:sz w:val="20"/>
          <w:szCs w:val="20"/>
          <w:lang w:eastAsia="zh-CN"/>
        </w:rPr>
        <w:t>8</w:t>
      </w:r>
      <w:r w:rsidRPr="00FF3C67">
        <w:rPr>
          <w:rFonts w:ascii="Arial" w:eastAsia="Lucida Sans Unicode" w:hAnsi="Arial" w:cs="Arial"/>
          <w:color w:val="000000"/>
          <w:w w:val="95"/>
          <w:sz w:val="20"/>
          <w:szCs w:val="20"/>
          <w:lang w:eastAsia="zh-CN"/>
        </w:rPr>
        <w:t xml:space="preserve"> Millionen stationäre Patienten und 18 Millionen ambulante Behandlungsfälle mit 1,</w:t>
      </w:r>
      <w:r w:rsidR="00933F23">
        <w:rPr>
          <w:rFonts w:ascii="Arial" w:eastAsia="Lucida Sans Unicode" w:hAnsi="Arial" w:cs="Arial"/>
          <w:color w:val="000000"/>
          <w:w w:val="95"/>
          <w:sz w:val="20"/>
          <w:szCs w:val="20"/>
          <w:lang w:eastAsia="zh-CN"/>
        </w:rPr>
        <w:t>2</w:t>
      </w:r>
      <w:r w:rsidRPr="00FF3C67">
        <w:rPr>
          <w:rFonts w:ascii="Arial" w:eastAsia="Lucida Sans Unicode" w:hAnsi="Arial" w:cs="Arial"/>
          <w:color w:val="000000"/>
          <w:w w:val="95"/>
          <w:sz w:val="20"/>
          <w:szCs w:val="20"/>
          <w:lang w:eastAsia="zh-CN"/>
        </w:rPr>
        <w:t xml:space="preserve"> Millionen Mitarbeitern. Bei </w:t>
      </w:r>
      <w:r w:rsidR="00933F23">
        <w:rPr>
          <w:rFonts w:ascii="Arial" w:eastAsia="Lucida Sans Unicode" w:hAnsi="Arial" w:cs="Arial"/>
          <w:color w:val="000000"/>
          <w:w w:val="95"/>
          <w:sz w:val="20"/>
          <w:szCs w:val="20"/>
          <w:lang w:eastAsia="zh-CN"/>
        </w:rPr>
        <w:t>90</w:t>
      </w:r>
      <w:r w:rsidRPr="00FF3C67">
        <w:rPr>
          <w:rFonts w:ascii="Arial" w:eastAsia="Lucida Sans Unicode" w:hAnsi="Arial" w:cs="Arial"/>
          <w:color w:val="000000"/>
          <w:w w:val="95"/>
          <w:sz w:val="20"/>
          <w:szCs w:val="20"/>
          <w:lang w:eastAsia="zh-CN"/>
        </w:rPr>
        <w:t xml:space="preserve"> Milliarden Euro Jahresumsatz in deutschen Krankenhäusern handelt die DKG für einen maßgeblichen Wirtschaftsfaktor im Gesundheitswesen.</w:t>
      </w:r>
    </w:p>
    <w:p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rsidR="00FF3C67" w:rsidRP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 xml:space="preserve">Der </w:t>
      </w:r>
      <w:r w:rsidRPr="00FF3C67">
        <w:rPr>
          <w:rFonts w:ascii="Arial" w:eastAsia="Lucida Sans Unicode" w:hAnsi="Arial" w:cs="Arial"/>
          <w:b/>
          <w:color w:val="000000"/>
          <w:w w:val="95"/>
          <w:sz w:val="20"/>
          <w:szCs w:val="20"/>
          <w:lang w:eastAsia="zh-CN"/>
        </w:rPr>
        <w:t>Verband der Privaten Krankenversicherung (PKV)</w:t>
      </w:r>
      <w:r w:rsidRPr="00FF3C67">
        <w:rPr>
          <w:rFonts w:ascii="Arial" w:eastAsia="Lucida Sans Unicode" w:hAnsi="Arial" w:cs="Arial"/>
          <w:color w:val="000000"/>
          <w:w w:val="95"/>
          <w:sz w:val="20"/>
          <w:szCs w:val="20"/>
          <w:lang w:eastAsia="zh-CN"/>
        </w:rPr>
        <w:t xml:space="preserve"> vertritt die allgemeinen Interessen der Privaten Krankenversicherung, der Privaten Pflegeversicherung sowie seiner Mitgliedsunternehmen. Dem PKV-Verband gehören 42 Unternehmen an, bei denen </w:t>
      </w:r>
      <w:r w:rsidR="00424A02">
        <w:rPr>
          <w:rFonts w:ascii="Arial" w:eastAsia="Lucida Sans Unicode" w:hAnsi="Arial" w:cs="Arial"/>
          <w:color w:val="000000"/>
          <w:w w:val="95"/>
          <w:sz w:val="20"/>
          <w:szCs w:val="20"/>
          <w:lang w:eastAsia="zh-CN"/>
        </w:rPr>
        <w:t>rund 33</w:t>
      </w:r>
      <w:r w:rsidRPr="00FF3C67">
        <w:rPr>
          <w:rFonts w:ascii="Arial" w:eastAsia="Lucida Sans Unicode" w:hAnsi="Arial" w:cs="Arial"/>
          <w:color w:val="000000"/>
          <w:w w:val="95"/>
          <w:sz w:val="20"/>
          <w:szCs w:val="20"/>
          <w:lang w:eastAsia="zh-CN"/>
        </w:rPr>
        <w:t xml:space="preserve"> Mio. Versicherungen bestehen: Rund 9 Mio. Menschen sind komplett privat krankenversichert, dazu gibt es mehr als 2</w:t>
      </w:r>
      <w:r w:rsidR="00424A02">
        <w:rPr>
          <w:rFonts w:ascii="Arial" w:eastAsia="Lucida Sans Unicode" w:hAnsi="Arial" w:cs="Arial"/>
          <w:color w:val="000000"/>
          <w:w w:val="95"/>
          <w:sz w:val="20"/>
          <w:szCs w:val="20"/>
          <w:lang w:eastAsia="zh-CN"/>
        </w:rPr>
        <w:t>4</w:t>
      </w:r>
      <w:r w:rsidRPr="00FF3C67">
        <w:rPr>
          <w:rFonts w:ascii="Arial" w:eastAsia="Lucida Sans Unicode" w:hAnsi="Arial" w:cs="Arial"/>
          <w:color w:val="000000"/>
          <w:w w:val="95"/>
          <w:sz w:val="20"/>
          <w:szCs w:val="20"/>
          <w:lang w:eastAsia="zh-CN"/>
        </w:rPr>
        <w:t xml:space="preserve"> Mio. Zusatzversicherungen.</w:t>
      </w:r>
    </w:p>
    <w:p w:rsidR="00FF3C67" w:rsidRDefault="00FF3C67" w:rsidP="00EC11E5">
      <w:pPr>
        <w:spacing w:line="340" w:lineRule="atLeast"/>
        <w:rPr>
          <w:rFonts w:ascii="Arial" w:hAnsi="Arial" w:cs="Arial"/>
          <w:sz w:val="22"/>
          <w:szCs w:val="22"/>
        </w:rPr>
      </w:pPr>
    </w:p>
    <w:sectPr w:rsidR="00FF3C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5A" w:rsidRDefault="00FA7C5A">
      <w:r>
        <w:separator/>
      </w:r>
    </w:p>
  </w:endnote>
  <w:endnote w:type="continuationSeparator" w:id="0">
    <w:p w:rsidR="00FA7C5A" w:rsidRDefault="00FA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5A" w:rsidRDefault="00FA7C5A">
      <w:r>
        <w:separator/>
      </w:r>
    </w:p>
  </w:footnote>
  <w:footnote w:type="continuationSeparator" w:id="0">
    <w:p w:rsidR="00FA7C5A" w:rsidRDefault="00FA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F66"/>
    <w:multiLevelType w:val="hybridMultilevel"/>
    <w:tmpl w:val="BDB0B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12137F22-DF39-4D97-8BC8-3B4DE4A980A7}"/>
    <w:docVar w:name="dgnword-eventsink" w:val="229305264"/>
  </w:docVars>
  <w:rsids>
    <w:rsidRoot w:val="00522C63"/>
    <w:rsid w:val="00006EFD"/>
    <w:rsid w:val="00011CFB"/>
    <w:rsid w:val="0002652C"/>
    <w:rsid w:val="000279BA"/>
    <w:rsid w:val="00034F1B"/>
    <w:rsid w:val="00036EB9"/>
    <w:rsid w:val="00047762"/>
    <w:rsid w:val="00051551"/>
    <w:rsid w:val="000527C6"/>
    <w:rsid w:val="0005726D"/>
    <w:rsid w:val="00075104"/>
    <w:rsid w:val="00083FA6"/>
    <w:rsid w:val="00090128"/>
    <w:rsid w:val="000A6B52"/>
    <w:rsid w:val="000B11C2"/>
    <w:rsid w:val="000C65C2"/>
    <w:rsid w:val="000D589E"/>
    <w:rsid w:val="000D5A7D"/>
    <w:rsid w:val="000E6DE4"/>
    <w:rsid w:val="000F15F7"/>
    <w:rsid w:val="000F383C"/>
    <w:rsid w:val="00101B3E"/>
    <w:rsid w:val="001020CD"/>
    <w:rsid w:val="001232E8"/>
    <w:rsid w:val="001233F7"/>
    <w:rsid w:val="00126444"/>
    <w:rsid w:val="001303E6"/>
    <w:rsid w:val="00131047"/>
    <w:rsid w:val="0013492A"/>
    <w:rsid w:val="001375CD"/>
    <w:rsid w:val="00142733"/>
    <w:rsid w:val="001529AD"/>
    <w:rsid w:val="0015616B"/>
    <w:rsid w:val="0016450E"/>
    <w:rsid w:val="001926ED"/>
    <w:rsid w:val="00192C93"/>
    <w:rsid w:val="001B14BE"/>
    <w:rsid w:val="001B1FB4"/>
    <w:rsid w:val="001B78AA"/>
    <w:rsid w:val="001C4997"/>
    <w:rsid w:val="001C558E"/>
    <w:rsid w:val="001D09A6"/>
    <w:rsid w:val="001E2A29"/>
    <w:rsid w:val="0020024C"/>
    <w:rsid w:val="002030BF"/>
    <w:rsid w:val="0020480E"/>
    <w:rsid w:val="0020520F"/>
    <w:rsid w:val="002101C4"/>
    <w:rsid w:val="00210593"/>
    <w:rsid w:val="00211109"/>
    <w:rsid w:val="00222A8B"/>
    <w:rsid w:val="002267EC"/>
    <w:rsid w:val="00235916"/>
    <w:rsid w:val="00242069"/>
    <w:rsid w:val="00273B76"/>
    <w:rsid w:val="002762B3"/>
    <w:rsid w:val="00282BAF"/>
    <w:rsid w:val="00283C08"/>
    <w:rsid w:val="002962BB"/>
    <w:rsid w:val="00296F52"/>
    <w:rsid w:val="002A22E6"/>
    <w:rsid w:val="002A5D61"/>
    <w:rsid w:val="002B10F8"/>
    <w:rsid w:val="002B6D5B"/>
    <w:rsid w:val="002C5E60"/>
    <w:rsid w:val="002D7574"/>
    <w:rsid w:val="002F2C70"/>
    <w:rsid w:val="003134D3"/>
    <w:rsid w:val="003137D2"/>
    <w:rsid w:val="00313B1F"/>
    <w:rsid w:val="0032027E"/>
    <w:rsid w:val="0032329E"/>
    <w:rsid w:val="00323890"/>
    <w:rsid w:val="003257B6"/>
    <w:rsid w:val="003263EA"/>
    <w:rsid w:val="00335E5D"/>
    <w:rsid w:val="00340FD2"/>
    <w:rsid w:val="0035017B"/>
    <w:rsid w:val="00353C54"/>
    <w:rsid w:val="00363698"/>
    <w:rsid w:val="00363A13"/>
    <w:rsid w:val="00383DDE"/>
    <w:rsid w:val="003857DE"/>
    <w:rsid w:val="00385A2C"/>
    <w:rsid w:val="00392040"/>
    <w:rsid w:val="003A4A6A"/>
    <w:rsid w:val="003A6D4D"/>
    <w:rsid w:val="003B33AC"/>
    <w:rsid w:val="003B6A74"/>
    <w:rsid w:val="003C0414"/>
    <w:rsid w:val="003C2846"/>
    <w:rsid w:val="003C718C"/>
    <w:rsid w:val="003D583D"/>
    <w:rsid w:val="003F4E17"/>
    <w:rsid w:val="004040A6"/>
    <w:rsid w:val="00415118"/>
    <w:rsid w:val="004158B0"/>
    <w:rsid w:val="004225AB"/>
    <w:rsid w:val="00422C5F"/>
    <w:rsid w:val="004231C2"/>
    <w:rsid w:val="00424A02"/>
    <w:rsid w:val="00425D0A"/>
    <w:rsid w:val="004264D7"/>
    <w:rsid w:val="00437B51"/>
    <w:rsid w:val="00451787"/>
    <w:rsid w:val="00466B4E"/>
    <w:rsid w:val="004854EF"/>
    <w:rsid w:val="00493A4E"/>
    <w:rsid w:val="004B4697"/>
    <w:rsid w:val="004B4A7E"/>
    <w:rsid w:val="004C1E1E"/>
    <w:rsid w:val="004C30F1"/>
    <w:rsid w:val="004D01D0"/>
    <w:rsid w:val="004D14D2"/>
    <w:rsid w:val="004D6CDD"/>
    <w:rsid w:val="004E51DB"/>
    <w:rsid w:val="004F2BF6"/>
    <w:rsid w:val="005207AD"/>
    <w:rsid w:val="005216F6"/>
    <w:rsid w:val="00522C63"/>
    <w:rsid w:val="0052686B"/>
    <w:rsid w:val="00531A76"/>
    <w:rsid w:val="00533F7F"/>
    <w:rsid w:val="00541843"/>
    <w:rsid w:val="00543DA8"/>
    <w:rsid w:val="005467DE"/>
    <w:rsid w:val="00555126"/>
    <w:rsid w:val="005605A4"/>
    <w:rsid w:val="00561117"/>
    <w:rsid w:val="005673A0"/>
    <w:rsid w:val="00570EB7"/>
    <w:rsid w:val="00580C2C"/>
    <w:rsid w:val="005837CB"/>
    <w:rsid w:val="005907BC"/>
    <w:rsid w:val="00595CB0"/>
    <w:rsid w:val="00597E54"/>
    <w:rsid w:val="005A0C08"/>
    <w:rsid w:val="005A30F5"/>
    <w:rsid w:val="005A7941"/>
    <w:rsid w:val="005B563C"/>
    <w:rsid w:val="005C1340"/>
    <w:rsid w:val="005C269B"/>
    <w:rsid w:val="005D722E"/>
    <w:rsid w:val="005E5D32"/>
    <w:rsid w:val="006119E3"/>
    <w:rsid w:val="006255C2"/>
    <w:rsid w:val="0062659B"/>
    <w:rsid w:val="00626F9F"/>
    <w:rsid w:val="00633AF6"/>
    <w:rsid w:val="0063538A"/>
    <w:rsid w:val="00642AA3"/>
    <w:rsid w:val="00646DFC"/>
    <w:rsid w:val="006560BE"/>
    <w:rsid w:val="00660A27"/>
    <w:rsid w:val="00672F22"/>
    <w:rsid w:val="00675DC7"/>
    <w:rsid w:val="006821A0"/>
    <w:rsid w:val="0069308A"/>
    <w:rsid w:val="006944F0"/>
    <w:rsid w:val="006A589B"/>
    <w:rsid w:val="006C03CE"/>
    <w:rsid w:val="006C2326"/>
    <w:rsid w:val="006E5E3C"/>
    <w:rsid w:val="006E7A46"/>
    <w:rsid w:val="006F644F"/>
    <w:rsid w:val="0070075F"/>
    <w:rsid w:val="00702D9E"/>
    <w:rsid w:val="00713C18"/>
    <w:rsid w:val="00733608"/>
    <w:rsid w:val="00746E19"/>
    <w:rsid w:val="00751AC4"/>
    <w:rsid w:val="00763969"/>
    <w:rsid w:val="007642CD"/>
    <w:rsid w:val="0077300D"/>
    <w:rsid w:val="00787B10"/>
    <w:rsid w:val="007A6FC6"/>
    <w:rsid w:val="007B3DC1"/>
    <w:rsid w:val="007C7864"/>
    <w:rsid w:val="007D1E7E"/>
    <w:rsid w:val="007F408A"/>
    <w:rsid w:val="007F5E6A"/>
    <w:rsid w:val="00811064"/>
    <w:rsid w:val="00825531"/>
    <w:rsid w:val="00830A94"/>
    <w:rsid w:val="00834D0E"/>
    <w:rsid w:val="008410C0"/>
    <w:rsid w:val="00851FE9"/>
    <w:rsid w:val="0085213A"/>
    <w:rsid w:val="00861948"/>
    <w:rsid w:val="00861F74"/>
    <w:rsid w:val="00862FE4"/>
    <w:rsid w:val="00876808"/>
    <w:rsid w:val="00884421"/>
    <w:rsid w:val="0089169B"/>
    <w:rsid w:val="00891C46"/>
    <w:rsid w:val="008946E1"/>
    <w:rsid w:val="008A348B"/>
    <w:rsid w:val="008A4607"/>
    <w:rsid w:val="008C082A"/>
    <w:rsid w:val="008C4458"/>
    <w:rsid w:val="008C770A"/>
    <w:rsid w:val="008D4AFD"/>
    <w:rsid w:val="008D7759"/>
    <w:rsid w:val="008E05B1"/>
    <w:rsid w:val="008F7B75"/>
    <w:rsid w:val="00916697"/>
    <w:rsid w:val="0092240B"/>
    <w:rsid w:val="00923CEE"/>
    <w:rsid w:val="00927CDA"/>
    <w:rsid w:val="0093333E"/>
    <w:rsid w:val="00933F23"/>
    <w:rsid w:val="009412C8"/>
    <w:rsid w:val="00945569"/>
    <w:rsid w:val="009517BA"/>
    <w:rsid w:val="00957AB6"/>
    <w:rsid w:val="00976293"/>
    <w:rsid w:val="00977B49"/>
    <w:rsid w:val="009809B3"/>
    <w:rsid w:val="00990488"/>
    <w:rsid w:val="00990B1F"/>
    <w:rsid w:val="009919A3"/>
    <w:rsid w:val="00992336"/>
    <w:rsid w:val="009949A2"/>
    <w:rsid w:val="009A46CB"/>
    <w:rsid w:val="009A653C"/>
    <w:rsid w:val="009A7149"/>
    <w:rsid w:val="009B068F"/>
    <w:rsid w:val="009C18A1"/>
    <w:rsid w:val="009C2920"/>
    <w:rsid w:val="009C6D01"/>
    <w:rsid w:val="009D221C"/>
    <w:rsid w:val="00A03CB8"/>
    <w:rsid w:val="00A065AB"/>
    <w:rsid w:val="00A124C1"/>
    <w:rsid w:val="00A15E33"/>
    <w:rsid w:val="00A23EBA"/>
    <w:rsid w:val="00A24C7C"/>
    <w:rsid w:val="00A26483"/>
    <w:rsid w:val="00A32FE8"/>
    <w:rsid w:val="00A34D9D"/>
    <w:rsid w:val="00A46379"/>
    <w:rsid w:val="00A55444"/>
    <w:rsid w:val="00A678C0"/>
    <w:rsid w:val="00A72C6B"/>
    <w:rsid w:val="00A823DB"/>
    <w:rsid w:val="00A9140A"/>
    <w:rsid w:val="00AA12B7"/>
    <w:rsid w:val="00AA2DC0"/>
    <w:rsid w:val="00AB1CAB"/>
    <w:rsid w:val="00AB214E"/>
    <w:rsid w:val="00AB2BBB"/>
    <w:rsid w:val="00AD14C8"/>
    <w:rsid w:val="00AD70AF"/>
    <w:rsid w:val="00AF1181"/>
    <w:rsid w:val="00AF1A90"/>
    <w:rsid w:val="00AF1B05"/>
    <w:rsid w:val="00AF3060"/>
    <w:rsid w:val="00AF734A"/>
    <w:rsid w:val="00B074E6"/>
    <w:rsid w:val="00B26AF7"/>
    <w:rsid w:val="00B2782A"/>
    <w:rsid w:val="00B31257"/>
    <w:rsid w:val="00B3723C"/>
    <w:rsid w:val="00B438D2"/>
    <w:rsid w:val="00B44054"/>
    <w:rsid w:val="00B454ED"/>
    <w:rsid w:val="00B618C4"/>
    <w:rsid w:val="00B61FFF"/>
    <w:rsid w:val="00B650CE"/>
    <w:rsid w:val="00B67E2A"/>
    <w:rsid w:val="00B80570"/>
    <w:rsid w:val="00B84B8B"/>
    <w:rsid w:val="00B927C4"/>
    <w:rsid w:val="00BA004E"/>
    <w:rsid w:val="00BA366E"/>
    <w:rsid w:val="00BA7651"/>
    <w:rsid w:val="00BB638C"/>
    <w:rsid w:val="00BD42FD"/>
    <w:rsid w:val="00BD7139"/>
    <w:rsid w:val="00BE3A66"/>
    <w:rsid w:val="00BE65BF"/>
    <w:rsid w:val="00BF05DA"/>
    <w:rsid w:val="00BF214C"/>
    <w:rsid w:val="00C002FC"/>
    <w:rsid w:val="00C02545"/>
    <w:rsid w:val="00C20BCB"/>
    <w:rsid w:val="00C2430B"/>
    <w:rsid w:val="00C27FF1"/>
    <w:rsid w:val="00C30D92"/>
    <w:rsid w:val="00C43405"/>
    <w:rsid w:val="00C535BD"/>
    <w:rsid w:val="00C5363C"/>
    <w:rsid w:val="00C54752"/>
    <w:rsid w:val="00C55102"/>
    <w:rsid w:val="00C6178E"/>
    <w:rsid w:val="00C636A4"/>
    <w:rsid w:val="00C81A04"/>
    <w:rsid w:val="00C83187"/>
    <w:rsid w:val="00C94226"/>
    <w:rsid w:val="00CA3C82"/>
    <w:rsid w:val="00CA546A"/>
    <w:rsid w:val="00CA55AF"/>
    <w:rsid w:val="00CD070F"/>
    <w:rsid w:val="00CD4C81"/>
    <w:rsid w:val="00CF754C"/>
    <w:rsid w:val="00D00F33"/>
    <w:rsid w:val="00D034BF"/>
    <w:rsid w:val="00D06622"/>
    <w:rsid w:val="00D11811"/>
    <w:rsid w:val="00D12103"/>
    <w:rsid w:val="00D31CE0"/>
    <w:rsid w:val="00D36727"/>
    <w:rsid w:val="00D42567"/>
    <w:rsid w:val="00D571E3"/>
    <w:rsid w:val="00D67D6B"/>
    <w:rsid w:val="00D7051F"/>
    <w:rsid w:val="00D70C25"/>
    <w:rsid w:val="00D9030E"/>
    <w:rsid w:val="00DA30C5"/>
    <w:rsid w:val="00DA5C9D"/>
    <w:rsid w:val="00DA616D"/>
    <w:rsid w:val="00DA67B8"/>
    <w:rsid w:val="00DB44CE"/>
    <w:rsid w:val="00DD580E"/>
    <w:rsid w:val="00DD5F7C"/>
    <w:rsid w:val="00DD759B"/>
    <w:rsid w:val="00DE3C14"/>
    <w:rsid w:val="00E00AF1"/>
    <w:rsid w:val="00E058C5"/>
    <w:rsid w:val="00E07041"/>
    <w:rsid w:val="00E31537"/>
    <w:rsid w:val="00E32541"/>
    <w:rsid w:val="00E6540E"/>
    <w:rsid w:val="00E8717C"/>
    <w:rsid w:val="00E93221"/>
    <w:rsid w:val="00EB1671"/>
    <w:rsid w:val="00EB7D3B"/>
    <w:rsid w:val="00EC11E5"/>
    <w:rsid w:val="00ED42A9"/>
    <w:rsid w:val="00ED4E46"/>
    <w:rsid w:val="00ED649A"/>
    <w:rsid w:val="00EF05AB"/>
    <w:rsid w:val="00EF3C15"/>
    <w:rsid w:val="00EF4BAB"/>
    <w:rsid w:val="00EF6A06"/>
    <w:rsid w:val="00F00625"/>
    <w:rsid w:val="00F06A27"/>
    <w:rsid w:val="00F11E62"/>
    <w:rsid w:val="00F258A4"/>
    <w:rsid w:val="00F26DD2"/>
    <w:rsid w:val="00F30281"/>
    <w:rsid w:val="00F319BC"/>
    <w:rsid w:val="00F3700D"/>
    <w:rsid w:val="00F60802"/>
    <w:rsid w:val="00F74723"/>
    <w:rsid w:val="00F83DA0"/>
    <w:rsid w:val="00FA2E1C"/>
    <w:rsid w:val="00FA763F"/>
    <w:rsid w:val="00FA7C5A"/>
    <w:rsid w:val="00FB0528"/>
    <w:rsid w:val="00FB2377"/>
    <w:rsid w:val="00FB4749"/>
    <w:rsid w:val="00FB75A4"/>
    <w:rsid w:val="00FC2B51"/>
    <w:rsid w:val="00FD0013"/>
    <w:rsid w:val="00FD18BD"/>
    <w:rsid w:val="00FD28FD"/>
    <w:rsid w:val="00FD2C4D"/>
    <w:rsid w:val="00FD6570"/>
    <w:rsid w:val="00FE60EC"/>
    <w:rsid w:val="00FF3C67"/>
    <w:rsid w:val="00FF6A61"/>
    <w:rsid w:val="00FF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780">
      <w:bodyDiv w:val="1"/>
      <w:marLeft w:val="0"/>
      <w:marRight w:val="0"/>
      <w:marTop w:val="0"/>
      <w:marBottom w:val="0"/>
      <w:divBdr>
        <w:top w:val="none" w:sz="0" w:space="0" w:color="auto"/>
        <w:left w:val="none" w:sz="0" w:space="0" w:color="auto"/>
        <w:bottom w:val="none" w:sz="0" w:space="0" w:color="auto"/>
        <w:right w:val="none" w:sz="0" w:space="0" w:color="auto"/>
      </w:divBdr>
    </w:div>
    <w:div w:id="223612484">
      <w:bodyDiv w:val="1"/>
      <w:marLeft w:val="0"/>
      <w:marRight w:val="0"/>
      <w:marTop w:val="0"/>
      <w:marBottom w:val="0"/>
      <w:divBdr>
        <w:top w:val="none" w:sz="0" w:space="0" w:color="auto"/>
        <w:left w:val="none" w:sz="0" w:space="0" w:color="auto"/>
        <w:bottom w:val="none" w:sz="0" w:space="0" w:color="auto"/>
        <w:right w:val="none" w:sz="0" w:space="0" w:color="auto"/>
      </w:divBdr>
    </w:div>
    <w:div w:id="286396809">
      <w:bodyDiv w:val="1"/>
      <w:marLeft w:val="0"/>
      <w:marRight w:val="0"/>
      <w:marTop w:val="0"/>
      <w:marBottom w:val="0"/>
      <w:divBdr>
        <w:top w:val="none" w:sz="0" w:space="0" w:color="auto"/>
        <w:left w:val="none" w:sz="0" w:space="0" w:color="auto"/>
        <w:bottom w:val="none" w:sz="0" w:space="0" w:color="auto"/>
        <w:right w:val="none" w:sz="0" w:space="0" w:color="auto"/>
      </w:divBdr>
    </w:div>
    <w:div w:id="808013632">
      <w:bodyDiv w:val="1"/>
      <w:marLeft w:val="0"/>
      <w:marRight w:val="0"/>
      <w:marTop w:val="0"/>
      <w:marBottom w:val="0"/>
      <w:divBdr>
        <w:top w:val="none" w:sz="0" w:space="0" w:color="auto"/>
        <w:left w:val="none" w:sz="0" w:space="0" w:color="auto"/>
        <w:bottom w:val="none" w:sz="0" w:space="0" w:color="auto"/>
        <w:right w:val="none" w:sz="0" w:space="0" w:color="auto"/>
      </w:divBdr>
    </w:div>
    <w:div w:id="1246113234">
      <w:bodyDiv w:val="1"/>
      <w:marLeft w:val="0"/>
      <w:marRight w:val="0"/>
      <w:marTop w:val="0"/>
      <w:marBottom w:val="0"/>
      <w:divBdr>
        <w:top w:val="none" w:sz="0" w:space="0" w:color="auto"/>
        <w:left w:val="none" w:sz="0" w:space="0" w:color="auto"/>
        <w:bottom w:val="none" w:sz="0" w:space="0" w:color="auto"/>
        <w:right w:val="none" w:sz="0" w:space="0" w:color="auto"/>
      </w:divBdr>
    </w:div>
    <w:div w:id="1628967838">
      <w:bodyDiv w:val="1"/>
      <w:marLeft w:val="0"/>
      <w:marRight w:val="0"/>
      <w:marTop w:val="0"/>
      <w:marBottom w:val="0"/>
      <w:divBdr>
        <w:top w:val="none" w:sz="0" w:space="0" w:color="auto"/>
        <w:left w:val="none" w:sz="0" w:space="0" w:color="auto"/>
        <w:bottom w:val="none" w:sz="0" w:space="0" w:color="auto"/>
        <w:right w:val="none" w:sz="0" w:space="0" w:color="auto"/>
      </w:divBdr>
    </w:div>
    <w:div w:id="1690836723">
      <w:bodyDiv w:val="1"/>
      <w:marLeft w:val="0"/>
      <w:marRight w:val="0"/>
      <w:marTop w:val="0"/>
      <w:marBottom w:val="0"/>
      <w:divBdr>
        <w:top w:val="none" w:sz="0" w:space="0" w:color="auto"/>
        <w:left w:val="none" w:sz="0" w:space="0" w:color="auto"/>
        <w:bottom w:val="none" w:sz="0" w:space="0" w:color="auto"/>
        <w:right w:val="none" w:sz="0" w:space="0" w:color="auto"/>
      </w:divBdr>
    </w:div>
    <w:div w:id="20155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r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pkv.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Dokumente%20und%20Einstellungen\verena.schroeder\Lokale%20Einstellungen\Temporary%20Internet%20Files\OLK1\DKG-Signet_Schriftzug%20(2).gif" TargetMode="External"/><Relationship Id="rId5" Type="http://schemas.openxmlformats.org/officeDocument/2006/relationships/settings" Target="settings.xml"/><Relationship Id="rId15" Type="http://schemas.openxmlformats.org/officeDocument/2006/relationships/hyperlink" Target="mailto:pressestelle@dkgev.d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gkv-spitzenverb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F44B-8A82-4401-A444-BF6C18D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4813</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GKV-Spitzenverband</Company>
  <LinksUpToDate>false</LinksUpToDate>
  <CharactersWithSpaces>5422</CharactersWithSpaces>
  <SharedDoc>false</SharedDoc>
  <HLinks>
    <vt:vector size="24" baseType="variant">
      <vt:variant>
        <vt:i4>6553676</vt:i4>
      </vt:variant>
      <vt:variant>
        <vt:i4>6</vt:i4>
      </vt:variant>
      <vt:variant>
        <vt:i4>0</vt:i4>
      </vt:variant>
      <vt:variant>
        <vt:i4>5</vt:i4>
      </vt:variant>
      <vt:variant>
        <vt:lpwstr>mailto:presse@pkv.de</vt:lpwstr>
      </vt:variant>
      <vt:variant>
        <vt:lpwstr/>
      </vt:variant>
      <vt:variant>
        <vt:i4>8060994</vt:i4>
      </vt:variant>
      <vt:variant>
        <vt:i4>3</vt:i4>
      </vt:variant>
      <vt:variant>
        <vt:i4>0</vt:i4>
      </vt:variant>
      <vt:variant>
        <vt:i4>5</vt:i4>
      </vt:variant>
      <vt:variant>
        <vt:lpwstr>mailto:pressestelle@dkgev.de</vt:lpwstr>
      </vt:variant>
      <vt:variant>
        <vt:lpwstr/>
      </vt:variant>
      <vt:variant>
        <vt:i4>393334</vt:i4>
      </vt:variant>
      <vt:variant>
        <vt:i4>0</vt:i4>
      </vt:variant>
      <vt:variant>
        <vt:i4>0</vt:i4>
      </vt:variant>
      <vt:variant>
        <vt:i4>5</vt:i4>
      </vt:variant>
      <vt:variant>
        <vt:lpwstr>mailto:presse@gkv-spitzenverband.de</vt:lpwstr>
      </vt:variant>
      <vt:variant>
        <vt:lpwstr/>
      </vt:variant>
      <vt:variant>
        <vt:i4>3014660</vt:i4>
      </vt:variant>
      <vt:variant>
        <vt:i4>-1</vt:i4>
      </vt:variant>
      <vt:variant>
        <vt:i4>1026</vt:i4>
      </vt:variant>
      <vt:variant>
        <vt:i4>1</vt:i4>
      </vt:variant>
      <vt:variant>
        <vt:lpwstr>C:\Dokumente und Einstellungen\verena.schroeder\Lokale Einstellungen\Temporary Internet Files\OLK1\DKG-Signet_Schriftzug (2).gif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verena.schroeder</dc:creator>
  <cp:lastModifiedBy>Gervers, Stephanie</cp:lastModifiedBy>
  <cp:revision>3</cp:revision>
  <cp:lastPrinted>2018-10-16T06:50:00Z</cp:lastPrinted>
  <dcterms:created xsi:type="dcterms:W3CDTF">2018-10-15T14:49:00Z</dcterms:created>
  <dcterms:modified xsi:type="dcterms:W3CDTF">2018-10-16T06:50:00Z</dcterms:modified>
</cp:coreProperties>
</file>