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2923CF">
        <w:rPr>
          <w:rFonts w:ascii="Arial" w:eastAsia="Times New Roman" w:hAnsi="Arial" w:cs="Times New Roman"/>
          <w:b/>
          <w:szCs w:val="20"/>
          <w:u w:val="single"/>
          <w:lang w:eastAsia="de-DE"/>
        </w:rPr>
        <w:t>zum AOK</w:t>
      </w:r>
      <w:r w:rsidR="00FC7B8A">
        <w:rPr>
          <w:rFonts w:ascii="Arial" w:eastAsia="Times New Roman" w:hAnsi="Arial" w:cs="Times New Roman"/>
          <w:b/>
          <w:szCs w:val="20"/>
          <w:u w:val="single"/>
          <w:lang w:eastAsia="de-DE"/>
        </w:rPr>
        <w:t>-</w:t>
      </w:r>
      <w:r w:rsidR="002923CF">
        <w:rPr>
          <w:rFonts w:ascii="Arial" w:eastAsia="Times New Roman" w:hAnsi="Arial" w:cs="Times New Roman"/>
          <w:b/>
          <w:szCs w:val="20"/>
          <w:u w:val="single"/>
          <w:lang w:eastAsia="de-DE"/>
        </w:rPr>
        <w:t>Krankenhaus</w:t>
      </w:r>
      <w:r w:rsidR="00296CF0">
        <w:rPr>
          <w:rFonts w:ascii="Arial" w:eastAsia="Times New Roman" w:hAnsi="Arial" w:cs="Times New Roman"/>
          <w:b/>
          <w:szCs w:val="20"/>
          <w:u w:val="single"/>
          <w:lang w:eastAsia="de-DE"/>
        </w:rPr>
        <w:t>-R</w:t>
      </w:r>
      <w:r w:rsidR="002923CF">
        <w:rPr>
          <w:rFonts w:ascii="Arial" w:eastAsia="Times New Roman" w:hAnsi="Arial" w:cs="Times New Roman"/>
          <w:b/>
          <w:szCs w:val="20"/>
          <w:u w:val="single"/>
          <w:lang w:eastAsia="de-DE"/>
        </w:rPr>
        <w:t>eport</w:t>
      </w:r>
      <w:r w:rsidR="00296CF0">
        <w:rPr>
          <w:rFonts w:ascii="Arial" w:eastAsia="Times New Roman" w:hAnsi="Arial" w:cs="Times New Roman"/>
          <w:b/>
          <w:szCs w:val="20"/>
          <w:u w:val="single"/>
          <w:lang w:eastAsia="de-DE"/>
        </w:rPr>
        <w:t xml:space="preserve"> 2018</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FD0572" w:rsidRDefault="00FE0BD0" w:rsidP="001962FD">
      <w:pPr>
        <w:spacing w:after="0" w:line="340" w:lineRule="atLeast"/>
        <w:ind w:right="2268"/>
        <w:jc w:val="both"/>
        <w:rPr>
          <w:rFonts w:ascii="Arial" w:eastAsia="Times New Roman" w:hAnsi="Arial" w:cs="Arial"/>
          <w:lang w:eastAsia="de-DE"/>
        </w:rPr>
      </w:pPr>
      <w:r>
        <w:rPr>
          <w:rFonts w:ascii="Arial" w:eastAsia="Times New Roman" w:hAnsi="Arial" w:cs="Arial"/>
          <w:b/>
          <w:sz w:val="32"/>
          <w:szCs w:val="32"/>
          <w:lang w:eastAsia="de-DE"/>
        </w:rPr>
        <w:t>AOK-Ze</w:t>
      </w:r>
      <w:r w:rsidR="00935953">
        <w:rPr>
          <w:rFonts w:ascii="Arial" w:eastAsia="Times New Roman" w:hAnsi="Arial" w:cs="Arial"/>
          <w:b/>
          <w:sz w:val="32"/>
          <w:szCs w:val="32"/>
          <w:lang w:eastAsia="de-DE"/>
        </w:rPr>
        <w:t>ntralisierung erhöht Pflegelast</w:t>
      </w:r>
    </w:p>
    <w:p w:rsidR="00FD0572" w:rsidRPr="00633E3A" w:rsidRDefault="00FD0572" w:rsidP="001962FD">
      <w:pPr>
        <w:spacing w:after="0" w:line="340" w:lineRule="atLeast"/>
        <w:ind w:right="2268"/>
        <w:jc w:val="both"/>
        <w:rPr>
          <w:rFonts w:ascii="Arial" w:eastAsia="Times New Roman" w:hAnsi="Arial" w:cs="Times New Roman"/>
          <w:lang w:eastAsia="de-DE"/>
        </w:rPr>
      </w:pPr>
    </w:p>
    <w:p w:rsidR="002923CF" w:rsidRDefault="00D30167" w:rsidP="002923CF">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BD0D85">
        <w:rPr>
          <w:rFonts w:ascii="Arial" w:eastAsia="Times New Roman" w:hAnsi="Arial" w:cs="Arial"/>
          <w:lang w:eastAsia="de-DE"/>
        </w:rPr>
        <w:t>19</w:t>
      </w:r>
      <w:r w:rsidR="0056210E" w:rsidRPr="00633E3A">
        <w:rPr>
          <w:rFonts w:ascii="Arial" w:eastAsia="Times New Roman" w:hAnsi="Arial" w:cs="Arial"/>
          <w:lang w:eastAsia="de-DE"/>
        </w:rPr>
        <w:t xml:space="preserve">. </w:t>
      </w:r>
      <w:r w:rsidR="00FD0572">
        <w:rPr>
          <w:rFonts w:ascii="Arial" w:eastAsia="Times New Roman" w:hAnsi="Arial" w:cs="Arial"/>
          <w:lang w:eastAsia="de-DE"/>
        </w:rPr>
        <w:t>März</w:t>
      </w:r>
      <w:r w:rsidR="00096D20" w:rsidRPr="00633E3A">
        <w:rPr>
          <w:rFonts w:ascii="Arial" w:eastAsia="Times New Roman" w:hAnsi="Arial" w:cs="Arial"/>
          <w:lang w:eastAsia="de-DE"/>
        </w:rPr>
        <w:t xml:space="preserve"> </w:t>
      </w:r>
      <w:r w:rsidR="00FD0572">
        <w:rPr>
          <w:rFonts w:ascii="Arial" w:eastAsia="Times New Roman" w:hAnsi="Arial" w:cs="Arial"/>
          <w:lang w:eastAsia="de-DE"/>
        </w:rPr>
        <w:t>2018</w:t>
      </w:r>
      <w:r w:rsidR="0052054C" w:rsidRPr="00633E3A">
        <w:rPr>
          <w:rFonts w:ascii="Arial" w:eastAsia="Times New Roman" w:hAnsi="Arial" w:cs="Arial"/>
          <w:lang w:eastAsia="de-DE"/>
        </w:rPr>
        <w:t xml:space="preserve"> –</w:t>
      </w:r>
      <w:r w:rsidR="004B5A0A" w:rsidRPr="00633E3A">
        <w:rPr>
          <w:rFonts w:ascii="Arial" w:eastAsia="Times New Roman" w:hAnsi="Arial" w:cs="Arial"/>
          <w:lang w:eastAsia="de-DE"/>
        </w:rPr>
        <w:t xml:space="preserve"> </w:t>
      </w:r>
      <w:r w:rsidR="002923CF">
        <w:rPr>
          <w:rFonts w:ascii="Arial" w:eastAsia="Times New Roman" w:hAnsi="Arial" w:cs="Arial"/>
          <w:lang w:eastAsia="de-DE"/>
        </w:rPr>
        <w:t>Zur Vorstellung des AOK</w:t>
      </w:r>
      <w:r w:rsidR="001B7EBA">
        <w:rPr>
          <w:rFonts w:ascii="Arial" w:eastAsia="Times New Roman" w:hAnsi="Arial" w:cs="Arial"/>
          <w:lang w:eastAsia="de-DE"/>
        </w:rPr>
        <w:t>-</w:t>
      </w:r>
      <w:r w:rsidR="002923CF">
        <w:rPr>
          <w:rFonts w:ascii="Arial" w:eastAsia="Times New Roman" w:hAnsi="Arial" w:cs="Arial"/>
          <w:lang w:eastAsia="de-DE"/>
        </w:rPr>
        <w:t>Krankenhaus</w:t>
      </w:r>
      <w:r w:rsidR="00296CF0">
        <w:rPr>
          <w:rFonts w:ascii="Arial" w:eastAsia="Times New Roman" w:hAnsi="Arial" w:cs="Arial"/>
          <w:lang w:eastAsia="de-DE"/>
        </w:rPr>
        <w:t>-R</w:t>
      </w:r>
      <w:r w:rsidR="002923CF">
        <w:rPr>
          <w:rFonts w:ascii="Arial" w:eastAsia="Times New Roman" w:hAnsi="Arial" w:cs="Arial"/>
          <w:lang w:eastAsia="de-DE"/>
        </w:rPr>
        <w:t>eport</w:t>
      </w:r>
      <w:r w:rsidR="001B7EBA">
        <w:rPr>
          <w:rFonts w:ascii="Arial" w:eastAsia="Times New Roman" w:hAnsi="Arial" w:cs="Arial"/>
          <w:lang w:eastAsia="de-DE"/>
        </w:rPr>
        <w:t>s</w:t>
      </w:r>
      <w:r w:rsidR="002923CF">
        <w:rPr>
          <w:rFonts w:ascii="Arial" w:eastAsia="Times New Roman" w:hAnsi="Arial" w:cs="Arial"/>
          <w:lang w:eastAsia="de-DE"/>
        </w:rPr>
        <w:t xml:space="preserve"> erklärt Georg Baum, Hauptgeschäftsführer der </w:t>
      </w:r>
      <w:r w:rsidR="001B7EBA">
        <w:rPr>
          <w:rFonts w:ascii="Arial" w:eastAsia="Times New Roman" w:hAnsi="Arial" w:cs="Arial"/>
          <w:lang w:eastAsia="de-DE"/>
        </w:rPr>
        <w:t>Deutschen Krankenhausgesellschaft (DKG)</w:t>
      </w:r>
      <w:r w:rsidR="002923CF">
        <w:rPr>
          <w:rFonts w:ascii="Arial" w:eastAsia="Times New Roman" w:hAnsi="Arial" w:cs="Arial"/>
          <w:lang w:eastAsia="de-DE"/>
        </w:rPr>
        <w:t>:</w:t>
      </w:r>
    </w:p>
    <w:p w:rsidR="002923CF" w:rsidRDefault="002923CF" w:rsidP="002923CF">
      <w:pPr>
        <w:spacing w:after="0" w:line="340" w:lineRule="atLeast"/>
        <w:ind w:right="2268"/>
        <w:jc w:val="both"/>
        <w:rPr>
          <w:rFonts w:ascii="Arial" w:eastAsia="Times New Roman" w:hAnsi="Arial" w:cs="Arial"/>
          <w:lang w:eastAsia="de-DE"/>
        </w:rPr>
      </w:pPr>
    </w:p>
    <w:p w:rsidR="00396095" w:rsidRDefault="00296CF0" w:rsidP="002923C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t>
      </w:r>
      <w:r w:rsidR="003C739E">
        <w:rPr>
          <w:rFonts w:ascii="Arial" w:eastAsia="Times New Roman" w:hAnsi="Arial" w:cs="Arial"/>
          <w:lang w:eastAsia="de-DE"/>
        </w:rPr>
        <w:t>Wie jedes Jahr enthält der Krankenhausreport</w:t>
      </w:r>
      <w:r w:rsidR="00797DA5">
        <w:rPr>
          <w:rFonts w:ascii="Arial" w:eastAsia="Times New Roman" w:hAnsi="Arial" w:cs="Arial"/>
          <w:lang w:eastAsia="de-DE"/>
        </w:rPr>
        <w:t xml:space="preserve"> der AOK</w:t>
      </w:r>
      <w:r w:rsidR="003C739E">
        <w:rPr>
          <w:rFonts w:ascii="Arial" w:eastAsia="Times New Roman" w:hAnsi="Arial" w:cs="Arial"/>
          <w:lang w:eastAsia="de-DE"/>
        </w:rPr>
        <w:t xml:space="preserve"> provozierende Beiträge.</w:t>
      </w:r>
      <w:r w:rsidR="00797DA5">
        <w:rPr>
          <w:rFonts w:ascii="Arial" w:eastAsia="Times New Roman" w:hAnsi="Arial" w:cs="Arial"/>
          <w:lang w:eastAsia="de-DE"/>
        </w:rPr>
        <w:t xml:space="preserve"> Dieses Mal sollen Krankenhäuser</w:t>
      </w:r>
      <w:r w:rsidR="003C739E">
        <w:rPr>
          <w:rFonts w:ascii="Arial" w:eastAsia="Times New Roman" w:hAnsi="Arial" w:cs="Arial"/>
          <w:lang w:eastAsia="de-DE"/>
        </w:rPr>
        <w:t xml:space="preserve"> </w:t>
      </w:r>
      <w:r w:rsidR="00C569DD">
        <w:rPr>
          <w:rFonts w:ascii="Arial" w:eastAsia="Times New Roman" w:hAnsi="Arial" w:cs="Arial"/>
          <w:lang w:eastAsia="de-DE"/>
        </w:rPr>
        <w:t>mit angeblich</w:t>
      </w:r>
      <w:r w:rsidR="003C739E">
        <w:rPr>
          <w:rFonts w:ascii="Arial" w:eastAsia="Times New Roman" w:hAnsi="Arial" w:cs="Arial"/>
          <w:lang w:eastAsia="de-DE"/>
        </w:rPr>
        <w:t xml:space="preserve"> geringe</w:t>
      </w:r>
      <w:r w:rsidR="00C569DD">
        <w:rPr>
          <w:rFonts w:ascii="Arial" w:eastAsia="Times New Roman" w:hAnsi="Arial" w:cs="Arial"/>
          <w:lang w:eastAsia="de-DE"/>
        </w:rPr>
        <w:t>n</w:t>
      </w:r>
      <w:r w:rsidR="003C739E">
        <w:rPr>
          <w:rFonts w:ascii="Arial" w:eastAsia="Times New Roman" w:hAnsi="Arial" w:cs="Arial"/>
          <w:lang w:eastAsia="de-DE"/>
        </w:rPr>
        <w:t xml:space="preserve"> Leistungszahlen </w:t>
      </w:r>
      <w:r w:rsidR="00C569DD">
        <w:rPr>
          <w:rFonts w:ascii="Arial" w:eastAsia="Times New Roman" w:hAnsi="Arial" w:cs="Arial"/>
          <w:lang w:eastAsia="de-DE"/>
        </w:rPr>
        <w:t>bei</w:t>
      </w:r>
      <w:r w:rsidR="003C739E">
        <w:rPr>
          <w:rFonts w:ascii="Arial" w:eastAsia="Times New Roman" w:hAnsi="Arial" w:cs="Arial"/>
          <w:lang w:eastAsia="de-DE"/>
        </w:rPr>
        <w:t xml:space="preserve"> Hüftoperationen</w:t>
      </w:r>
      <w:r w:rsidR="00C569DD">
        <w:rPr>
          <w:rFonts w:ascii="Arial" w:eastAsia="Times New Roman" w:hAnsi="Arial" w:cs="Arial"/>
          <w:lang w:eastAsia="de-DE"/>
        </w:rPr>
        <w:t>,</w:t>
      </w:r>
      <w:r w:rsidR="003C739E">
        <w:rPr>
          <w:rFonts w:ascii="Arial" w:eastAsia="Times New Roman" w:hAnsi="Arial" w:cs="Arial"/>
          <w:lang w:eastAsia="de-DE"/>
        </w:rPr>
        <w:t xml:space="preserve"> Herzinfarkten </w:t>
      </w:r>
      <w:r w:rsidR="00C569DD">
        <w:rPr>
          <w:rFonts w:ascii="Arial" w:eastAsia="Times New Roman" w:hAnsi="Arial" w:cs="Arial"/>
          <w:lang w:eastAsia="de-DE"/>
        </w:rPr>
        <w:t xml:space="preserve">und Krebsoperationen </w:t>
      </w:r>
      <w:r w:rsidR="003C739E">
        <w:rPr>
          <w:rFonts w:ascii="Arial" w:eastAsia="Times New Roman" w:hAnsi="Arial" w:cs="Arial"/>
          <w:lang w:eastAsia="de-DE"/>
        </w:rPr>
        <w:t>gebrandmarkt werden. Dabei geht es offensichtlich eher um eine gezielte Diskreditierung der Krankenhausmedizin und um unverantwortliche Verunsicherung der Patienten, als um saubere wissenschaftliche Recherchearbeit. Äpfel und Birnen werden verglichen, w</w:t>
      </w:r>
      <w:r w:rsidR="00797DA5">
        <w:rPr>
          <w:rFonts w:ascii="Arial" w:eastAsia="Times New Roman" w:hAnsi="Arial" w:cs="Arial"/>
          <w:lang w:eastAsia="de-DE"/>
        </w:rPr>
        <w:t>enn aus der Analyse von Routine-A</w:t>
      </w:r>
      <w:r w:rsidR="003C739E">
        <w:rPr>
          <w:rFonts w:ascii="Arial" w:eastAsia="Times New Roman" w:hAnsi="Arial" w:cs="Arial"/>
          <w:lang w:eastAsia="de-DE"/>
        </w:rPr>
        <w:t>brechnungsdaten Aussagen zur Leistu</w:t>
      </w:r>
      <w:r w:rsidR="00797DA5">
        <w:rPr>
          <w:rFonts w:ascii="Arial" w:eastAsia="Times New Roman" w:hAnsi="Arial" w:cs="Arial"/>
          <w:lang w:eastAsia="de-DE"/>
        </w:rPr>
        <w:t>ngsbefähigung von Krankenhäusern</w:t>
      </w:r>
      <w:r w:rsidR="003C739E">
        <w:rPr>
          <w:rFonts w:ascii="Arial" w:eastAsia="Times New Roman" w:hAnsi="Arial" w:cs="Arial"/>
          <w:lang w:eastAsia="de-DE"/>
        </w:rPr>
        <w:t xml:space="preserve"> oder zur Qualität von Leistungen abgeleitet werden, ohne dass die Hintergründe der jeweiligen Behandlungen durchleuchtet werden. </w:t>
      </w:r>
    </w:p>
    <w:p w:rsidR="00396095" w:rsidRDefault="00396095" w:rsidP="002923CF">
      <w:pPr>
        <w:spacing w:after="0" w:line="340" w:lineRule="atLeast"/>
        <w:ind w:right="2268"/>
        <w:jc w:val="both"/>
        <w:rPr>
          <w:rFonts w:ascii="Arial" w:eastAsia="Times New Roman" w:hAnsi="Arial" w:cs="Arial"/>
          <w:lang w:eastAsia="de-DE"/>
        </w:rPr>
      </w:pPr>
    </w:p>
    <w:p w:rsidR="003C739E" w:rsidRDefault="003C739E" w:rsidP="002923C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So ist die Behauptung, dass Kliniken mit wenigen </w:t>
      </w:r>
      <w:r w:rsidR="00396095">
        <w:rPr>
          <w:rFonts w:ascii="Arial" w:eastAsia="Times New Roman" w:hAnsi="Arial" w:cs="Arial"/>
          <w:lang w:eastAsia="de-DE"/>
        </w:rPr>
        <w:t>elektiven (</w:t>
      </w:r>
      <w:r>
        <w:rPr>
          <w:rFonts w:ascii="Arial" w:eastAsia="Times New Roman" w:hAnsi="Arial" w:cs="Arial"/>
          <w:lang w:eastAsia="de-DE"/>
        </w:rPr>
        <w:t>geplanten</w:t>
      </w:r>
      <w:r w:rsidR="00396095">
        <w:rPr>
          <w:rFonts w:ascii="Arial" w:eastAsia="Times New Roman" w:hAnsi="Arial" w:cs="Arial"/>
          <w:lang w:eastAsia="de-DE"/>
        </w:rPr>
        <w:t>)</w:t>
      </w:r>
      <w:r>
        <w:rPr>
          <w:rFonts w:ascii="Arial" w:eastAsia="Times New Roman" w:hAnsi="Arial" w:cs="Arial"/>
          <w:lang w:eastAsia="de-DE"/>
        </w:rPr>
        <w:t xml:space="preserve"> Hüftoperationsleistungen schlechtere Ergebnisse hätte</w:t>
      </w:r>
      <w:r w:rsidR="00296CF0">
        <w:rPr>
          <w:rFonts w:ascii="Arial" w:eastAsia="Times New Roman" w:hAnsi="Arial" w:cs="Arial"/>
          <w:lang w:eastAsia="de-DE"/>
        </w:rPr>
        <w:t>n</w:t>
      </w:r>
      <w:r>
        <w:rPr>
          <w:rFonts w:ascii="Arial" w:eastAsia="Times New Roman" w:hAnsi="Arial" w:cs="Arial"/>
          <w:lang w:eastAsia="de-DE"/>
        </w:rPr>
        <w:t xml:space="preserve"> als Kliniken mit vielen </w:t>
      </w:r>
      <w:r w:rsidR="00935953">
        <w:rPr>
          <w:rFonts w:ascii="Arial" w:eastAsia="Times New Roman" w:hAnsi="Arial" w:cs="Arial"/>
          <w:lang w:eastAsia="de-DE"/>
        </w:rPr>
        <w:t xml:space="preserve">Elektivleistungen </w:t>
      </w:r>
      <w:r>
        <w:rPr>
          <w:rFonts w:ascii="Arial" w:eastAsia="Times New Roman" w:hAnsi="Arial" w:cs="Arial"/>
          <w:lang w:eastAsia="de-DE"/>
        </w:rPr>
        <w:t>völlig untauglich, wenn bei den Kliniken mit wenigen Leistungen die unter Notfallbedingungen zu erbringenden Leistungen nicht herausgerechnet werden. Bei den Krankenhäusern der Gru</w:t>
      </w:r>
      <w:r w:rsidR="00396095">
        <w:rPr>
          <w:rFonts w:ascii="Arial" w:eastAsia="Times New Roman" w:hAnsi="Arial" w:cs="Arial"/>
          <w:lang w:eastAsia="de-DE"/>
        </w:rPr>
        <w:t>nd- und Regelversorgung machen</w:t>
      </w:r>
      <w:r>
        <w:rPr>
          <w:rFonts w:ascii="Arial" w:eastAsia="Times New Roman" w:hAnsi="Arial" w:cs="Arial"/>
          <w:lang w:eastAsia="de-DE"/>
        </w:rPr>
        <w:t xml:space="preserve"> die Notoperationen aufgrund gebrochener Hüften ca. 50 </w:t>
      </w:r>
      <w:r w:rsidR="00296CF0">
        <w:rPr>
          <w:rFonts w:ascii="Arial" w:eastAsia="Times New Roman" w:hAnsi="Arial" w:cs="Arial"/>
          <w:lang w:eastAsia="de-DE"/>
        </w:rPr>
        <w:t>Prozent</w:t>
      </w:r>
      <w:r>
        <w:rPr>
          <w:rFonts w:ascii="Arial" w:eastAsia="Times New Roman" w:hAnsi="Arial" w:cs="Arial"/>
          <w:lang w:eastAsia="de-DE"/>
        </w:rPr>
        <w:t xml:space="preserve"> der Fallzahlen aus. Bei diesen Leistungen</w:t>
      </w:r>
      <w:r w:rsidR="0022249A">
        <w:rPr>
          <w:rFonts w:ascii="Arial" w:eastAsia="Times New Roman" w:hAnsi="Arial" w:cs="Arial"/>
          <w:lang w:eastAsia="de-DE"/>
        </w:rPr>
        <w:t xml:space="preserve">, so berichtet das </w:t>
      </w:r>
      <w:r w:rsidR="0022249A" w:rsidRPr="0022249A">
        <w:rPr>
          <w:rFonts w:ascii="Arial" w:eastAsia="Times New Roman" w:hAnsi="Arial" w:cs="Arial"/>
          <w:lang w:eastAsia="de-DE"/>
        </w:rPr>
        <w:t>Institut für Qualitätssicherung und Transparenz im Gesundheitswesen (IQTIG)</w:t>
      </w:r>
      <w:r w:rsidR="0022249A">
        <w:rPr>
          <w:rFonts w:ascii="Arial" w:eastAsia="Times New Roman" w:hAnsi="Arial" w:cs="Arial"/>
          <w:lang w:eastAsia="de-DE"/>
        </w:rPr>
        <w:t>,</w:t>
      </w:r>
      <w:r>
        <w:rPr>
          <w:rFonts w:ascii="Arial" w:eastAsia="Times New Roman" w:hAnsi="Arial" w:cs="Arial"/>
          <w:lang w:eastAsia="de-DE"/>
        </w:rPr>
        <w:t xml:space="preserve"> liegt der Altersd</w:t>
      </w:r>
      <w:r w:rsidR="0022249A">
        <w:rPr>
          <w:rFonts w:ascii="Arial" w:eastAsia="Times New Roman" w:hAnsi="Arial" w:cs="Arial"/>
          <w:lang w:eastAsia="de-DE"/>
        </w:rPr>
        <w:t>urchschnitt der Patienten bei 81</w:t>
      </w:r>
      <w:r>
        <w:rPr>
          <w:rFonts w:ascii="Arial" w:eastAsia="Times New Roman" w:hAnsi="Arial" w:cs="Arial"/>
          <w:lang w:eastAsia="de-DE"/>
        </w:rPr>
        <w:t xml:space="preserve"> Jahren. Diese Patienten haben zudem häufig schwerwiegende Begleiterkrankungen. Bei elektiven Operatione</w:t>
      </w:r>
      <w:r w:rsidR="0022249A">
        <w:rPr>
          <w:rFonts w:ascii="Arial" w:eastAsia="Times New Roman" w:hAnsi="Arial" w:cs="Arial"/>
          <w:lang w:eastAsia="de-DE"/>
        </w:rPr>
        <w:t>n liegt das Alter dagegen bei 72</w:t>
      </w:r>
      <w:r>
        <w:rPr>
          <w:rFonts w:ascii="Arial" w:eastAsia="Times New Roman" w:hAnsi="Arial" w:cs="Arial"/>
          <w:lang w:eastAsia="de-DE"/>
        </w:rPr>
        <w:t xml:space="preserve"> Jahren und viele Krankenhäuser mit hohen Fallzahlen bei elektiven Operationen haben einen sehr geringen Anteil von Notfällen.</w:t>
      </w:r>
    </w:p>
    <w:p w:rsidR="003C739E" w:rsidRDefault="003C739E" w:rsidP="002923CF">
      <w:pPr>
        <w:spacing w:after="0" w:line="340" w:lineRule="atLeast"/>
        <w:ind w:right="2268"/>
        <w:jc w:val="both"/>
        <w:rPr>
          <w:rFonts w:ascii="Arial" w:eastAsia="Times New Roman" w:hAnsi="Arial" w:cs="Arial"/>
          <w:lang w:eastAsia="de-DE"/>
        </w:rPr>
      </w:pPr>
    </w:p>
    <w:p w:rsidR="00C569DD" w:rsidRDefault="003C739E" w:rsidP="00C569DD">
      <w:pPr>
        <w:spacing w:after="0" w:line="340" w:lineRule="atLeast"/>
        <w:ind w:right="2268"/>
        <w:jc w:val="both"/>
        <w:rPr>
          <w:rFonts w:ascii="Arial" w:eastAsia="Times New Roman" w:hAnsi="Arial" w:cs="Arial"/>
          <w:lang w:eastAsia="de-DE"/>
        </w:rPr>
      </w:pPr>
      <w:r>
        <w:rPr>
          <w:rFonts w:ascii="Arial" w:eastAsia="Times New Roman" w:hAnsi="Arial" w:cs="Arial"/>
          <w:lang w:eastAsia="de-DE"/>
        </w:rPr>
        <w:lastRenderedPageBreak/>
        <w:t>In gleicher Weise unseriös sind die Einschätzungen zur Behandlung von Herzinfarktpatienten in Krankenhäusern, die angeblich dafür die apparative Ausstattung nicht haben. Auch hier kann aus der Auswertung von Routinedaten des Abrechnungssystems nicht auf die Hintergründe einer Behandlung geschlossen werden. D</w:t>
      </w:r>
      <w:r w:rsidR="00C569DD">
        <w:rPr>
          <w:rFonts w:ascii="Arial" w:eastAsia="Times New Roman" w:hAnsi="Arial" w:cs="Arial"/>
          <w:lang w:eastAsia="de-DE"/>
        </w:rPr>
        <w:t>enn d</w:t>
      </w:r>
      <w:r>
        <w:rPr>
          <w:rFonts w:ascii="Arial" w:eastAsia="Times New Roman" w:hAnsi="Arial" w:cs="Arial"/>
          <w:lang w:eastAsia="de-DE"/>
        </w:rPr>
        <w:t xml:space="preserve">ie für Herzinfarkte relevante ICD-10-Diagnose differenziert </w:t>
      </w:r>
      <w:r w:rsidR="00296CF0">
        <w:rPr>
          <w:rFonts w:ascii="Arial" w:eastAsia="Times New Roman" w:hAnsi="Arial" w:cs="Arial"/>
          <w:lang w:eastAsia="de-DE"/>
        </w:rPr>
        <w:t>nicht, ob der jeweilige Patient</w:t>
      </w:r>
      <w:r>
        <w:rPr>
          <w:rFonts w:ascii="Arial" w:eastAsia="Times New Roman" w:hAnsi="Arial" w:cs="Arial"/>
          <w:lang w:eastAsia="de-DE"/>
        </w:rPr>
        <w:t xml:space="preserve"> akut innerhalb von wenigen Stunden vom Krankenhaus, in dem diese Diagnose der Abrechnung zu Grunde gelegt wird, behandelt werden musste, oder ob </w:t>
      </w:r>
      <w:r w:rsidR="00396095">
        <w:rPr>
          <w:rFonts w:ascii="Arial" w:eastAsia="Times New Roman" w:hAnsi="Arial" w:cs="Arial"/>
          <w:lang w:eastAsia="de-DE"/>
        </w:rPr>
        <w:t xml:space="preserve">der Patient </w:t>
      </w:r>
      <w:r>
        <w:rPr>
          <w:rFonts w:ascii="Arial" w:eastAsia="Times New Roman" w:hAnsi="Arial" w:cs="Arial"/>
          <w:lang w:eastAsia="de-DE"/>
        </w:rPr>
        <w:t>in ein Krankenhaus nach Akut</w:t>
      </w:r>
      <w:r w:rsidR="00396095">
        <w:rPr>
          <w:rFonts w:ascii="Arial" w:eastAsia="Times New Roman" w:hAnsi="Arial" w:cs="Arial"/>
          <w:lang w:eastAsia="de-DE"/>
        </w:rPr>
        <w:t>-Erst</w:t>
      </w:r>
      <w:r>
        <w:rPr>
          <w:rFonts w:ascii="Arial" w:eastAsia="Times New Roman" w:hAnsi="Arial" w:cs="Arial"/>
          <w:lang w:eastAsia="de-DE"/>
        </w:rPr>
        <w:t xml:space="preserve">behandlung </w:t>
      </w:r>
      <w:r w:rsidR="00396095">
        <w:rPr>
          <w:rFonts w:ascii="Arial" w:eastAsia="Times New Roman" w:hAnsi="Arial" w:cs="Arial"/>
          <w:lang w:eastAsia="de-DE"/>
        </w:rPr>
        <w:t xml:space="preserve">zur Weiterbehandlung hineinverlegt wurde. </w:t>
      </w:r>
      <w:r>
        <w:rPr>
          <w:rFonts w:ascii="Arial" w:eastAsia="Times New Roman" w:hAnsi="Arial" w:cs="Arial"/>
          <w:lang w:eastAsia="de-DE"/>
        </w:rPr>
        <w:t xml:space="preserve">Die Behauptung, Kliniken würden </w:t>
      </w:r>
      <w:r w:rsidR="00396095">
        <w:rPr>
          <w:rFonts w:ascii="Arial" w:eastAsia="Times New Roman" w:hAnsi="Arial" w:cs="Arial"/>
          <w:lang w:eastAsia="de-DE"/>
        </w:rPr>
        <w:t xml:space="preserve">ohne entsprechende Ausstattung </w:t>
      </w:r>
      <w:r>
        <w:rPr>
          <w:rFonts w:ascii="Arial" w:eastAsia="Times New Roman" w:hAnsi="Arial" w:cs="Arial"/>
          <w:lang w:eastAsia="de-DE"/>
        </w:rPr>
        <w:t xml:space="preserve">Akut-Herzinfarktpatienten behandeln, ist daher so nicht richtig. </w:t>
      </w:r>
      <w:r w:rsidR="00C569DD">
        <w:rPr>
          <w:rFonts w:ascii="Arial" w:eastAsia="Times New Roman" w:hAnsi="Arial" w:cs="Arial"/>
          <w:lang w:eastAsia="de-DE"/>
        </w:rPr>
        <w:t xml:space="preserve">Dazu müsste die Behandlungsakte analysiert werden. </w:t>
      </w:r>
    </w:p>
    <w:p w:rsidR="006C0B0D" w:rsidRDefault="006C0B0D" w:rsidP="002923CF">
      <w:pPr>
        <w:spacing w:after="0" w:line="340" w:lineRule="atLeast"/>
        <w:ind w:right="2268"/>
        <w:jc w:val="both"/>
        <w:rPr>
          <w:rFonts w:ascii="Arial" w:eastAsia="Times New Roman" w:hAnsi="Arial" w:cs="Arial"/>
          <w:lang w:eastAsia="de-DE"/>
        </w:rPr>
      </w:pPr>
    </w:p>
    <w:p w:rsidR="003C739E" w:rsidRDefault="00396095" w:rsidP="002923C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Ebenfalls</w:t>
      </w:r>
      <w:r w:rsidR="006C0B0D">
        <w:rPr>
          <w:rFonts w:ascii="Arial" w:eastAsia="Times New Roman" w:hAnsi="Arial" w:cs="Arial"/>
          <w:lang w:eastAsia="de-DE"/>
        </w:rPr>
        <w:t xml:space="preserve"> unsauber sind </w:t>
      </w:r>
      <w:r>
        <w:rPr>
          <w:rFonts w:ascii="Arial" w:eastAsia="Times New Roman" w:hAnsi="Arial" w:cs="Arial"/>
          <w:lang w:eastAsia="de-DE"/>
        </w:rPr>
        <w:t xml:space="preserve">die Einschätzungen </w:t>
      </w:r>
      <w:r w:rsidR="006C0B0D">
        <w:rPr>
          <w:rFonts w:ascii="Arial" w:eastAsia="Times New Roman" w:hAnsi="Arial" w:cs="Arial"/>
          <w:lang w:eastAsia="de-DE"/>
        </w:rPr>
        <w:t xml:space="preserve">zur Behandlung von Krebspatienten einzustufen. </w:t>
      </w:r>
      <w:r>
        <w:rPr>
          <w:rFonts w:ascii="Arial" w:eastAsia="Times New Roman" w:hAnsi="Arial" w:cs="Arial"/>
          <w:lang w:eastAsia="de-DE"/>
        </w:rPr>
        <w:t xml:space="preserve">Bei Krebserkrankungen kann anhand der Daten nicht erkannt werden, ob beispielsweise Kliniken mit kleiner Fallzahl </w:t>
      </w:r>
      <w:r w:rsidR="0022249A">
        <w:rPr>
          <w:rFonts w:ascii="Arial" w:eastAsia="Times New Roman" w:hAnsi="Arial" w:cs="Arial"/>
          <w:lang w:eastAsia="de-DE"/>
        </w:rPr>
        <w:t>Patienten palliativ</w:t>
      </w:r>
      <w:r>
        <w:rPr>
          <w:rFonts w:ascii="Arial" w:eastAsia="Times New Roman" w:hAnsi="Arial" w:cs="Arial"/>
          <w:lang w:eastAsia="de-DE"/>
        </w:rPr>
        <w:t xml:space="preserve"> </w:t>
      </w:r>
      <w:r w:rsidR="0022249A">
        <w:rPr>
          <w:rFonts w:ascii="Arial" w:eastAsia="Times New Roman" w:hAnsi="Arial" w:cs="Arial"/>
          <w:lang w:eastAsia="de-DE"/>
        </w:rPr>
        <w:t>behandeln. Gerade für diese Patienten hat die</w:t>
      </w:r>
      <w:r>
        <w:rPr>
          <w:rFonts w:ascii="Arial" w:eastAsia="Times New Roman" w:hAnsi="Arial" w:cs="Arial"/>
          <w:lang w:eastAsia="de-DE"/>
        </w:rPr>
        <w:t xml:space="preserve"> Wohnortnähe </w:t>
      </w:r>
      <w:r w:rsidR="0022249A">
        <w:rPr>
          <w:rFonts w:ascii="Arial" w:eastAsia="Times New Roman" w:hAnsi="Arial" w:cs="Arial"/>
          <w:lang w:eastAsia="de-DE"/>
        </w:rPr>
        <w:t>der Krankenhausbehandlung maßgebliche Bedeutung.</w:t>
      </w:r>
    </w:p>
    <w:p w:rsidR="00396095" w:rsidRDefault="00396095" w:rsidP="002923CF">
      <w:pPr>
        <w:spacing w:after="0" w:line="340" w:lineRule="atLeast"/>
        <w:ind w:right="2268"/>
        <w:jc w:val="both"/>
        <w:rPr>
          <w:rFonts w:ascii="Arial" w:eastAsia="Times New Roman" w:hAnsi="Arial" w:cs="Arial"/>
          <w:lang w:eastAsia="de-DE"/>
        </w:rPr>
      </w:pPr>
    </w:p>
    <w:p w:rsidR="00396095" w:rsidRDefault="00396095" w:rsidP="002923C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Es zeigt sich, dass maschinengetriggerte Auswertungen von Routinedaten die erforderliche differenzierte Einzelfallbetrachtung </w:t>
      </w:r>
      <w:r w:rsidR="0022249A">
        <w:rPr>
          <w:rFonts w:ascii="Arial" w:eastAsia="Times New Roman" w:hAnsi="Arial" w:cs="Arial"/>
          <w:lang w:eastAsia="de-DE"/>
        </w:rPr>
        <w:t>außer Acht lassen</w:t>
      </w:r>
      <w:r>
        <w:rPr>
          <w:rFonts w:ascii="Arial" w:eastAsia="Times New Roman" w:hAnsi="Arial" w:cs="Arial"/>
          <w:lang w:eastAsia="de-DE"/>
        </w:rPr>
        <w:t xml:space="preserve">. Krankenhäuser erbringen Leistungen für Menschen, </w:t>
      </w:r>
      <w:r w:rsidR="00FD4AFF">
        <w:rPr>
          <w:rFonts w:ascii="Arial" w:eastAsia="Times New Roman" w:hAnsi="Arial" w:cs="Arial"/>
          <w:lang w:eastAsia="de-DE"/>
        </w:rPr>
        <w:t xml:space="preserve">die häufig in akuter Not sind. </w:t>
      </w:r>
      <w:r>
        <w:rPr>
          <w:rFonts w:ascii="Arial" w:eastAsia="Times New Roman" w:hAnsi="Arial" w:cs="Arial"/>
          <w:lang w:eastAsia="de-DE"/>
        </w:rPr>
        <w:t>Analysemaschinen dagegen können für Inte</w:t>
      </w:r>
      <w:r w:rsidR="00C569DD">
        <w:rPr>
          <w:rFonts w:ascii="Arial" w:eastAsia="Times New Roman" w:hAnsi="Arial" w:cs="Arial"/>
          <w:lang w:eastAsia="de-DE"/>
        </w:rPr>
        <w:t>rpretationen missbraucht werden – billig, aber sicherlich nicht gut!</w:t>
      </w:r>
    </w:p>
    <w:p w:rsidR="00396095" w:rsidRDefault="00396095" w:rsidP="002923CF">
      <w:pPr>
        <w:spacing w:after="0" w:line="340" w:lineRule="atLeast"/>
        <w:ind w:right="2268"/>
        <w:jc w:val="both"/>
        <w:rPr>
          <w:rFonts w:ascii="Arial" w:eastAsia="Times New Roman" w:hAnsi="Arial" w:cs="Arial"/>
          <w:lang w:eastAsia="de-DE"/>
        </w:rPr>
      </w:pPr>
    </w:p>
    <w:p w:rsidR="00FE0BD0" w:rsidRDefault="00396095" w:rsidP="00FE0BD0">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Wir brauchen keinen pseudowissenschaftlichen Alarmismus, um die längst </w:t>
      </w:r>
      <w:r w:rsidR="00FE0BD0">
        <w:rPr>
          <w:rFonts w:ascii="Arial" w:eastAsia="Times New Roman" w:hAnsi="Arial" w:cs="Arial"/>
          <w:lang w:eastAsia="de-DE"/>
        </w:rPr>
        <w:t xml:space="preserve">von den Krankenhäusern selbst </w:t>
      </w:r>
      <w:r>
        <w:rPr>
          <w:rFonts w:ascii="Arial" w:eastAsia="Times New Roman" w:hAnsi="Arial" w:cs="Arial"/>
          <w:lang w:eastAsia="de-DE"/>
        </w:rPr>
        <w:t xml:space="preserve">in Gang </w:t>
      </w:r>
      <w:r w:rsidR="00FE0BD0">
        <w:rPr>
          <w:rFonts w:ascii="Arial" w:eastAsia="Times New Roman" w:hAnsi="Arial" w:cs="Arial"/>
          <w:lang w:eastAsia="de-DE"/>
        </w:rPr>
        <w:t>gebrachte</w:t>
      </w:r>
      <w:r>
        <w:rPr>
          <w:rFonts w:ascii="Arial" w:eastAsia="Times New Roman" w:hAnsi="Arial" w:cs="Arial"/>
          <w:lang w:eastAsia="de-DE"/>
        </w:rPr>
        <w:t xml:space="preserve"> Weiterentwicklung </w:t>
      </w:r>
      <w:r w:rsidR="00FE0BD0">
        <w:rPr>
          <w:rFonts w:ascii="Arial" w:eastAsia="Times New Roman" w:hAnsi="Arial" w:cs="Arial"/>
          <w:lang w:eastAsia="de-DE"/>
        </w:rPr>
        <w:t>der Krankenhausversorgungsstruk</w:t>
      </w:r>
      <w:r>
        <w:rPr>
          <w:rFonts w:ascii="Arial" w:eastAsia="Times New Roman" w:hAnsi="Arial" w:cs="Arial"/>
          <w:lang w:eastAsia="de-DE"/>
        </w:rPr>
        <w:t>turen in Richtung Spezialisierung und Zentren fortzu</w:t>
      </w:r>
      <w:r w:rsidR="00296CF0">
        <w:rPr>
          <w:rFonts w:ascii="Arial" w:eastAsia="Times New Roman" w:hAnsi="Arial" w:cs="Arial"/>
          <w:lang w:eastAsia="de-DE"/>
        </w:rPr>
        <w:t>f</w:t>
      </w:r>
      <w:r>
        <w:rPr>
          <w:rFonts w:ascii="Arial" w:eastAsia="Times New Roman" w:hAnsi="Arial" w:cs="Arial"/>
          <w:lang w:eastAsia="de-DE"/>
        </w:rPr>
        <w:t>ühren.</w:t>
      </w:r>
      <w:r w:rsidR="00296CF0">
        <w:rPr>
          <w:rFonts w:ascii="Arial" w:eastAsia="Times New Roman" w:hAnsi="Arial" w:cs="Arial"/>
          <w:lang w:eastAsia="de-DE"/>
        </w:rPr>
        <w:t xml:space="preserve"> </w:t>
      </w:r>
      <w:r w:rsidR="00FE0BD0">
        <w:rPr>
          <w:rFonts w:ascii="Arial" w:eastAsia="Times New Roman" w:hAnsi="Arial" w:cs="Arial"/>
          <w:lang w:eastAsia="de-DE"/>
        </w:rPr>
        <w:t>D</w:t>
      </w:r>
      <w:r w:rsidR="00797DA5">
        <w:rPr>
          <w:rFonts w:ascii="Arial" w:eastAsia="Times New Roman" w:hAnsi="Arial" w:cs="Arial"/>
          <w:lang w:eastAsia="de-DE"/>
        </w:rPr>
        <w:t>ie Zielsetzung des AOK-Bundesverbandes</w:t>
      </w:r>
      <w:r w:rsidR="007E4A6F">
        <w:rPr>
          <w:rFonts w:ascii="Arial" w:eastAsia="Times New Roman" w:hAnsi="Arial" w:cs="Arial"/>
          <w:lang w:eastAsia="de-DE"/>
        </w:rPr>
        <w:t>, das</w:t>
      </w:r>
      <w:bookmarkStart w:id="0" w:name="_GoBack"/>
      <w:bookmarkEnd w:id="0"/>
      <w:r w:rsidR="00FE0BD0">
        <w:rPr>
          <w:rFonts w:ascii="Arial" w:eastAsia="Times New Roman" w:hAnsi="Arial" w:cs="Arial"/>
          <w:lang w:eastAsia="de-DE"/>
        </w:rPr>
        <w:t xml:space="preserve"> Verhältnis von Pflegekräften zu Patienten über diesen Weg noch weit</w:t>
      </w:r>
      <w:r w:rsidR="00296CF0">
        <w:rPr>
          <w:rFonts w:ascii="Arial" w:eastAsia="Times New Roman" w:hAnsi="Arial" w:cs="Arial"/>
          <w:lang w:eastAsia="de-DE"/>
        </w:rPr>
        <w:t>er</w:t>
      </w:r>
      <w:r w:rsidR="00FE0BD0">
        <w:rPr>
          <w:rFonts w:ascii="Arial" w:eastAsia="Times New Roman" w:hAnsi="Arial" w:cs="Arial"/>
          <w:lang w:eastAsia="de-DE"/>
        </w:rPr>
        <w:t xml:space="preserve"> zu verschärfen</w:t>
      </w:r>
      <w:r w:rsidR="00296CF0">
        <w:rPr>
          <w:rFonts w:ascii="Arial" w:eastAsia="Times New Roman" w:hAnsi="Arial" w:cs="Arial"/>
          <w:lang w:eastAsia="de-DE"/>
        </w:rPr>
        <w:t>,</w:t>
      </w:r>
      <w:r w:rsidR="00FE0BD0">
        <w:rPr>
          <w:rFonts w:ascii="Arial" w:eastAsia="Times New Roman" w:hAnsi="Arial" w:cs="Arial"/>
          <w:lang w:eastAsia="de-DE"/>
        </w:rPr>
        <w:t xml:space="preserve"> widerspricht allen Zielsetzungen der Koalitionsvertrages und kann aus Krankenhaussicht keine Lösung der Pflegeproblematik sein.</w:t>
      </w:r>
    </w:p>
    <w:p w:rsidR="00FE0BD0" w:rsidRDefault="00FE0BD0" w:rsidP="002923CF">
      <w:pPr>
        <w:spacing w:after="0" w:line="340" w:lineRule="atLeast"/>
        <w:ind w:right="2268"/>
        <w:jc w:val="both"/>
        <w:rPr>
          <w:rFonts w:ascii="Arial" w:eastAsia="Times New Roman" w:hAnsi="Arial" w:cs="Arial"/>
          <w:lang w:eastAsia="de-DE"/>
        </w:rPr>
      </w:pPr>
    </w:p>
    <w:p w:rsidR="00396095" w:rsidRDefault="00C569DD" w:rsidP="002923C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Niemand widerspricht Mindestmengen, wenn diese dazu beitragen können, Qualität zu verbessern. Mindestmengenvorgaben können aber kein Instrument sein, um Krankenhausversorgungsstrukturen, wie z. B. bei Geburten, die in der Fläche auch bei geringeren Fallzahlen gebraucht werden, in Frage zu stellen. Mindestmengen bei Geburten unter Krankenh</w:t>
      </w:r>
      <w:r w:rsidR="00935953">
        <w:rPr>
          <w:rFonts w:ascii="Arial" w:eastAsia="Times New Roman" w:hAnsi="Arial" w:cs="Arial"/>
          <w:lang w:eastAsia="de-DE"/>
        </w:rPr>
        <w:t xml:space="preserve">ausbedingungen – </w:t>
      </w:r>
      <w:r>
        <w:rPr>
          <w:rFonts w:ascii="Arial" w:eastAsia="Times New Roman" w:hAnsi="Arial" w:cs="Arial"/>
          <w:lang w:eastAsia="de-DE"/>
        </w:rPr>
        <w:t xml:space="preserve">medizinische Basisversorgung einer </w:t>
      </w:r>
      <w:r>
        <w:rPr>
          <w:rFonts w:ascii="Arial" w:eastAsia="Times New Roman" w:hAnsi="Arial" w:cs="Arial"/>
          <w:lang w:eastAsia="de-DE"/>
        </w:rPr>
        <w:lastRenderedPageBreak/>
        <w:t>Geburtsabteilung</w:t>
      </w:r>
      <w:r w:rsidR="00935953">
        <w:rPr>
          <w:rFonts w:ascii="Arial" w:eastAsia="Times New Roman" w:hAnsi="Arial" w:cs="Arial"/>
          <w:lang w:eastAsia="de-DE"/>
        </w:rPr>
        <w:t xml:space="preserve"> –</w:t>
      </w:r>
      <w:r>
        <w:rPr>
          <w:rFonts w:ascii="Arial" w:eastAsia="Times New Roman" w:hAnsi="Arial" w:cs="Arial"/>
          <w:lang w:eastAsia="de-DE"/>
        </w:rPr>
        <w:t xml:space="preserve"> bleiben in jedem Falle überzogene Anforderungen, solange Geburtshäuser mit erheblich geringeren Fallzahlen zugelassen bleiben.</w:t>
      </w:r>
      <w:r w:rsidR="00FE0BD0">
        <w:rPr>
          <w:rFonts w:ascii="Arial" w:eastAsia="Times New Roman" w:hAnsi="Arial" w:cs="Arial"/>
          <w:lang w:eastAsia="de-DE"/>
        </w:rPr>
        <w:t xml:space="preserve"> Überzeugend wäre</w:t>
      </w:r>
      <w:r w:rsidR="00935953">
        <w:rPr>
          <w:rFonts w:ascii="Arial" w:eastAsia="Times New Roman" w:hAnsi="Arial" w:cs="Arial"/>
          <w:lang w:eastAsia="de-DE"/>
        </w:rPr>
        <w:t xml:space="preserve"> zudem</w:t>
      </w:r>
      <w:r w:rsidR="00FE0BD0">
        <w:rPr>
          <w:rFonts w:ascii="Arial" w:eastAsia="Times New Roman" w:hAnsi="Arial" w:cs="Arial"/>
          <w:lang w:eastAsia="de-DE"/>
        </w:rPr>
        <w:t>, we</w:t>
      </w:r>
      <w:r w:rsidR="00296CF0">
        <w:rPr>
          <w:rFonts w:ascii="Arial" w:eastAsia="Times New Roman" w:hAnsi="Arial" w:cs="Arial"/>
          <w:lang w:eastAsia="de-DE"/>
        </w:rPr>
        <w:t>n</w:t>
      </w:r>
      <w:r w:rsidR="00FE0BD0">
        <w:rPr>
          <w:rFonts w:ascii="Arial" w:eastAsia="Times New Roman" w:hAnsi="Arial" w:cs="Arial"/>
          <w:lang w:eastAsia="de-DE"/>
        </w:rPr>
        <w:t>n die Krankenkassen die Vereinbarung zur Bildung von medizinischen Versorgungszentren nicht weiter blockierten</w:t>
      </w:r>
      <w:r w:rsidR="00296CF0">
        <w:rPr>
          <w:rFonts w:ascii="Arial" w:eastAsia="Times New Roman" w:hAnsi="Arial" w:cs="Arial"/>
          <w:lang w:eastAsia="de-DE"/>
        </w:rPr>
        <w:t>.“</w:t>
      </w:r>
    </w:p>
    <w:p w:rsidR="002923CF" w:rsidRPr="002923CF" w:rsidRDefault="002923CF" w:rsidP="002923CF">
      <w:pPr>
        <w:spacing w:after="0" w:line="340" w:lineRule="atLeast"/>
        <w:ind w:right="2268"/>
        <w:jc w:val="both"/>
        <w:rPr>
          <w:rFonts w:ascii="Arial" w:eastAsia="Times New Roman" w:hAnsi="Arial" w:cs="Arial"/>
          <w:lang w:eastAsia="de-DE"/>
        </w:rPr>
      </w:pPr>
    </w:p>
    <w:p w:rsidR="00383891" w:rsidRPr="00633E3A" w:rsidRDefault="00383891" w:rsidP="002923CF">
      <w:pPr>
        <w:spacing w:after="0" w:line="340" w:lineRule="atLeast"/>
        <w:ind w:right="2268"/>
        <w:jc w:val="both"/>
      </w:pPr>
    </w:p>
    <w:p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B25D6">
        <w:rPr>
          <w:rFonts w:ascii="Arial" w:hAnsi="Arial" w:cs="Arial"/>
          <w:color w:val="7F7F7F" w:themeColor="text1" w:themeTint="80"/>
          <w:sz w:val="18"/>
        </w:rPr>
        <w:t>tragene Aufgaben wahr. Die 1.951</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rsidR="0058674F" w:rsidRPr="0058674F" w:rsidRDefault="0058674F" w:rsidP="009D26E3">
      <w:pPr>
        <w:pStyle w:val="Adressfeld"/>
        <w:spacing w:after="0" w:line="240" w:lineRule="auto"/>
      </w:pPr>
    </w:p>
    <w:sectPr w:rsidR="0058674F" w:rsidRPr="0058674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4CA" w:rsidRDefault="004A04CA" w:rsidP="008125E6">
      <w:pPr>
        <w:spacing w:after="0"/>
      </w:pPr>
      <w:r>
        <w:separator/>
      </w:r>
    </w:p>
  </w:endnote>
  <w:endnote w:type="continuationSeparator" w:id="0">
    <w:p w:rsidR="004A04CA" w:rsidRDefault="004A04CA"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4CA" w:rsidRDefault="004A04CA" w:rsidP="008125E6">
      <w:pPr>
        <w:spacing w:after="0"/>
      </w:pPr>
      <w:r>
        <w:separator/>
      </w:r>
    </w:p>
  </w:footnote>
  <w:footnote w:type="continuationSeparator" w:id="0">
    <w:p w:rsidR="004A04CA" w:rsidRDefault="004A04CA"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7E4A6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EFD3EF2-EE81-4FEB-9651-CC3D4C8428E0}"/>
    <w:docVar w:name="dgnword-eventsink" w:val="213695280"/>
  </w:docVars>
  <w:rsids>
    <w:rsidRoot w:val="00DA13E6"/>
    <w:rsid w:val="00006E49"/>
    <w:rsid w:val="00020DA3"/>
    <w:rsid w:val="000210FE"/>
    <w:rsid w:val="00024819"/>
    <w:rsid w:val="00026B38"/>
    <w:rsid w:val="00031885"/>
    <w:rsid w:val="000460F8"/>
    <w:rsid w:val="00060D57"/>
    <w:rsid w:val="00063A39"/>
    <w:rsid w:val="0007527C"/>
    <w:rsid w:val="00075A97"/>
    <w:rsid w:val="0008373B"/>
    <w:rsid w:val="00084B39"/>
    <w:rsid w:val="00092CED"/>
    <w:rsid w:val="00096D20"/>
    <w:rsid w:val="000A31C9"/>
    <w:rsid w:val="000D2889"/>
    <w:rsid w:val="000D4C11"/>
    <w:rsid w:val="000F61BB"/>
    <w:rsid w:val="00111CA4"/>
    <w:rsid w:val="00121889"/>
    <w:rsid w:val="001253E9"/>
    <w:rsid w:val="001333C7"/>
    <w:rsid w:val="001734CD"/>
    <w:rsid w:val="00183CBD"/>
    <w:rsid w:val="001962FD"/>
    <w:rsid w:val="001A3FAD"/>
    <w:rsid w:val="001B7EBA"/>
    <w:rsid w:val="001C0544"/>
    <w:rsid w:val="001C3900"/>
    <w:rsid w:val="001C561E"/>
    <w:rsid w:val="001C7245"/>
    <w:rsid w:val="00204E89"/>
    <w:rsid w:val="00205E46"/>
    <w:rsid w:val="002156A6"/>
    <w:rsid w:val="0022249A"/>
    <w:rsid w:val="00245172"/>
    <w:rsid w:val="00255E93"/>
    <w:rsid w:val="002665AA"/>
    <w:rsid w:val="00277480"/>
    <w:rsid w:val="002875EB"/>
    <w:rsid w:val="002923CF"/>
    <w:rsid w:val="00296CF0"/>
    <w:rsid w:val="002A44EC"/>
    <w:rsid w:val="002B4C49"/>
    <w:rsid w:val="002B7D7C"/>
    <w:rsid w:val="002C1659"/>
    <w:rsid w:val="002F1B73"/>
    <w:rsid w:val="00314EF3"/>
    <w:rsid w:val="00323BD9"/>
    <w:rsid w:val="00326374"/>
    <w:rsid w:val="00327E73"/>
    <w:rsid w:val="00331D97"/>
    <w:rsid w:val="00335088"/>
    <w:rsid w:val="00350E79"/>
    <w:rsid w:val="00354602"/>
    <w:rsid w:val="00361EE4"/>
    <w:rsid w:val="00362EF7"/>
    <w:rsid w:val="00363F93"/>
    <w:rsid w:val="00383891"/>
    <w:rsid w:val="00396095"/>
    <w:rsid w:val="00396599"/>
    <w:rsid w:val="003B4AC3"/>
    <w:rsid w:val="003C53FD"/>
    <w:rsid w:val="003C739E"/>
    <w:rsid w:val="003C785F"/>
    <w:rsid w:val="003D3A58"/>
    <w:rsid w:val="00407552"/>
    <w:rsid w:val="00413F2A"/>
    <w:rsid w:val="00440091"/>
    <w:rsid w:val="00452B50"/>
    <w:rsid w:val="0046608A"/>
    <w:rsid w:val="00482684"/>
    <w:rsid w:val="004915FE"/>
    <w:rsid w:val="004A04CA"/>
    <w:rsid w:val="004A49BB"/>
    <w:rsid w:val="004B392D"/>
    <w:rsid w:val="004B4F22"/>
    <w:rsid w:val="004B5A0A"/>
    <w:rsid w:val="004E40FA"/>
    <w:rsid w:val="004E47E0"/>
    <w:rsid w:val="004F0985"/>
    <w:rsid w:val="004F46DC"/>
    <w:rsid w:val="00501990"/>
    <w:rsid w:val="0052054C"/>
    <w:rsid w:val="0052719A"/>
    <w:rsid w:val="00532B8C"/>
    <w:rsid w:val="0053749D"/>
    <w:rsid w:val="00537998"/>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94090"/>
    <w:rsid w:val="006B4413"/>
    <w:rsid w:val="006B4C05"/>
    <w:rsid w:val="006C0B0D"/>
    <w:rsid w:val="006C6396"/>
    <w:rsid w:val="006C72CE"/>
    <w:rsid w:val="00700218"/>
    <w:rsid w:val="0070619D"/>
    <w:rsid w:val="00717437"/>
    <w:rsid w:val="00734946"/>
    <w:rsid w:val="0075714D"/>
    <w:rsid w:val="007755F0"/>
    <w:rsid w:val="00791420"/>
    <w:rsid w:val="00795922"/>
    <w:rsid w:val="00797DA5"/>
    <w:rsid w:val="007C44FC"/>
    <w:rsid w:val="007E4A6F"/>
    <w:rsid w:val="008125E6"/>
    <w:rsid w:val="00831C8C"/>
    <w:rsid w:val="00835799"/>
    <w:rsid w:val="00850E59"/>
    <w:rsid w:val="00894E03"/>
    <w:rsid w:val="008B2132"/>
    <w:rsid w:val="008B37EB"/>
    <w:rsid w:val="008B7F36"/>
    <w:rsid w:val="008C552E"/>
    <w:rsid w:val="008D015E"/>
    <w:rsid w:val="008E50AB"/>
    <w:rsid w:val="008E5967"/>
    <w:rsid w:val="008F0FE4"/>
    <w:rsid w:val="008F4910"/>
    <w:rsid w:val="00935953"/>
    <w:rsid w:val="00954F75"/>
    <w:rsid w:val="0095543A"/>
    <w:rsid w:val="00957747"/>
    <w:rsid w:val="00980D81"/>
    <w:rsid w:val="0098132B"/>
    <w:rsid w:val="00995C59"/>
    <w:rsid w:val="00997648"/>
    <w:rsid w:val="009A320B"/>
    <w:rsid w:val="009A4F97"/>
    <w:rsid w:val="009C153C"/>
    <w:rsid w:val="009D26E3"/>
    <w:rsid w:val="009D788B"/>
    <w:rsid w:val="009E0FE7"/>
    <w:rsid w:val="00A054C1"/>
    <w:rsid w:val="00A15341"/>
    <w:rsid w:val="00A27DDB"/>
    <w:rsid w:val="00A31657"/>
    <w:rsid w:val="00A41756"/>
    <w:rsid w:val="00A526FB"/>
    <w:rsid w:val="00A560F8"/>
    <w:rsid w:val="00AC5BCE"/>
    <w:rsid w:val="00AD2764"/>
    <w:rsid w:val="00AE24DB"/>
    <w:rsid w:val="00B06B18"/>
    <w:rsid w:val="00B1353D"/>
    <w:rsid w:val="00B34514"/>
    <w:rsid w:val="00B358CE"/>
    <w:rsid w:val="00B402F1"/>
    <w:rsid w:val="00B52927"/>
    <w:rsid w:val="00B65874"/>
    <w:rsid w:val="00B7543C"/>
    <w:rsid w:val="00B87286"/>
    <w:rsid w:val="00BB0243"/>
    <w:rsid w:val="00BD0D85"/>
    <w:rsid w:val="00BF222D"/>
    <w:rsid w:val="00C16F15"/>
    <w:rsid w:val="00C569DD"/>
    <w:rsid w:val="00C60BDC"/>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648D"/>
    <w:rsid w:val="00E31F3B"/>
    <w:rsid w:val="00E40E2B"/>
    <w:rsid w:val="00E43AB7"/>
    <w:rsid w:val="00E71D54"/>
    <w:rsid w:val="00E865D6"/>
    <w:rsid w:val="00E87038"/>
    <w:rsid w:val="00EB1379"/>
    <w:rsid w:val="00EB444B"/>
    <w:rsid w:val="00ED3823"/>
    <w:rsid w:val="00F258F9"/>
    <w:rsid w:val="00F26034"/>
    <w:rsid w:val="00F32684"/>
    <w:rsid w:val="00F421E5"/>
    <w:rsid w:val="00F4622D"/>
    <w:rsid w:val="00F47CA5"/>
    <w:rsid w:val="00F77C15"/>
    <w:rsid w:val="00F8139F"/>
    <w:rsid w:val="00FA20E1"/>
    <w:rsid w:val="00FA2E30"/>
    <w:rsid w:val="00FA346C"/>
    <w:rsid w:val="00FB25D6"/>
    <w:rsid w:val="00FC7B8A"/>
    <w:rsid w:val="00FD0572"/>
    <w:rsid w:val="00FD4AFF"/>
    <w:rsid w:val="00FE0BD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paragraph" w:styleId="NurText">
    <w:name w:val="Plain Text"/>
    <w:basedOn w:val="Standard"/>
    <w:link w:val="NurTextZchn"/>
    <w:uiPriority w:val="99"/>
    <w:semiHidden/>
    <w:unhideWhenUsed/>
    <w:rsid w:val="00204E89"/>
    <w:pPr>
      <w:spacing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204E89"/>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paragraph" w:styleId="NurText">
    <w:name w:val="Plain Text"/>
    <w:basedOn w:val="Standard"/>
    <w:link w:val="NurTextZchn"/>
    <w:uiPriority w:val="99"/>
    <w:semiHidden/>
    <w:unhideWhenUsed/>
    <w:rsid w:val="00204E89"/>
    <w:pPr>
      <w:spacing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204E8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6BA32-CBFF-471D-B042-5E5217B1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4391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7</cp:revision>
  <cp:lastPrinted>2018-03-20T15:09:00Z</cp:lastPrinted>
  <dcterms:created xsi:type="dcterms:W3CDTF">2018-03-19T08:57:00Z</dcterms:created>
  <dcterms:modified xsi:type="dcterms:W3CDTF">2018-03-20T15:11:00Z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