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3AB0E1BE" w14:textId="35AA2A9D" w:rsidR="00031885" w:rsidRPr="00C91D2F" w:rsidRDefault="00031885">
      <w:pPr>
        <w:rPr>
          <w:rFonts w:asciiTheme="majorHAnsi" w:hAnsiTheme="majorHAnsi" w:cstheme="majorHAnsi"/>
          <w:sz w:val="22"/>
          <w:szCs w:val="22"/>
        </w:rPr>
      </w:pPr>
    </w:p>
    <w:p w14:paraId="1C786A95" w14:textId="0309205A"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 zu</w:t>
      </w:r>
      <w:r w:rsidR="00F111EE">
        <w:rPr>
          <w:rFonts w:asciiTheme="majorHAnsi" w:eastAsia="Times New Roman" w:hAnsiTheme="majorHAnsi" w:cstheme="majorHAnsi"/>
          <w:b/>
          <w:szCs w:val="20"/>
          <w:u w:val="single"/>
          <w:lang w:eastAsia="de-DE"/>
        </w:rPr>
        <w:t>r</w:t>
      </w:r>
      <w:r w:rsidRPr="00C91D2F">
        <w:rPr>
          <w:rFonts w:asciiTheme="majorHAnsi" w:eastAsia="Times New Roman" w:hAnsiTheme="majorHAnsi" w:cstheme="majorHAnsi"/>
          <w:b/>
          <w:szCs w:val="20"/>
          <w:u w:val="single"/>
          <w:lang w:eastAsia="de-DE"/>
        </w:rPr>
        <w:t xml:space="preserve"> </w:t>
      </w:r>
      <w:r w:rsidR="002038C5">
        <w:rPr>
          <w:rFonts w:asciiTheme="majorHAnsi" w:eastAsia="Times New Roman" w:hAnsiTheme="majorHAnsi" w:cstheme="majorHAnsi"/>
          <w:b/>
          <w:szCs w:val="20"/>
          <w:u w:val="single"/>
          <w:lang w:eastAsia="de-DE"/>
        </w:rPr>
        <w:t>Investitionskostenfinanzierung</w:t>
      </w:r>
    </w:p>
    <w:p w14:paraId="1DB91CF7" w14:textId="2973A961" w:rsidR="00F111EE" w:rsidRPr="00F111EE" w:rsidRDefault="00903178" w:rsidP="00F111EE">
      <w:pPr>
        <w:tabs>
          <w:tab w:val="left" w:pos="4395"/>
          <w:tab w:val="left" w:pos="9781"/>
        </w:tabs>
        <w:spacing w:after="0"/>
        <w:ind w:right="-853"/>
        <w:outlineLvl w:val="0"/>
        <w:rPr>
          <w:rFonts w:asciiTheme="majorHAnsi" w:hAnsiTheme="majorHAnsi" w:cstheme="majorHAnsi"/>
          <w:b/>
          <w:bCs/>
          <w:sz w:val="32"/>
          <w:szCs w:val="32"/>
        </w:rPr>
      </w:pPr>
      <w:r w:rsidRPr="00C91D2F">
        <w:rPr>
          <w:rFonts w:asciiTheme="majorHAnsi" w:eastAsia="Times New Roman" w:hAnsiTheme="majorHAnsi" w:cstheme="majorHAnsi"/>
          <w:b/>
          <w:szCs w:val="20"/>
          <w:u w:val="single"/>
          <w:lang w:eastAsia="de-DE"/>
        </w:rPr>
        <w:br/>
      </w:r>
      <w:r w:rsidR="002038C5">
        <w:rPr>
          <w:rFonts w:asciiTheme="majorHAnsi" w:hAnsiTheme="majorHAnsi" w:cstheme="majorHAnsi"/>
          <w:b/>
          <w:bCs/>
          <w:sz w:val="32"/>
          <w:szCs w:val="32"/>
        </w:rPr>
        <w:t>Bundesländer sparen weiter an Krankenhäusern</w:t>
      </w:r>
    </w:p>
    <w:p w14:paraId="1CA3406A" w14:textId="4A439507" w:rsidR="001962FD" w:rsidRPr="00C91D2F" w:rsidRDefault="001962FD"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p>
    <w:p w14:paraId="2BF0D72B" w14:textId="56360B0E" w:rsidR="00A8430C" w:rsidRPr="00A8430C" w:rsidRDefault="00D30167" w:rsidP="00A8430C">
      <w:pPr>
        <w:tabs>
          <w:tab w:val="left" w:pos="7797"/>
        </w:tabs>
        <w:spacing w:line="340" w:lineRule="exact"/>
        <w:ind w:right="2410"/>
        <w:jc w:val="both"/>
        <w:rPr>
          <w:rFonts w:ascii="Calibri" w:eastAsia="Times New Roman" w:hAnsi="Calibri" w:cs="Calibri"/>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584FC5">
        <w:rPr>
          <w:rFonts w:ascii="Calibri" w:eastAsia="Times New Roman" w:hAnsi="Calibri" w:cs="Calibri"/>
          <w:noProof/>
          <w:lang w:eastAsia="de-DE"/>
        </w:rPr>
        <w:t>15. Juli 2026</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A8430C">
        <w:rPr>
          <w:rFonts w:ascii="Calibri" w:eastAsia="Times New Roman" w:hAnsi="Calibri" w:cs="Calibri"/>
          <w:lang w:eastAsia="de-DE"/>
        </w:rPr>
        <w:t xml:space="preserve"> </w:t>
      </w:r>
      <w:r w:rsidR="00A8430C" w:rsidRPr="00A8430C">
        <w:rPr>
          <w:rFonts w:ascii="Calibri" w:eastAsia="Times New Roman" w:hAnsi="Calibri" w:cs="Calibri"/>
          <w:lang w:eastAsia="de-DE"/>
        </w:rPr>
        <w:t xml:space="preserve">Der bestandserhaltene Investitionsbedarf der deutschen Krankenhäuser liegt mit </w:t>
      </w:r>
      <w:r w:rsidR="002038C5">
        <w:rPr>
          <w:rFonts w:ascii="Calibri" w:eastAsia="Times New Roman" w:hAnsi="Calibri" w:cs="Calibri"/>
          <w:lang w:eastAsia="de-DE"/>
        </w:rPr>
        <w:t>rund sieben</w:t>
      </w:r>
      <w:r w:rsidR="00A8430C" w:rsidRPr="00A8430C">
        <w:rPr>
          <w:rFonts w:ascii="Calibri" w:eastAsia="Times New Roman" w:hAnsi="Calibri" w:cs="Calibri"/>
          <w:lang w:eastAsia="de-DE"/>
        </w:rPr>
        <w:t xml:space="preserve"> Milliarden Euro weiterhin deutlich über den Mitteln, die die Länder dafür zur Verfügung stellen. Das zeigt die Investitionsanalyse </w:t>
      </w:r>
      <w:r w:rsidR="002038C5">
        <w:rPr>
          <w:rFonts w:ascii="Calibri" w:eastAsia="Times New Roman" w:hAnsi="Calibri" w:cs="Calibri"/>
          <w:lang w:eastAsia="de-DE"/>
        </w:rPr>
        <w:t>des Instituts für das Entgeltsystem im Krankenhaus (</w:t>
      </w:r>
      <w:proofErr w:type="spellStart"/>
      <w:r w:rsidR="002038C5">
        <w:rPr>
          <w:rFonts w:ascii="Calibri" w:eastAsia="Times New Roman" w:hAnsi="Calibri" w:cs="Calibri"/>
          <w:lang w:eastAsia="de-DE"/>
        </w:rPr>
        <w:t>InEK</w:t>
      </w:r>
      <w:proofErr w:type="spellEnd"/>
      <w:r w:rsidR="002038C5">
        <w:rPr>
          <w:rFonts w:ascii="Calibri" w:eastAsia="Times New Roman" w:hAnsi="Calibri" w:cs="Calibri"/>
          <w:lang w:eastAsia="de-DE"/>
        </w:rPr>
        <w:t xml:space="preserve">) </w:t>
      </w:r>
      <w:r w:rsidR="00A8430C" w:rsidRPr="00A8430C">
        <w:rPr>
          <w:rFonts w:ascii="Calibri" w:eastAsia="Times New Roman" w:hAnsi="Calibri" w:cs="Calibri"/>
          <w:lang w:eastAsia="de-DE"/>
        </w:rPr>
        <w:t xml:space="preserve">für das Jahr 2026, auf die sich Deutsche Krankenhausgesellschaft, der Spitzenverband der Gesetzlichen und der Verband der Privaten Krankenversicherung verständigt haben. Die jährlich veröffentlichte Analyse der Investitionsbewertungsrelationen soll den Bundesländern dabei helfen, die Investitionsmittel für die Krankenhäuser zu berechnen. Tatsächlich decken die von den Bundesländern bereitgestellten Gelder regelmäßig gerade einmal </w:t>
      </w:r>
      <w:r w:rsidR="00027863">
        <w:rPr>
          <w:rFonts w:ascii="Calibri" w:eastAsia="Times New Roman" w:hAnsi="Calibri" w:cs="Calibri"/>
          <w:lang w:eastAsia="de-DE"/>
        </w:rPr>
        <w:t xml:space="preserve">nur gut </w:t>
      </w:r>
      <w:r w:rsidR="00A8430C" w:rsidRPr="00A8430C">
        <w:rPr>
          <w:rFonts w:ascii="Calibri" w:eastAsia="Times New Roman" w:hAnsi="Calibri" w:cs="Calibri"/>
          <w:lang w:eastAsia="de-DE"/>
        </w:rPr>
        <w:t xml:space="preserve">die Hälfte der anfallenden Investitionskosten ab. </w:t>
      </w:r>
      <w:bookmarkStart w:id="0" w:name="_Hlk235010658"/>
      <w:r w:rsidR="00A8430C" w:rsidRPr="00A8430C">
        <w:rPr>
          <w:rFonts w:ascii="Calibri" w:eastAsia="Times New Roman" w:hAnsi="Calibri" w:cs="Calibri"/>
          <w:lang w:eastAsia="de-DE"/>
        </w:rPr>
        <w:t xml:space="preserve">Die Länder sind allerdings gesetzlich dazu verpflichtet, diese Kosten in voller Höhe zu tragen. </w:t>
      </w:r>
      <w:r w:rsidR="002038C5">
        <w:rPr>
          <w:rFonts w:ascii="Calibri" w:eastAsia="Times New Roman" w:hAnsi="Calibri" w:cs="Calibri"/>
          <w:lang w:eastAsia="de-DE"/>
        </w:rPr>
        <w:t xml:space="preserve">Die DKG kritisiert seit vielen Jahren, dass diese mangelhafte Investitionskostenfinanzierung eine wesentliche Ursache der strukturellen Unterfinanzierung der Kliniken ist. </w:t>
      </w:r>
      <w:bookmarkStart w:id="1" w:name="_Hlk235010638"/>
      <w:bookmarkEnd w:id="0"/>
      <w:r w:rsidR="00953ADD" w:rsidRPr="00953ADD">
        <w:rPr>
          <w:rFonts w:ascii="Calibri" w:eastAsia="Times New Roman" w:hAnsi="Calibri" w:cs="Calibri"/>
          <w:lang w:eastAsia="de-DE"/>
        </w:rPr>
        <w:t xml:space="preserve">Gerade vor dem Hintergrund des am 10. Juli </w:t>
      </w:r>
      <w:bookmarkStart w:id="2" w:name="_GoBack"/>
      <w:bookmarkEnd w:id="2"/>
      <w:r w:rsidR="00953ADD" w:rsidRPr="00953ADD">
        <w:rPr>
          <w:rFonts w:ascii="Calibri" w:eastAsia="Times New Roman" w:hAnsi="Calibri" w:cs="Calibri"/>
          <w:lang w:eastAsia="de-DE"/>
        </w:rPr>
        <w:t>verabschiedeten GKV-Beitragssatzstabilisierungsgesetzes, das den finanziellen Druck auf die Krankenhäuser weiter erhöht, wird die Dringlichkeit einer verlässlichen und auskömmlichen Investitionsfinanzierung durch die Länder deutlich. Umso mehr sind die Länder nun gefordert, ihrer gesetzlichen Pflicht zur vollständigen Finanzierung der Investitionskosten endlich konsequent nach</w:t>
      </w:r>
      <w:r w:rsidR="007B5EF4">
        <w:rPr>
          <w:rFonts w:ascii="Calibri" w:eastAsia="Times New Roman" w:hAnsi="Calibri" w:cs="Calibri"/>
          <w:lang w:eastAsia="de-DE"/>
        </w:rPr>
        <w:t>zu</w:t>
      </w:r>
      <w:r w:rsidR="00953ADD" w:rsidRPr="00953ADD">
        <w:rPr>
          <w:rFonts w:ascii="Calibri" w:eastAsia="Times New Roman" w:hAnsi="Calibri" w:cs="Calibri"/>
          <w:lang w:eastAsia="de-DE"/>
        </w:rPr>
        <w:t>kommen.</w:t>
      </w:r>
      <w:r w:rsidR="00EF326E">
        <w:rPr>
          <w:rFonts w:ascii="Calibri" w:eastAsia="Times New Roman" w:hAnsi="Calibri" w:cs="Calibri"/>
          <w:lang w:eastAsia="de-DE"/>
        </w:rPr>
        <w:t xml:space="preserve"> </w:t>
      </w:r>
      <w:bookmarkEnd w:id="1"/>
    </w:p>
    <w:p w14:paraId="05B4D2F1" w14:textId="77777777" w:rsidR="00A8430C" w:rsidRPr="00A8430C" w:rsidRDefault="00A8430C" w:rsidP="00A8430C">
      <w:pPr>
        <w:tabs>
          <w:tab w:val="left" w:pos="7797"/>
        </w:tabs>
        <w:spacing w:line="340" w:lineRule="exact"/>
        <w:ind w:right="2410"/>
        <w:jc w:val="both"/>
        <w:rPr>
          <w:rFonts w:ascii="Calibri" w:eastAsia="Times New Roman" w:hAnsi="Calibri" w:cs="Calibri"/>
          <w:lang w:eastAsia="de-DE"/>
        </w:rPr>
      </w:pPr>
      <w:r w:rsidRPr="00A8430C">
        <w:rPr>
          <w:rFonts w:ascii="Calibri" w:eastAsia="Times New Roman" w:hAnsi="Calibri" w:cs="Calibri"/>
          <w:lang w:eastAsia="de-DE"/>
        </w:rPr>
        <w:t xml:space="preserve">Hintergrund: Die Finanzierung der Krankenhäuser basiert im Wesentlichen auf zwei Säulen. Die Betriebskosten – der Aufwand, der für eine Behandlung anfällt – werden in Form von Fallpauschalen aus den Beiträgen der Versicherten finanziert. Für Investitionen, zum Beispiel Geräte oder Bauarbeiten, müssen die Länder aufkommen. </w:t>
      </w:r>
    </w:p>
    <w:p w14:paraId="085A6CB2" w14:textId="14D6E9B1" w:rsidR="00BB46C4" w:rsidRDefault="00A8430C" w:rsidP="00A8430C">
      <w:pPr>
        <w:tabs>
          <w:tab w:val="left" w:pos="7797"/>
        </w:tabs>
        <w:spacing w:line="340" w:lineRule="exact"/>
        <w:ind w:right="2410"/>
        <w:jc w:val="both"/>
        <w:rPr>
          <w:rFonts w:ascii="Calibri" w:eastAsia="Times New Roman" w:hAnsi="Calibri" w:cs="Calibri"/>
          <w:bCs/>
          <w:lang w:eastAsia="de-DE"/>
        </w:rPr>
      </w:pPr>
      <w:r w:rsidRPr="00A8430C">
        <w:rPr>
          <w:rFonts w:ascii="Calibri" w:eastAsia="Times New Roman" w:hAnsi="Calibri" w:cs="Calibri"/>
          <w:lang w:eastAsia="de-DE"/>
        </w:rPr>
        <w:t xml:space="preserve">Der Katalog der Investitionspauschalen basiert auf Kalkulationen des </w:t>
      </w:r>
      <w:proofErr w:type="spellStart"/>
      <w:r w:rsidRPr="00A8430C">
        <w:rPr>
          <w:rFonts w:ascii="Calibri" w:eastAsia="Times New Roman" w:hAnsi="Calibri" w:cs="Calibri"/>
          <w:lang w:eastAsia="de-DE"/>
        </w:rPr>
        <w:t>InEK</w:t>
      </w:r>
      <w:proofErr w:type="spellEnd"/>
      <w:r w:rsidRPr="00A8430C">
        <w:rPr>
          <w:rFonts w:ascii="Calibri" w:eastAsia="Times New Roman" w:hAnsi="Calibri" w:cs="Calibri"/>
          <w:lang w:eastAsia="de-DE"/>
        </w:rPr>
        <w:t xml:space="preserve">. Dabei wird jedem Behandlungsfall eine sogenannte Investitionsbewertungsrelation zugeordnet. Diese Verhältniswerte stellen den notwendigen Investitionsbedarf eines Krankenhauses dar. Durch diesen Katalog ist es möglich, die </w:t>
      </w:r>
      <w:r w:rsidRPr="00A8430C">
        <w:rPr>
          <w:rFonts w:ascii="Calibri" w:eastAsia="Times New Roman" w:hAnsi="Calibri" w:cs="Calibri"/>
          <w:lang w:eastAsia="de-DE"/>
        </w:rPr>
        <w:lastRenderedPageBreak/>
        <w:t>Investitionsmittel leistungsbezogen den einzelnen Krankenhäusern zuzuordnen. In die diesjährigen Berechnungen sind die Kalkulationen von 62 Krankenhäusern eingeflossen. Ob sie die Investitionsbewertungsrelationen tatsächlich als Instrument nutzen und wie viel Geld sie bereitstellen, entscheiden die Bundesländer jedoch selbst. Bislang wenden nur die drei Bundesländer Berlin, Hessen und Bremen den Katalog an.</w:t>
      </w:r>
    </w:p>
    <w:p w14:paraId="328CB391" w14:textId="4DB9AF6F" w:rsidR="004D36A3" w:rsidRDefault="00C92F25" w:rsidP="000D257E">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12D8E">
        <w:rPr>
          <w:rFonts w:ascii="Calibri" w:hAnsi="Calibri" w:cs="Calibri"/>
          <w:color w:val="7F7F7F" w:themeColor="text1" w:themeTint="80"/>
          <w:sz w:val="18"/>
        </w:rPr>
        <w:t>41</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212D8E">
        <w:rPr>
          <w:rFonts w:ascii="Calibri" w:hAnsi="Calibri" w:cs="Calibri"/>
          <w:color w:val="7F7F7F" w:themeColor="text1" w:themeTint="80"/>
          <w:sz w:val="18"/>
        </w:rPr>
        <w:t>,5</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12D8E">
        <w:rPr>
          <w:rFonts w:ascii="Calibri" w:hAnsi="Calibri" w:cs="Calibri"/>
          <w:color w:val="7F7F7F" w:themeColor="text1" w:themeTint="80"/>
          <w:sz w:val="18"/>
        </w:rPr>
        <w:t>4</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E63959">
        <w:rPr>
          <w:rFonts w:ascii="Calibri" w:hAnsi="Calibri" w:cs="Calibri"/>
          <w:color w:val="7F7F7F" w:themeColor="text1" w:themeTint="80"/>
          <w:sz w:val="18"/>
        </w:rPr>
        <w:t>4</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12D8E">
        <w:rPr>
          <w:rFonts w:ascii="Calibri" w:hAnsi="Calibri" w:cs="Calibri"/>
          <w:color w:val="7F7F7F" w:themeColor="text1" w:themeTint="80"/>
          <w:sz w:val="18"/>
        </w:rPr>
        <w:t>50</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3B465381" w14:textId="60D3BCEA" w:rsidR="009A5179" w:rsidRDefault="009A5179" w:rsidP="009A5179">
      <w:pPr>
        <w:tabs>
          <w:tab w:val="left" w:pos="9342"/>
        </w:tabs>
        <w:rPr>
          <w:rFonts w:ascii="Calibri" w:hAnsi="Calibri" w:cs="Calibri"/>
          <w:sz w:val="18"/>
        </w:rPr>
      </w:pPr>
    </w:p>
    <w:p w14:paraId="36033F3D" w14:textId="359DE605" w:rsidR="009A5179" w:rsidRDefault="009A5179" w:rsidP="009A5179">
      <w:pPr>
        <w:rPr>
          <w:rFonts w:ascii="Calibri" w:hAnsi="Calibri" w:cs="Calibri"/>
          <w:sz w:val="18"/>
        </w:rPr>
      </w:pPr>
    </w:p>
    <w:p w14:paraId="058E2603" w14:textId="0A039E30" w:rsidR="00BF6D8E" w:rsidRPr="009A5179" w:rsidRDefault="00BF6D8E" w:rsidP="009A5179">
      <w:pPr>
        <w:tabs>
          <w:tab w:val="left" w:pos="9378"/>
        </w:tabs>
        <w:rPr>
          <w:rFonts w:ascii="Calibri" w:hAnsi="Calibri" w:cs="Calibri"/>
          <w:sz w:val="18"/>
        </w:rPr>
      </w:pPr>
    </w:p>
    <w:sectPr w:rsidR="00BF6D8E" w:rsidRPr="009A5179"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421DE" w14:textId="77777777" w:rsidR="001D0DC2" w:rsidRDefault="001D0DC2" w:rsidP="008125E6">
      <w:pPr>
        <w:spacing w:after="0"/>
      </w:pPr>
      <w:r>
        <w:separator/>
      </w:r>
    </w:p>
  </w:endnote>
  <w:endnote w:type="continuationSeparator" w:id="0">
    <w:p w14:paraId="3DBBFB95" w14:textId="77777777" w:rsidR="001D0DC2" w:rsidRDefault="001D0DC2"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0FDD1" w14:textId="77777777" w:rsidR="00FC76B4" w:rsidRDefault="00FC76B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1F573" w14:textId="77777777" w:rsidR="00FC76B4" w:rsidRDefault="00FC76B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3F4199C5">
              <wp:simplePos x="0" y="0"/>
              <wp:positionH relativeFrom="column">
                <wp:posOffset>5142230</wp:posOffset>
              </wp:positionH>
              <wp:positionV relativeFrom="paragraph">
                <wp:posOffset>-3206750</wp:posOffset>
              </wp:positionV>
              <wp:extent cx="1596390" cy="3741420"/>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374142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4A4F205F" w14:textId="068099B0" w:rsidR="00AB3FA3" w:rsidRPr="00A8789C" w:rsidRDefault="00AB3FA3" w:rsidP="00AB3FA3">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Laura </w:t>
                          </w:r>
                          <w:r>
                            <w:rPr>
                              <w:rFonts w:asciiTheme="majorHAnsi" w:hAnsiTheme="majorHAnsi" w:cstheme="majorHAnsi"/>
                              <w:b/>
                              <w:sz w:val="12"/>
                              <w:szCs w:val="12"/>
                            </w:rPr>
                            <w:t>Müggenburg</w:t>
                          </w:r>
                        </w:p>
                        <w:p w14:paraId="73182601" w14:textId="0E94A2F2" w:rsidR="00E971C3" w:rsidRDefault="00AB3FA3" w:rsidP="00D11AC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5</w:t>
                          </w:r>
                        </w:p>
                        <w:p w14:paraId="6EB68EAA" w14:textId="77777777" w:rsidR="00E971C3" w:rsidRDefault="00E971C3" w:rsidP="00D11AC8">
                          <w:pPr>
                            <w:spacing w:after="0"/>
                            <w:rPr>
                              <w:rFonts w:asciiTheme="majorHAnsi" w:hAnsiTheme="majorHAnsi" w:cstheme="majorHAnsi"/>
                              <w:color w:val="7F7F7F" w:themeColor="text1" w:themeTint="80"/>
                              <w:sz w:val="12"/>
                              <w:szCs w:val="12"/>
                            </w:rPr>
                          </w:pPr>
                        </w:p>
                        <w:p w14:paraId="05B12762" w14:textId="0076F58B"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169764FE" w:rsidR="0065306F" w:rsidRPr="002A5F9A" w:rsidRDefault="007B5EF4" w:rsidP="0065306F">
                          <w:pPr>
                            <w:spacing w:after="0"/>
                            <w:rPr>
                              <w:rFonts w:ascii="Calibri" w:hAnsi="Calibri" w:cs="Calibri"/>
                              <w:b/>
                              <w:color w:val="096D45"/>
                              <w:sz w:val="14"/>
                              <w:szCs w:val="14"/>
                              <w:lang w:val="it-IT"/>
                            </w:rPr>
                          </w:pPr>
                          <w:hyperlink r:id="rId1" w:history="1">
                            <w:r w:rsidR="002A5F9A" w:rsidRPr="002A5F9A">
                              <w:rPr>
                                <w:rStyle w:val="Hyperlink"/>
                                <w:rFonts w:ascii="Calibri" w:hAnsi="Calibri" w:cs="Calibri"/>
                                <w:b/>
                                <w:color w:val="096D45"/>
                                <w:sz w:val="14"/>
                                <w:szCs w:val="14"/>
                                <w:lang w:val="it-IT"/>
                              </w:rPr>
                              <w:t>Website</w:t>
                            </w:r>
                          </w:hyperlink>
                        </w:p>
                        <w:p w14:paraId="6155C806" w14:textId="0F14326E" w:rsidR="00C133A1" w:rsidRPr="002A5F9A" w:rsidRDefault="007B5EF4" w:rsidP="0065306F">
                          <w:pPr>
                            <w:spacing w:after="0"/>
                            <w:rPr>
                              <w:rFonts w:asciiTheme="majorHAnsi" w:hAnsiTheme="majorHAnsi" w:cstheme="majorHAnsi"/>
                              <w:b/>
                              <w:color w:val="096D45"/>
                              <w:sz w:val="14"/>
                              <w:szCs w:val="14"/>
                              <w:lang w:val="it-IT"/>
                            </w:rPr>
                          </w:pPr>
                          <w:hyperlink r:id="rId2" w:history="1">
                            <w:r w:rsidR="002A5F9A" w:rsidRPr="002A5F9A">
                              <w:rPr>
                                <w:rStyle w:val="Hyperlink"/>
                                <w:rFonts w:asciiTheme="majorHAnsi" w:hAnsiTheme="majorHAnsi" w:cstheme="majorHAnsi"/>
                                <w:b/>
                                <w:color w:val="096D45"/>
                                <w:sz w:val="14"/>
                                <w:szCs w:val="14"/>
                                <w:lang w:val="it-IT"/>
                              </w:rPr>
                              <w:t>LinkedIn</w:t>
                            </w:r>
                          </w:hyperlink>
                        </w:p>
                        <w:p w14:paraId="70CDB1EB" w14:textId="474B8F6C" w:rsidR="0065306F" w:rsidRPr="002A5F9A" w:rsidRDefault="007B5EF4" w:rsidP="0065306F">
                          <w:pPr>
                            <w:spacing w:after="0"/>
                            <w:rPr>
                              <w:rFonts w:asciiTheme="majorHAnsi" w:hAnsiTheme="majorHAnsi" w:cstheme="majorHAnsi"/>
                              <w:b/>
                              <w:color w:val="096D45"/>
                              <w:sz w:val="14"/>
                              <w:szCs w:val="14"/>
                              <w:lang w:val="it-IT"/>
                            </w:rPr>
                          </w:pPr>
                          <w:hyperlink r:id="rId3" w:history="1">
                            <w:r w:rsidR="002A5F9A" w:rsidRPr="002A5F9A">
                              <w:rPr>
                                <w:rStyle w:val="Hyperlink"/>
                                <w:rFonts w:asciiTheme="majorHAnsi" w:hAnsiTheme="majorHAnsi" w:cstheme="majorHAnsi"/>
                                <w:b/>
                                <w:color w:val="096D45"/>
                                <w:sz w:val="14"/>
                                <w:szCs w:val="14"/>
                                <w:lang w:val="it-IT"/>
                              </w:rPr>
                              <w:t>Facebook</w:t>
                            </w:r>
                          </w:hyperlink>
                        </w:p>
                        <w:p w14:paraId="30D7BFBB" w14:textId="6B40A8E4" w:rsidR="00A96B58" w:rsidRPr="002A5F9A" w:rsidRDefault="007B5EF4" w:rsidP="00A96B58">
                          <w:pPr>
                            <w:spacing w:after="0"/>
                            <w:rPr>
                              <w:rFonts w:asciiTheme="majorHAnsi" w:hAnsiTheme="majorHAnsi" w:cstheme="majorHAnsi"/>
                              <w:b/>
                              <w:color w:val="096D45"/>
                              <w:sz w:val="14"/>
                              <w:szCs w:val="14"/>
                            </w:rPr>
                          </w:pPr>
                          <w:hyperlink r:id="rId4" w:history="1">
                            <w:proofErr w:type="spellStart"/>
                            <w:r w:rsidR="002A5F9A" w:rsidRPr="002A5F9A">
                              <w:rPr>
                                <w:rStyle w:val="Hyperlink"/>
                                <w:rFonts w:asciiTheme="majorHAnsi" w:hAnsiTheme="majorHAnsi" w:cstheme="majorHAnsi"/>
                                <w:b/>
                                <w:color w:val="096D45"/>
                                <w:sz w:val="14"/>
                                <w:szCs w:val="14"/>
                              </w:rPr>
                              <w:t>TikTok</w:t>
                            </w:r>
                            <w:proofErr w:type="spellEnd"/>
                          </w:hyperlink>
                        </w:p>
                        <w:p w14:paraId="5F52852E" w14:textId="518A5782" w:rsidR="00A96B58" w:rsidRPr="002A5F9A" w:rsidRDefault="007B5EF4" w:rsidP="0065306F">
                          <w:pPr>
                            <w:spacing w:after="0"/>
                            <w:rPr>
                              <w:rFonts w:asciiTheme="majorHAnsi" w:hAnsiTheme="majorHAnsi" w:cstheme="majorHAnsi"/>
                              <w:b/>
                              <w:color w:val="096D45"/>
                              <w:sz w:val="14"/>
                              <w:szCs w:val="14"/>
                            </w:rPr>
                          </w:pPr>
                          <w:hyperlink r:id="rId5" w:history="1">
                            <w:r w:rsidR="002A5F9A" w:rsidRPr="002A5F9A">
                              <w:rPr>
                                <w:rStyle w:val="Hyperlink"/>
                                <w:rFonts w:asciiTheme="majorHAnsi" w:hAnsiTheme="majorHAnsi" w:cstheme="majorHAnsi"/>
                                <w:b/>
                                <w:color w:val="096D45"/>
                                <w:sz w:val="14"/>
                                <w:szCs w:val="14"/>
                              </w:rPr>
                              <w:t>Instagram</w:t>
                            </w:r>
                          </w:hyperlink>
                        </w:p>
                        <w:p w14:paraId="3BDE5F90" w14:textId="3849DC92" w:rsidR="005F6092" w:rsidRPr="002A5F9A" w:rsidRDefault="007B5EF4" w:rsidP="0065306F">
                          <w:pPr>
                            <w:spacing w:after="0"/>
                            <w:rPr>
                              <w:rFonts w:asciiTheme="majorHAnsi" w:hAnsiTheme="majorHAnsi" w:cstheme="majorHAnsi"/>
                              <w:b/>
                              <w:color w:val="096D45"/>
                              <w:sz w:val="14"/>
                              <w:szCs w:val="14"/>
                              <w:lang w:val="it-IT"/>
                            </w:rPr>
                          </w:pPr>
                          <w:hyperlink r:id="rId6"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04.9pt;margin-top:-252.5pt;width:125.7pt;height:29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4A4F205F" w14:textId="068099B0" w:rsidR="00AB3FA3" w:rsidRPr="00A8789C" w:rsidRDefault="00AB3FA3" w:rsidP="00AB3FA3">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Laura </w:t>
                    </w:r>
                    <w:r>
                      <w:rPr>
                        <w:rFonts w:asciiTheme="majorHAnsi" w:hAnsiTheme="majorHAnsi" w:cstheme="majorHAnsi"/>
                        <w:b/>
                        <w:sz w:val="12"/>
                        <w:szCs w:val="12"/>
                      </w:rPr>
                      <w:t>Müggenburg</w:t>
                    </w:r>
                  </w:p>
                  <w:p w14:paraId="73182601" w14:textId="0E94A2F2" w:rsidR="00E971C3" w:rsidRDefault="00AB3FA3" w:rsidP="00D11AC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5</w:t>
                    </w:r>
                  </w:p>
                  <w:p w14:paraId="6EB68EAA" w14:textId="77777777" w:rsidR="00E971C3" w:rsidRDefault="00E971C3" w:rsidP="00D11AC8">
                    <w:pPr>
                      <w:spacing w:after="0"/>
                      <w:rPr>
                        <w:rFonts w:asciiTheme="majorHAnsi" w:hAnsiTheme="majorHAnsi" w:cstheme="majorHAnsi"/>
                        <w:color w:val="7F7F7F" w:themeColor="text1" w:themeTint="80"/>
                        <w:sz w:val="12"/>
                        <w:szCs w:val="12"/>
                      </w:rPr>
                    </w:pPr>
                  </w:p>
                  <w:p w14:paraId="05B12762" w14:textId="0076F58B"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169764FE" w:rsidR="0065306F" w:rsidRPr="002A5F9A" w:rsidRDefault="007320F5" w:rsidP="0065306F">
                    <w:pPr>
                      <w:spacing w:after="0"/>
                      <w:rPr>
                        <w:rFonts w:ascii="Calibri" w:hAnsi="Calibri" w:cs="Calibri"/>
                        <w:b/>
                        <w:color w:val="096D45"/>
                        <w:sz w:val="14"/>
                        <w:szCs w:val="14"/>
                        <w:lang w:val="it-IT"/>
                      </w:rPr>
                    </w:pPr>
                    <w:hyperlink r:id="rId7" w:history="1">
                      <w:r w:rsidR="002A5F9A" w:rsidRPr="002A5F9A">
                        <w:rPr>
                          <w:rStyle w:val="Hyperlink"/>
                          <w:rFonts w:ascii="Calibri" w:hAnsi="Calibri" w:cs="Calibri"/>
                          <w:b/>
                          <w:color w:val="096D45"/>
                          <w:sz w:val="14"/>
                          <w:szCs w:val="14"/>
                          <w:lang w:val="it-IT"/>
                        </w:rPr>
                        <w:t>Website</w:t>
                      </w:r>
                    </w:hyperlink>
                  </w:p>
                  <w:p w14:paraId="6155C806" w14:textId="0F14326E" w:rsidR="00C133A1" w:rsidRPr="002A5F9A" w:rsidRDefault="007320F5" w:rsidP="0065306F">
                    <w:pPr>
                      <w:spacing w:after="0"/>
                      <w:rPr>
                        <w:rFonts w:asciiTheme="majorHAnsi" w:hAnsiTheme="majorHAnsi" w:cstheme="majorHAnsi"/>
                        <w:b/>
                        <w:color w:val="096D45"/>
                        <w:sz w:val="14"/>
                        <w:szCs w:val="14"/>
                        <w:lang w:val="it-IT"/>
                      </w:rPr>
                    </w:pPr>
                    <w:hyperlink r:id="rId8" w:history="1">
                      <w:r w:rsidR="002A5F9A" w:rsidRPr="002A5F9A">
                        <w:rPr>
                          <w:rStyle w:val="Hyperlink"/>
                          <w:rFonts w:asciiTheme="majorHAnsi" w:hAnsiTheme="majorHAnsi" w:cstheme="majorHAnsi"/>
                          <w:b/>
                          <w:color w:val="096D45"/>
                          <w:sz w:val="14"/>
                          <w:szCs w:val="14"/>
                          <w:lang w:val="it-IT"/>
                        </w:rPr>
                        <w:t>LinkedIn</w:t>
                      </w:r>
                    </w:hyperlink>
                  </w:p>
                  <w:p w14:paraId="70CDB1EB" w14:textId="474B8F6C" w:rsidR="0065306F" w:rsidRPr="002A5F9A" w:rsidRDefault="007320F5" w:rsidP="0065306F">
                    <w:pPr>
                      <w:spacing w:after="0"/>
                      <w:rPr>
                        <w:rFonts w:asciiTheme="majorHAnsi" w:hAnsiTheme="majorHAnsi" w:cstheme="majorHAnsi"/>
                        <w:b/>
                        <w:color w:val="096D45"/>
                        <w:sz w:val="14"/>
                        <w:szCs w:val="14"/>
                        <w:lang w:val="it-IT"/>
                      </w:rPr>
                    </w:pPr>
                    <w:hyperlink r:id="rId9" w:history="1">
                      <w:r w:rsidR="002A5F9A" w:rsidRPr="002A5F9A">
                        <w:rPr>
                          <w:rStyle w:val="Hyperlink"/>
                          <w:rFonts w:asciiTheme="majorHAnsi" w:hAnsiTheme="majorHAnsi" w:cstheme="majorHAnsi"/>
                          <w:b/>
                          <w:color w:val="096D45"/>
                          <w:sz w:val="14"/>
                          <w:szCs w:val="14"/>
                          <w:lang w:val="it-IT"/>
                        </w:rPr>
                        <w:t>Facebook</w:t>
                      </w:r>
                    </w:hyperlink>
                  </w:p>
                  <w:p w14:paraId="30D7BFBB" w14:textId="6B40A8E4" w:rsidR="00A96B58" w:rsidRPr="002A5F9A" w:rsidRDefault="007320F5" w:rsidP="00A96B58">
                    <w:pPr>
                      <w:spacing w:after="0"/>
                      <w:rPr>
                        <w:rFonts w:asciiTheme="majorHAnsi" w:hAnsiTheme="majorHAnsi" w:cstheme="majorHAnsi"/>
                        <w:b/>
                        <w:color w:val="096D45"/>
                        <w:sz w:val="14"/>
                        <w:szCs w:val="14"/>
                      </w:rPr>
                    </w:pPr>
                    <w:hyperlink r:id="rId10" w:history="1">
                      <w:proofErr w:type="spellStart"/>
                      <w:r w:rsidR="002A5F9A" w:rsidRPr="002A5F9A">
                        <w:rPr>
                          <w:rStyle w:val="Hyperlink"/>
                          <w:rFonts w:asciiTheme="majorHAnsi" w:hAnsiTheme="majorHAnsi" w:cstheme="majorHAnsi"/>
                          <w:b/>
                          <w:color w:val="096D45"/>
                          <w:sz w:val="14"/>
                          <w:szCs w:val="14"/>
                        </w:rPr>
                        <w:t>TikTok</w:t>
                      </w:r>
                      <w:proofErr w:type="spellEnd"/>
                    </w:hyperlink>
                  </w:p>
                  <w:p w14:paraId="5F52852E" w14:textId="518A5782" w:rsidR="00A96B58" w:rsidRPr="002A5F9A" w:rsidRDefault="007320F5" w:rsidP="0065306F">
                    <w:pPr>
                      <w:spacing w:after="0"/>
                      <w:rPr>
                        <w:rFonts w:asciiTheme="majorHAnsi" w:hAnsiTheme="majorHAnsi" w:cstheme="majorHAnsi"/>
                        <w:b/>
                        <w:color w:val="096D45"/>
                        <w:sz w:val="14"/>
                        <w:szCs w:val="14"/>
                      </w:rPr>
                    </w:pPr>
                    <w:hyperlink r:id="rId11" w:history="1">
                      <w:r w:rsidR="002A5F9A" w:rsidRPr="002A5F9A">
                        <w:rPr>
                          <w:rStyle w:val="Hyperlink"/>
                          <w:rFonts w:asciiTheme="majorHAnsi" w:hAnsiTheme="majorHAnsi" w:cstheme="majorHAnsi"/>
                          <w:b/>
                          <w:color w:val="096D45"/>
                          <w:sz w:val="14"/>
                          <w:szCs w:val="14"/>
                        </w:rPr>
                        <w:t>Instagram</w:t>
                      </w:r>
                    </w:hyperlink>
                  </w:p>
                  <w:p w14:paraId="3BDE5F90" w14:textId="3849DC92" w:rsidR="005F6092" w:rsidRPr="002A5F9A" w:rsidRDefault="007320F5" w:rsidP="0065306F">
                    <w:pPr>
                      <w:spacing w:after="0"/>
                      <w:rPr>
                        <w:rFonts w:asciiTheme="majorHAnsi" w:hAnsiTheme="majorHAnsi" w:cstheme="majorHAnsi"/>
                        <w:b/>
                        <w:color w:val="096D45"/>
                        <w:sz w:val="14"/>
                        <w:szCs w:val="14"/>
                        <w:lang w:val="it-IT"/>
                      </w:rPr>
                    </w:pPr>
                    <w:hyperlink r:id="rId12"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419C5" w14:textId="77777777" w:rsidR="001D0DC2" w:rsidRDefault="001D0DC2" w:rsidP="008125E6">
      <w:pPr>
        <w:spacing w:after="0"/>
      </w:pPr>
      <w:r>
        <w:separator/>
      </w:r>
    </w:p>
  </w:footnote>
  <w:footnote w:type="continuationSeparator" w:id="0">
    <w:p w14:paraId="2F49E8DF" w14:textId="77777777" w:rsidR="001D0DC2" w:rsidRDefault="001D0DC2"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BBC" w14:textId="77777777" w:rsidR="00FC76B4" w:rsidRDefault="00FC76B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27863"/>
    <w:rsid w:val="00031885"/>
    <w:rsid w:val="00060D57"/>
    <w:rsid w:val="0007527C"/>
    <w:rsid w:val="0008373B"/>
    <w:rsid w:val="00084B39"/>
    <w:rsid w:val="000906C3"/>
    <w:rsid w:val="00092CED"/>
    <w:rsid w:val="00096D20"/>
    <w:rsid w:val="000A31C9"/>
    <w:rsid w:val="000C54EE"/>
    <w:rsid w:val="000D257E"/>
    <w:rsid w:val="000D4C11"/>
    <w:rsid w:val="000F61BB"/>
    <w:rsid w:val="00111CA4"/>
    <w:rsid w:val="00121889"/>
    <w:rsid w:val="001253E9"/>
    <w:rsid w:val="001333C7"/>
    <w:rsid w:val="001734CD"/>
    <w:rsid w:val="00176B50"/>
    <w:rsid w:val="00183CBD"/>
    <w:rsid w:val="001921E4"/>
    <w:rsid w:val="001962FD"/>
    <w:rsid w:val="00197695"/>
    <w:rsid w:val="001C0544"/>
    <w:rsid w:val="001C3900"/>
    <w:rsid w:val="001C561E"/>
    <w:rsid w:val="001C7245"/>
    <w:rsid w:val="001D0DC2"/>
    <w:rsid w:val="002038C5"/>
    <w:rsid w:val="00205E46"/>
    <w:rsid w:val="0021251B"/>
    <w:rsid w:val="00212D8E"/>
    <w:rsid w:val="002156A6"/>
    <w:rsid w:val="00245172"/>
    <w:rsid w:val="002665AA"/>
    <w:rsid w:val="002875EB"/>
    <w:rsid w:val="002A2FC6"/>
    <w:rsid w:val="002A44EC"/>
    <w:rsid w:val="002A5F9A"/>
    <w:rsid w:val="002B2D75"/>
    <w:rsid w:val="002B458B"/>
    <w:rsid w:val="002B4C49"/>
    <w:rsid w:val="002B52C0"/>
    <w:rsid w:val="002B7D7C"/>
    <w:rsid w:val="002C1659"/>
    <w:rsid w:val="002F1B73"/>
    <w:rsid w:val="002F2DFC"/>
    <w:rsid w:val="00314EF3"/>
    <w:rsid w:val="00323BD9"/>
    <w:rsid w:val="00326374"/>
    <w:rsid w:val="00335088"/>
    <w:rsid w:val="00350922"/>
    <w:rsid w:val="00350E79"/>
    <w:rsid w:val="00354602"/>
    <w:rsid w:val="00362EF7"/>
    <w:rsid w:val="0036343E"/>
    <w:rsid w:val="00363F93"/>
    <w:rsid w:val="00383891"/>
    <w:rsid w:val="00396599"/>
    <w:rsid w:val="003B4AC3"/>
    <w:rsid w:val="003D3A58"/>
    <w:rsid w:val="003E7E92"/>
    <w:rsid w:val="00407552"/>
    <w:rsid w:val="00413F2A"/>
    <w:rsid w:val="00440091"/>
    <w:rsid w:val="00452B50"/>
    <w:rsid w:val="004606B5"/>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1397"/>
    <w:rsid w:val="00584FC5"/>
    <w:rsid w:val="0058674F"/>
    <w:rsid w:val="00586EFC"/>
    <w:rsid w:val="0059029D"/>
    <w:rsid w:val="005A0D6A"/>
    <w:rsid w:val="005A6566"/>
    <w:rsid w:val="005B067E"/>
    <w:rsid w:val="005B100C"/>
    <w:rsid w:val="005C2BD9"/>
    <w:rsid w:val="005D0A7E"/>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6E14EE"/>
    <w:rsid w:val="00700218"/>
    <w:rsid w:val="0070619D"/>
    <w:rsid w:val="00717437"/>
    <w:rsid w:val="00727516"/>
    <w:rsid w:val="00730BF3"/>
    <w:rsid w:val="007320F5"/>
    <w:rsid w:val="00734946"/>
    <w:rsid w:val="00742667"/>
    <w:rsid w:val="007755F0"/>
    <w:rsid w:val="0078717D"/>
    <w:rsid w:val="00795922"/>
    <w:rsid w:val="007A28D5"/>
    <w:rsid w:val="007B5EF4"/>
    <w:rsid w:val="007C44FC"/>
    <w:rsid w:val="008125E6"/>
    <w:rsid w:val="00835799"/>
    <w:rsid w:val="00850E59"/>
    <w:rsid w:val="008556B9"/>
    <w:rsid w:val="0085661D"/>
    <w:rsid w:val="00894E03"/>
    <w:rsid w:val="008A27F8"/>
    <w:rsid w:val="008B2132"/>
    <w:rsid w:val="008B37EB"/>
    <w:rsid w:val="008B7F36"/>
    <w:rsid w:val="008C552E"/>
    <w:rsid w:val="008D015E"/>
    <w:rsid w:val="008E50AB"/>
    <w:rsid w:val="008E5967"/>
    <w:rsid w:val="00903178"/>
    <w:rsid w:val="00916CFE"/>
    <w:rsid w:val="00925BFC"/>
    <w:rsid w:val="0095389B"/>
    <w:rsid w:val="00953ADD"/>
    <w:rsid w:val="0095543A"/>
    <w:rsid w:val="00957747"/>
    <w:rsid w:val="00972647"/>
    <w:rsid w:val="00974A1B"/>
    <w:rsid w:val="00980D81"/>
    <w:rsid w:val="00995C59"/>
    <w:rsid w:val="00997648"/>
    <w:rsid w:val="009A320B"/>
    <w:rsid w:val="009A4F97"/>
    <w:rsid w:val="009A5179"/>
    <w:rsid w:val="009C153C"/>
    <w:rsid w:val="009D26E3"/>
    <w:rsid w:val="009D788B"/>
    <w:rsid w:val="009E0FE7"/>
    <w:rsid w:val="009E4E2F"/>
    <w:rsid w:val="00A15341"/>
    <w:rsid w:val="00A41756"/>
    <w:rsid w:val="00A8430C"/>
    <w:rsid w:val="00A8789C"/>
    <w:rsid w:val="00A96B58"/>
    <w:rsid w:val="00AB3FA3"/>
    <w:rsid w:val="00AC5BCE"/>
    <w:rsid w:val="00AE24DB"/>
    <w:rsid w:val="00B06B18"/>
    <w:rsid w:val="00B1353D"/>
    <w:rsid w:val="00B34514"/>
    <w:rsid w:val="00B402F1"/>
    <w:rsid w:val="00B52927"/>
    <w:rsid w:val="00B607F4"/>
    <w:rsid w:val="00B65874"/>
    <w:rsid w:val="00B74141"/>
    <w:rsid w:val="00B7543C"/>
    <w:rsid w:val="00B87286"/>
    <w:rsid w:val="00BB0243"/>
    <w:rsid w:val="00BB46C4"/>
    <w:rsid w:val="00BF222D"/>
    <w:rsid w:val="00BF6D8E"/>
    <w:rsid w:val="00C133A1"/>
    <w:rsid w:val="00C16F15"/>
    <w:rsid w:val="00C16FF4"/>
    <w:rsid w:val="00C55E7D"/>
    <w:rsid w:val="00C86455"/>
    <w:rsid w:val="00C91D2F"/>
    <w:rsid w:val="00C92F25"/>
    <w:rsid w:val="00C930CF"/>
    <w:rsid w:val="00C9558C"/>
    <w:rsid w:val="00C96C96"/>
    <w:rsid w:val="00CB748C"/>
    <w:rsid w:val="00CC21C5"/>
    <w:rsid w:val="00CD6E55"/>
    <w:rsid w:val="00CE1A56"/>
    <w:rsid w:val="00CE7AC3"/>
    <w:rsid w:val="00D0219C"/>
    <w:rsid w:val="00D02C2A"/>
    <w:rsid w:val="00D11AC8"/>
    <w:rsid w:val="00D23C98"/>
    <w:rsid w:val="00D30167"/>
    <w:rsid w:val="00D359AB"/>
    <w:rsid w:val="00D401F2"/>
    <w:rsid w:val="00D45457"/>
    <w:rsid w:val="00D6251F"/>
    <w:rsid w:val="00D63A75"/>
    <w:rsid w:val="00D64D6E"/>
    <w:rsid w:val="00D7527B"/>
    <w:rsid w:val="00D80859"/>
    <w:rsid w:val="00D84AF8"/>
    <w:rsid w:val="00D852B3"/>
    <w:rsid w:val="00D9532B"/>
    <w:rsid w:val="00DA13E6"/>
    <w:rsid w:val="00DA6CB4"/>
    <w:rsid w:val="00DB5181"/>
    <w:rsid w:val="00DD0FDE"/>
    <w:rsid w:val="00DD49DE"/>
    <w:rsid w:val="00DD648D"/>
    <w:rsid w:val="00DF579F"/>
    <w:rsid w:val="00E03842"/>
    <w:rsid w:val="00E142BF"/>
    <w:rsid w:val="00E31F3B"/>
    <w:rsid w:val="00E40E2B"/>
    <w:rsid w:val="00E43AB7"/>
    <w:rsid w:val="00E63959"/>
    <w:rsid w:val="00E71D54"/>
    <w:rsid w:val="00E75573"/>
    <w:rsid w:val="00E80D92"/>
    <w:rsid w:val="00E865D6"/>
    <w:rsid w:val="00E87038"/>
    <w:rsid w:val="00E971C3"/>
    <w:rsid w:val="00EB1379"/>
    <w:rsid w:val="00EB444B"/>
    <w:rsid w:val="00ED3823"/>
    <w:rsid w:val="00EF326E"/>
    <w:rsid w:val="00F10B67"/>
    <w:rsid w:val="00F111EE"/>
    <w:rsid w:val="00F258F9"/>
    <w:rsid w:val="00F26034"/>
    <w:rsid w:val="00F4622D"/>
    <w:rsid w:val="00F47CA5"/>
    <w:rsid w:val="00F67944"/>
    <w:rsid w:val="00F77C15"/>
    <w:rsid w:val="00F8139F"/>
    <w:rsid w:val="00F8304C"/>
    <w:rsid w:val="00FA20E1"/>
    <w:rsid w:val="00FA346C"/>
    <w:rsid w:val="00FB25D6"/>
    <w:rsid w:val="00FC76B4"/>
    <w:rsid w:val="00FE18F3"/>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A96B58"/>
    <w:rPr>
      <w:color w:val="605E5C"/>
      <w:shd w:val="clear" w:color="auto" w:fill="E1DFDD"/>
    </w:rPr>
  </w:style>
  <w:style w:type="character" w:styleId="BesuchterLink">
    <w:name w:val="FollowedHyperlink"/>
    <w:basedOn w:val="Absatz-Standardschriftart"/>
    <w:uiPriority w:val="99"/>
    <w:semiHidden/>
    <w:unhideWhenUsed/>
    <w:rsid w:val="002A5F9A"/>
    <w:rPr>
      <w:color w:val="800080" w:themeColor="followedHyperlink"/>
      <w:u w:val="single"/>
    </w:rPr>
  </w:style>
  <w:style w:type="character" w:styleId="Kommentarzeichen">
    <w:name w:val="annotation reference"/>
    <w:basedOn w:val="Absatz-Standardschriftart"/>
    <w:uiPriority w:val="99"/>
    <w:semiHidden/>
    <w:unhideWhenUsed/>
    <w:rsid w:val="004606B5"/>
    <w:rPr>
      <w:sz w:val="16"/>
      <w:szCs w:val="16"/>
    </w:rPr>
  </w:style>
  <w:style w:type="paragraph" w:styleId="Kommentartext">
    <w:name w:val="annotation text"/>
    <w:basedOn w:val="Standard"/>
    <w:link w:val="KommentartextZchn"/>
    <w:uiPriority w:val="99"/>
    <w:semiHidden/>
    <w:unhideWhenUsed/>
    <w:rsid w:val="004606B5"/>
    <w:rPr>
      <w:sz w:val="20"/>
      <w:szCs w:val="20"/>
    </w:rPr>
  </w:style>
  <w:style w:type="character" w:customStyle="1" w:styleId="KommentartextZchn">
    <w:name w:val="Kommentartext Zchn"/>
    <w:basedOn w:val="Absatz-Standardschriftart"/>
    <w:link w:val="Kommentartext"/>
    <w:uiPriority w:val="99"/>
    <w:semiHidden/>
    <w:rsid w:val="004606B5"/>
    <w:rPr>
      <w:sz w:val="20"/>
      <w:szCs w:val="20"/>
    </w:rPr>
  </w:style>
  <w:style w:type="paragraph" w:styleId="Kommentarthema">
    <w:name w:val="annotation subject"/>
    <w:basedOn w:val="Kommentartext"/>
    <w:next w:val="Kommentartext"/>
    <w:link w:val="KommentarthemaZchn"/>
    <w:uiPriority w:val="99"/>
    <w:semiHidden/>
    <w:unhideWhenUsed/>
    <w:rsid w:val="004606B5"/>
    <w:rPr>
      <w:b/>
      <w:bCs/>
    </w:rPr>
  </w:style>
  <w:style w:type="character" w:customStyle="1" w:styleId="KommentarthemaZchn">
    <w:name w:val="Kommentarthema Zchn"/>
    <w:basedOn w:val="KommentartextZchn"/>
    <w:link w:val="Kommentarthema"/>
    <w:uiPriority w:val="99"/>
    <w:semiHidden/>
    <w:rsid w:val="004606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559012">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986476960">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493595398">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21357128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8" Type="http://schemas.openxmlformats.org/officeDocument/2006/relationships/hyperlink" Target="https://www.linkedin.com/company/deutsche-krankenhausgesellschaft-ev" TargetMode="External"/><Relationship Id="rId3" Type="http://schemas.openxmlformats.org/officeDocument/2006/relationships/hyperlink" Target="http://www.facebook.com/dkgev" TargetMode="External"/><Relationship Id="rId7" Type="http://schemas.openxmlformats.org/officeDocument/2006/relationships/hyperlink" Target="http://www.dkgev.de" TargetMode="External"/><Relationship Id="rId12" Type="http://schemas.openxmlformats.org/officeDocument/2006/relationships/hyperlink" Target="http://www.youtube.com/user/dkgev" TargetMode="External"/><Relationship Id="rId2" Type="http://schemas.openxmlformats.org/officeDocument/2006/relationships/hyperlink" Target="https://www.linkedin.com/company/deutsche-krankenhausgesellschaft-ev" TargetMode="External"/><Relationship Id="rId1" Type="http://schemas.openxmlformats.org/officeDocument/2006/relationships/hyperlink" Target="http://www.dkgev.de" TargetMode="External"/><Relationship Id="rId6" Type="http://schemas.openxmlformats.org/officeDocument/2006/relationships/hyperlink" Target="http://www.youtube.com/user/dkgev" TargetMode="External"/><Relationship Id="rId11" Type="http://schemas.openxmlformats.org/officeDocument/2006/relationships/hyperlink" Target="http://www.instagram.com/die_deutschen_krankenhaeuser" TargetMode="External"/><Relationship Id="rId5" Type="http://schemas.openxmlformats.org/officeDocument/2006/relationships/hyperlink" Target="http://www.instagram.com/die_deutschen_krankenhaeuser" TargetMode="External"/><Relationship Id="rId10" Type="http://schemas.openxmlformats.org/officeDocument/2006/relationships/hyperlink" Target="http://www.tiktok.com/@dkg.e.v" TargetMode="External"/><Relationship Id="rId4" Type="http://schemas.openxmlformats.org/officeDocument/2006/relationships/hyperlink" Target="http://www.tiktok.com/@dkg.e.v" TargetMode="External"/><Relationship Id="rId9" Type="http://schemas.openxmlformats.org/officeDocument/2006/relationships/hyperlink" Target="http://www.facebook.com/dkge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0485E-BCEA-413A-B14E-68B017F98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2835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Wegner, Jörn</cp:lastModifiedBy>
  <cp:revision>3</cp:revision>
  <cp:lastPrinted>2018-11-30T09:23:00Z</cp:lastPrinted>
  <dcterms:created xsi:type="dcterms:W3CDTF">2026-07-15T13:02:00Z</dcterms:created>
  <dcterms:modified xsi:type="dcterms:W3CDTF">2026-07-15T13:03:00Z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