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3AB0E1BE" w14:textId="35AA2A9D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1C786A95" w14:textId="170DA819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DKG zu</w:t>
      </w:r>
      <w:r w:rsidR="00AE0B1D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m Kabinettsentwurf des KHAG</w:t>
      </w:r>
    </w:p>
    <w:p w14:paraId="1CA3406A" w14:textId="483DCCBC" w:rsidR="001962FD" w:rsidRPr="00C91D2F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E04E56">
        <w:rPr>
          <w:rFonts w:asciiTheme="majorHAnsi" w:hAnsiTheme="majorHAnsi" w:cstheme="majorHAnsi"/>
          <w:b/>
          <w:sz w:val="32"/>
          <w:szCs w:val="32"/>
        </w:rPr>
        <w:t>Die</w:t>
      </w:r>
      <w:r w:rsidR="00BD519F">
        <w:rPr>
          <w:rFonts w:asciiTheme="majorHAnsi" w:hAnsiTheme="majorHAnsi" w:cstheme="majorHAnsi"/>
          <w:b/>
          <w:sz w:val="32"/>
          <w:szCs w:val="32"/>
        </w:rPr>
        <w:t xml:space="preserve"> Krankenhausreform bleibt unvollendet</w:t>
      </w:r>
      <w:r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79EDC8EC" w14:textId="4D4FA059" w:rsidR="00BB46C4" w:rsidRDefault="00D30167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C97933">
        <w:rPr>
          <w:rFonts w:ascii="Calibri" w:eastAsia="Times New Roman" w:hAnsi="Calibri" w:cs="Calibri"/>
          <w:noProof/>
          <w:lang w:eastAsia="de-DE"/>
        </w:rPr>
        <w:t>8. Oktober 2025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5F7B59">
        <w:rPr>
          <w:rFonts w:ascii="Calibri" w:eastAsia="Times New Roman" w:hAnsi="Calibri" w:cs="Calibri"/>
          <w:bCs/>
          <w:lang w:eastAsia="de-DE"/>
        </w:rPr>
        <w:t>Im heute öffentlich gewordenen Kabinettsentwurf zum Krankenhausreformanpassungsgesetz (KHAG) sieht d</w:t>
      </w:r>
      <w:r w:rsidR="00724C12">
        <w:rPr>
          <w:rFonts w:ascii="Calibri" w:eastAsia="Times New Roman" w:hAnsi="Calibri" w:cs="Calibri"/>
          <w:bCs/>
          <w:lang w:eastAsia="de-DE"/>
        </w:rPr>
        <w:t xml:space="preserve">ie Deutsche Krankenhausgesellschaft </w:t>
      </w:r>
      <w:r w:rsidR="00D87D85">
        <w:rPr>
          <w:rFonts w:ascii="Calibri" w:eastAsia="Times New Roman" w:hAnsi="Calibri" w:cs="Calibri"/>
          <w:bCs/>
          <w:lang w:eastAsia="de-DE"/>
        </w:rPr>
        <w:t xml:space="preserve">noch </w:t>
      </w:r>
      <w:r w:rsidR="00E77661">
        <w:rPr>
          <w:rFonts w:ascii="Calibri" w:eastAsia="Times New Roman" w:hAnsi="Calibri" w:cs="Calibri"/>
          <w:bCs/>
          <w:lang w:eastAsia="de-DE"/>
        </w:rPr>
        <w:t xml:space="preserve">erhebliche Defizite mit Blick auf die im Koalitionsvertrag verabredeten Anpassungen der Krankenhausreform. </w:t>
      </w:r>
      <w:r w:rsidR="00D87D85">
        <w:rPr>
          <w:rFonts w:ascii="Calibri" w:eastAsia="Times New Roman" w:hAnsi="Calibri" w:cs="Calibri"/>
          <w:bCs/>
          <w:lang w:eastAsia="de-DE"/>
        </w:rPr>
        <w:t>Substanzielle</w:t>
      </w:r>
      <w:r w:rsidR="00E77661">
        <w:rPr>
          <w:rFonts w:ascii="Calibri" w:eastAsia="Times New Roman" w:hAnsi="Calibri" w:cs="Calibri"/>
          <w:bCs/>
          <w:lang w:eastAsia="de-DE"/>
        </w:rPr>
        <w:t xml:space="preserve"> </w:t>
      </w:r>
      <w:r w:rsidR="000B0807">
        <w:rPr>
          <w:rFonts w:ascii="Calibri" w:eastAsia="Times New Roman" w:hAnsi="Calibri" w:cs="Calibri"/>
          <w:bCs/>
          <w:lang w:eastAsia="de-DE"/>
        </w:rPr>
        <w:t>Verbesser</w:t>
      </w:r>
      <w:r w:rsidR="00E77661">
        <w:rPr>
          <w:rFonts w:ascii="Calibri" w:eastAsia="Times New Roman" w:hAnsi="Calibri" w:cs="Calibri"/>
          <w:bCs/>
          <w:lang w:eastAsia="de-DE"/>
        </w:rPr>
        <w:t xml:space="preserve">ungen, die die Krankenhausreform </w:t>
      </w:r>
      <w:r w:rsidR="00D87D85">
        <w:rPr>
          <w:rFonts w:ascii="Calibri" w:eastAsia="Times New Roman" w:hAnsi="Calibri" w:cs="Calibri"/>
          <w:bCs/>
          <w:lang w:eastAsia="de-DE"/>
        </w:rPr>
        <w:t xml:space="preserve">dauerhaft </w:t>
      </w:r>
      <w:r w:rsidR="00E77661">
        <w:rPr>
          <w:rFonts w:ascii="Calibri" w:eastAsia="Times New Roman" w:hAnsi="Calibri" w:cs="Calibri"/>
          <w:bCs/>
          <w:lang w:eastAsia="de-DE"/>
        </w:rPr>
        <w:t>praxistauglich machen sollten</w:t>
      </w:r>
      <w:r w:rsidR="007304E2">
        <w:rPr>
          <w:rFonts w:ascii="Calibri" w:eastAsia="Times New Roman" w:hAnsi="Calibri" w:cs="Calibri"/>
          <w:bCs/>
          <w:lang w:eastAsia="de-DE"/>
        </w:rPr>
        <w:t>,</w:t>
      </w:r>
      <w:r w:rsidR="00E77661">
        <w:rPr>
          <w:rFonts w:ascii="Calibri" w:eastAsia="Times New Roman" w:hAnsi="Calibri" w:cs="Calibri"/>
          <w:bCs/>
          <w:lang w:eastAsia="de-DE"/>
        </w:rPr>
        <w:t xml:space="preserve"> s</w:t>
      </w:r>
      <w:r w:rsidR="00C97933">
        <w:rPr>
          <w:rFonts w:ascii="Calibri" w:eastAsia="Times New Roman" w:hAnsi="Calibri" w:cs="Calibri"/>
          <w:bCs/>
          <w:lang w:eastAsia="de-DE"/>
        </w:rPr>
        <w:t>ind</w:t>
      </w:r>
      <w:r w:rsidR="00E77661">
        <w:rPr>
          <w:rFonts w:ascii="Calibri" w:eastAsia="Times New Roman" w:hAnsi="Calibri" w:cs="Calibri"/>
          <w:bCs/>
          <w:lang w:eastAsia="de-DE"/>
        </w:rPr>
        <w:t xml:space="preserve"> nicht </w:t>
      </w:r>
      <w:r w:rsidR="00C97933">
        <w:rPr>
          <w:rFonts w:ascii="Calibri" w:eastAsia="Times New Roman" w:hAnsi="Calibri" w:cs="Calibri"/>
          <w:bCs/>
          <w:lang w:eastAsia="de-DE"/>
        </w:rPr>
        <w:t>zu finden</w:t>
      </w:r>
      <w:r w:rsidR="00E77661">
        <w:rPr>
          <w:rFonts w:ascii="Calibri" w:eastAsia="Times New Roman" w:hAnsi="Calibri" w:cs="Calibri"/>
          <w:bCs/>
          <w:lang w:eastAsia="de-DE"/>
        </w:rPr>
        <w:t>. Insgesamt bleib</w:t>
      </w:r>
      <w:r w:rsidR="00C97933">
        <w:rPr>
          <w:rFonts w:ascii="Calibri" w:eastAsia="Times New Roman" w:hAnsi="Calibri" w:cs="Calibri"/>
          <w:bCs/>
          <w:lang w:eastAsia="de-DE"/>
        </w:rPr>
        <w:t>t</w:t>
      </w:r>
      <w:r w:rsidR="00E77661">
        <w:rPr>
          <w:rFonts w:ascii="Calibri" w:eastAsia="Times New Roman" w:hAnsi="Calibri" w:cs="Calibri"/>
          <w:bCs/>
          <w:lang w:eastAsia="de-DE"/>
        </w:rPr>
        <w:t xml:space="preserve"> die Reform der Reform auch weit hinter den Erwartungen und Forderungen der Länder zurück</w:t>
      </w:r>
      <w:r w:rsidR="005F7B59">
        <w:rPr>
          <w:rFonts w:ascii="Calibri" w:eastAsia="Times New Roman" w:hAnsi="Calibri" w:cs="Calibri"/>
          <w:bCs/>
          <w:lang w:eastAsia="de-DE"/>
        </w:rPr>
        <w:t xml:space="preserve">. Dazu erklärt der Vorstandsvorsitzende der DKG, Dr. Gerald Gaß: </w:t>
      </w:r>
    </w:p>
    <w:p w14:paraId="60298C07" w14:textId="228AB446" w:rsidR="002C3DB8" w:rsidRDefault="005F7B59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„Deutschland benötigt eine Krankenhausreform, </w:t>
      </w:r>
      <w:r w:rsidR="00E77661">
        <w:rPr>
          <w:rFonts w:ascii="Calibri" w:eastAsia="Times New Roman" w:hAnsi="Calibri" w:cs="Calibri"/>
          <w:bCs/>
          <w:lang w:eastAsia="de-DE"/>
        </w:rPr>
        <w:t>um die Versorgungsstrukturen bedarfsgerecht weiterzuentwickeln und eine Antwort auf den demogra</w:t>
      </w:r>
      <w:r w:rsidR="00C97933">
        <w:rPr>
          <w:rFonts w:ascii="Calibri" w:eastAsia="Times New Roman" w:hAnsi="Calibri" w:cs="Calibri"/>
          <w:bCs/>
          <w:lang w:eastAsia="de-DE"/>
        </w:rPr>
        <w:t>f</w:t>
      </w:r>
      <w:r w:rsidR="00E77661">
        <w:rPr>
          <w:rFonts w:ascii="Calibri" w:eastAsia="Times New Roman" w:hAnsi="Calibri" w:cs="Calibri"/>
          <w:bCs/>
          <w:lang w:eastAsia="de-DE"/>
        </w:rPr>
        <w:t xml:space="preserve">ischen Wandel zu finden. </w:t>
      </w:r>
      <w:r w:rsidR="00C97933">
        <w:rPr>
          <w:rFonts w:ascii="Calibri" w:eastAsia="Times New Roman" w:hAnsi="Calibri" w:cs="Calibri"/>
          <w:bCs/>
          <w:lang w:eastAsia="de-DE"/>
        </w:rPr>
        <w:t>H</w:t>
      </w:r>
      <w:r w:rsidR="00E77661">
        <w:rPr>
          <w:rFonts w:ascii="Calibri" w:eastAsia="Times New Roman" w:hAnsi="Calibri" w:cs="Calibri"/>
          <w:bCs/>
          <w:lang w:eastAsia="de-DE"/>
        </w:rPr>
        <w:t>ochspezialisierte Behandlungen</w:t>
      </w:r>
      <w:r w:rsidR="00C97933">
        <w:rPr>
          <w:rFonts w:ascii="Calibri" w:eastAsia="Times New Roman" w:hAnsi="Calibri" w:cs="Calibri"/>
          <w:bCs/>
          <w:lang w:eastAsia="de-DE"/>
        </w:rPr>
        <w:t xml:space="preserve"> zu konzentrieren</w:t>
      </w:r>
      <w:r w:rsidR="00E77661">
        <w:rPr>
          <w:rFonts w:ascii="Calibri" w:eastAsia="Times New Roman" w:hAnsi="Calibri" w:cs="Calibri"/>
          <w:bCs/>
          <w:lang w:eastAsia="de-DE"/>
        </w:rPr>
        <w:t xml:space="preserve"> ist ebenso notwendig, wie die stabile Grund- und Regelversorgung in der Fläche</w:t>
      </w:r>
      <w:r w:rsidR="00C97933">
        <w:rPr>
          <w:rFonts w:ascii="Calibri" w:eastAsia="Times New Roman" w:hAnsi="Calibri" w:cs="Calibri"/>
          <w:bCs/>
          <w:lang w:eastAsia="de-DE"/>
        </w:rPr>
        <w:t xml:space="preserve"> sicherzustellen</w:t>
      </w:r>
      <w:r w:rsidR="00E77661">
        <w:rPr>
          <w:rFonts w:ascii="Calibri" w:eastAsia="Times New Roman" w:hAnsi="Calibri" w:cs="Calibri"/>
          <w:bCs/>
          <w:lang w:eastAsia="de-DE"/>
        </w:rPr>
        <w:t>. Da</w:t>
      </w:r>
      <w:r w:rsidR="002C3DB8">
        <w:rPr>
          <w:rFonts w:ascii="Calibri" w:eastAsia="Times New Roman" w:hAnsi="Calibri" w:cs="Calibri"/>
          <w:bCs/>
          <w:lang w:eastAsia="de-DE"/>
        </w:rPr>
        <w:t>s</w:t>
      </w:r>
      <w:r w:rsidR="00E77661">
        <w:rPr>
          <w:rFonts w:ascii="Calibri" w:eastAsia="Times New Roman" w:hAnsi="Calibri" w:cs="Calibri"/>
          <w:bCs/>
          <w:lang w:eastAsia="de-DE"/>
        </w:rPr>
        <w:t xml:space="preserve"> jetzt vorgelegte Gesetz zur Reformanpassung erfüllt aber die Erfordernisse </w:t>
      </w:r>
      <w:r w:rsidR="00D87D85">
        <w:rPr>
          <w:rFonts w:ascii="Calibri" w:eastAsia="Times New Roman" w:hAnsi="Calibri" w:cs="Calibri"/>
          <w:bCs/>
          <w:lang w:eastAsia="de-DE"/>
        </w:rPr>
        <w:t xml:space="preserve">dauerhaft </w:t>
      </w:r>
      <w:r w:rsidR="00E77661">
        <w:rPr>
          <w:rFonts w:ascii="Calibri" w:eastAsia="Times New Roman" w:hAnsi="Calibri" w:cs="Calibri"/>
          <w:bCs/>
          <w:lang w:eastAsia="de-DE"/>
        </w:rPr>
        <w:t>verlässlicher Rahmenbeding</w:t>
      </w:r>
      <w:r w:rsidR="002C3DB8">
        <w:rPr>
          <w:rFonts w:ascii="Calibri" w:eastAsia="Times New Roman" w:hAnsi="Calibri" w:cs="Calibri"/>
          <w:bCs/>
          <w:lang w:eastAsia="de-DE"/>
        </w:rPr>
        <w:t>ungen</w:t>
      </w:r>
      <w:r w:rsidR="00E77661">
        <w:rPr>
          <w:rFonts w:ascii="Calibri" w:eastAsia="Times New Roman" w:hAnsi="Calibri" w:cs="Calibri"/>
          <w:bCs/>
          <w:lang w:eastAsia="de-DE"/>
        </w:rPr>
        <w:t xml:space="preserve">, einer stabilen Finanzierung und </w:t>
      </w:r>
      <w:r w:rsidR="002C3DB8">
        <w:rPr>
          <w:rFonts w:ascii="Calibri" w:eastAsia="Times New Roman" w:hAnsi="Calibri" w:cs="Calibri"/>
          <w:bCs/>
          <w:lang w:eastAsia="de-DE"/>
        </w:rPr>
        <w:t>de</w:t>
      </w:r>
      <w:r w:rsidR="00C97933">
        <w:rPr>
          <w:rFonts w:ascii="Calibri" w:eastAsia="Times New Roman" w:hAnsi="Calibri" w:cs="Calibri"/>
          <w:bCs/>
          <w:lang w:eastAsia="de-DE"/>
        </w:rPr>
        <w:t>s</w:t>
      </w:r>
      <w:r w:rsidR="002C3DB8">
        <w:rPr>
          <w:rFonts w:ascii="Calibri" w:eastAsia="Times New Roman" w:hAnsi="Calibri" w:cs="Calibri"/>
          <w:bCs/>
          <w:lang w:eastAsia="de-DE"/>
        </w:rPr>
        <w:t xml:space="preserve"> dringend notwendigen Abbau</w:t>
      </w:r>
      <w:r w:rsidR="00C97933">
        <w:rPr>
          <w:rFonts w:ascii="Calibri" w:eastAsia="Times New Roman" w:hAnsi="Calibri" w:cs="Calibri"/>
          <w:bCs/>
          <w:lang w:eastAsia="de-DE"/>
        </w:rPr>
        <w:t>s</w:t>
      </w:r>
      <w:r w:rsidR="002C3DB8">
        <w:rPr>
          <w:rFonts w:ascii="Calibri" w:eastAsia="Times New Roman" w:hAnsi="Calibri" w:cs="Calibri"/>
          <w:bCs/>
          <w:lang w:eastAsia="de-DE"/>
        </w:rPr>
        <w:t xml:space="preserve"> von Bürokratie nicht. </w:t>
      </w:r>
      <w:r w:rsidR="000B0807">
        <w:rPr>
          <w:rFonts w:ascii="Calibri" w:eastAsia="Times New Roman" w:hAnsi="Calibri" w:cs="Calibri"/>
          <w:bCs/>
          <w:lang w:eastAsia="de-DE"/>
        </w:rPr>
        <w:t>Die Reform verfehlt damit die selbst gesteckten Ziele der Politik.</w:t>
      </w:r>
    </w:p>
    <w:p w14:paraId="209FCD50" w14:textId="1E4B9DB0" w:rsidR="002C3DB8" w:rsidRDefault="002C3DB8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>Die Bundesländer werden in vielen Regionen vor allem in der Fläche nicht mehr in der Lage sein</w:t>
      </w:r>
      <w:r w:rsidR="000B0807">
        <w:rPr>
          <w:rFonts w:ascii="Calibri" w:eastAsia="Times New Roman" w:hAnsi="Calibri" w:cs="Calibri"/>
          <w:bCs/>
          <w:lang w:eastAsia="de-DE"/>
        </w:rPr>
        <w:t>,</w:t>
      </w:r>
      <w:r>
        <w:rPr>
          <w:rFonts w:ascii="Calibri" w:eastAsia="Times New Roman" w:hAnsi="Calibri" w:cs="Calibri"/>
          <w:bCs/>
          <w:lang w:eastAsia="de-DE"/>
        </w:rPr>
        <w:t xml:space="preserve"> eine eigenständige</w:t>
      </w:r>
      <w:r w:rsidR="00C97933">
        <w:rPr>
          <w:rFonts w:ascii="Calibri" w:eastAsia="Times New Roman" w:hAnsi="Calibri" w:cs="Calibri"/>
          <w:bCs/>
          <w:lang w:eastAsia="de-DE"/>
        </w:rPr>
        <w:t xml:space="preserve"> und</w:t>
      </w:r>
      <w:r>
        <w:rPr>
          <w:rFonts w:ascii="Calibri" w:eastAsia="Times New Roman" w:hAnsi="Calibri" w:cs="Calibri"/>
          <w:bCs/>
          <w:lang w:eastAsia="de-DE"/>
        </w:rPr>
        <w:t xml:space="preserve"> am Bedarf der Bevölkerung </w:t>
      </w:r>
      <w:r w:rsidR="000B0807">
        <w:rPr>
          <w:rFonts w:ascii="Calibri" w:eastAsia="Times New Roman" w:hAnsi="Calibri" w:cs="Calibri"/>
          <w:bCs/>
          <w:lang w:eastAsia="de-DE"/>
        </w:rPr>
        <w:t>ausgerichtete</w:t>
      </w:r>
      <w:r>
        <w:rPr>
          <w:rFonts w:ascii="Calibri" w:eastAsia="Times New Roman" w:hAnsi="Calibri" w:cs="Calibri"/>
          <w:bCs/>
          <w:lang w:eastAsia="de-DE"/>
        </w:rPr>
        <w:t xml:space="preserve"> Krankenhausversorgung zu planen und umzusetzen. Von den dafür eingeforderten Gestaltungsspielräumen für die Länder ist </w:t>
      </w:r>
      <w:r w:rsidR="00D87D85">
        <w:rPr>
          <w:rFonts w:ascii="Calibri" w:eastAsia="Times New Roman" w:hAnsi="Calibri" w:cs="Calibri"/>
          <w:bCs/>
          <w:lang w:eastAsia="de-DE"/>
        </w:rPr>
        <w:t xml:space="preserve">nur wenig umgesetzt </w:t>
      </w:r>
      <w:r>
        <w:rPr>
          <w:rFonts w:ascii="Calibri" w:eastAsia="Times New Roman" w:hAnsi="Calibri" w:cs="Calibri"/>
          <w:bCs/>
          <w:lang w:eastAsia="de-DE"/>
        </w:rPr>
        <w:t>worden. Ausnahmen von den bundesweiten</w:t>
      </w:r>
      <w:r w:rsidR="000B0807">
        <w:rPr>
          <w:rFonts w:ascii="Calibri" w:eastAsia="Times New Roman" w:hAnsi="Calibri" w:cs="Calibri"/>
          <w:bCs/>
          <w:lang w:eastAsia="de-DE"/>
        </w:rPr>
        <w:t>,</w:t>
      </w:r>
      <w:r>
        <w:rPr>
          <w:rFonts w:ascii="Calibri" w:eastAsia="Times New Roman" w:hAnsi="Calibri" w:cs="Calibri"/>
          <w:bCs/>
          <w:lang w:eastAsia="de-DE"/>
        </w:rPr>
        <w:t xml:space="preserve"> äußerst kleinteiligen und kostenintensiven Personal- und Strukturvorgaben für die Leistungsgruppen dürfen die Länder nur im Einvernehmen mit den Krankenkassen machen und dann auch nur befristet für drei Jahre. Die Kompetenz zur Krankenhausplanung</w:t>
      </w:r>
      <w:r w:rsidR="000B0807">
        <w:rPr>
          <w:rFonts w:ascii="Calibri" w:eastAsia="Times New Roman" w:hAnsi="Calibri" w:cs="Calibri"/>
          <w:bCs/>
          <w:lang w:eastAsia="de-DE"/>
        </w:rPr>
        <w:t>,</w:t>
      </w:r>
      <w:r>
        <w:rPr>
          <w:rFonts w:ascii="Calibri" w:eastAsia="Times New Roman" w:hAnsi="Calibri" w:cs="Calibri"/>
          <w:bCs/>
          <w:lang w:eastAsia="de-DE"/>
        </w:rPr>
        <w:t xml:space="preserve"> einem verfassungsrechtlich den Ländern zugeordneten Politikfeld</w:t>
      </w:r>
      <w:r w:rsidR="000B0807">
        <w:rPr>
          <w:rFonts w:ascii="Calibri" w:eastAsia="Times New Roman" w:hAnsi="Calibri" w:cs="Calibri"/>
          <w:bCs/>
          <w:lang w:eastAsia="de-DE"/>
        </w:rPr>
        <w:t>,</w:t>
      </w:r>
      <w:r>
        <w:rPr>
          <w:rFonts w:ascii="Calibri" w:eastAsia="Times New Roman" w:hAnsi="Calibri" w:cs="Calibri"/>
          <w:bCs/>
          <w:lang w:eastAsia="de-DE"/>
        </w:rPr>
        <w:t xml:space="preserve"> </w:t>
      </w:r>
      <w:r w:rsidR="00C97933">
        <w:rPr>
          <w:rFonts w:ascii="Calibri" w:eastAsia="Times New Roman" w:hAnsi="Calibri" w:cs="Calibri"/>
          <w:bCs/>
          <w:lang w:eastAsia="de-DE"/>
        </w:rPr>
        <w:t>üben künftig</w:t>
      </w:r>
      <w:r>
        <w:rPr>
          <w:rFonts w:ascii="Calibri" w:eastAsia="Times New Roman" w:hAnsi="Calibri" w:cs="Calibri"/>
          <w:bCs/>
          <w:lang w:eastAsia="de-DE"/>
        </w:rPr>
        <w:t xml:space="preserve"> Bund und Krankenkassen aus. Die </w:t>
      </w:r>
      <w:r w:rsidR="00D87D85">
        <w:rPr>
          <w:rFonts w:ascii="Calibri" w:eastAsia="Times New Roman" w:hAnsi="Calibri" w:cs="Calibri"/>
          <w:bCs/>
          <w:lang w:eastAsia="de-DE"/>
        </w:rPr>
        <w:t xml:space="preserve">von den </w:t>
      </w:r>
      <w:r>
        <w:rPr>
          <w:rFonts w:ascii="Calibri" w:eastAsia="Times New Roman" w:hAnsi="Calibri" w:cs="Calibri"/>
          <w:bCs/>
          <w:lang w:eastAsia="de-DE"/>
        </w:rPr>
        <w:t>Länder</w:t>
      </w:r>
      <w:r w:rsidR="00C97933">
        <w:rPr>
          <w:rFonts w:ascii="Calibri" w:eastAsia="Times New Roman" w:hAnsi="Calibri" w:cs="Calibri"/>
          <w:bCs/>
          <w:lang w:eastAsia="de-DE"/>
        </w:rPr>
        <w:t>n</w:t>
      </w:r>
      <w:r w:rsidR="00D87D85">
        <w:rPr>
          <w:rFonts w:ascii="Calibri" w:eastAsia="Times New Roman" w:hAnsi="Calibri" w:cs="Calibri"/>
          <w:bCs/>
          <w:lang w:eastAsia="de-DE"/>
        </w:rPr>
        <w:t xml:space="preserve"> se</w:t>
      </w:r>
      <w:r w:rsidR="000B0807">
        <w:rPr>
          <w:rFonts w:ascii="Calibri" w:eastAsia="Times New Roman" w:hAnsi="Calibri" w:cs="Calibri"/>
          <w:bCs/>
          <w:lang w:eastAsia="de-DE"/>
        </w:rPr>
        <w:t>l</w:t>
      </w:r>
      <w:r w:rsidR="00D87D85">
        <w:rPr>
          <w:rFonts w:ascii="Calibri" w:eastAsia="Times New Roman" w:hAnsi="Calibri" w:cs="Calibri"/>
          <w:bCs/>
          <w:lang w:eastAsia="de-DE"/>
        </w:rPr>
        <w:t xml:space="preserve">bst immer wieder geforderten Gestaltungsspielräume hängen damit </w:t>
      </w:r>
      <w:r w:rsidR="000B0807">
        <w:rPr>
          <w:rFonts w:ascii="Calibri" w:eastAsia="Times New Roman" w:hAnsi="Calibri" w:cs="Calibri"/>
          <w:bCs/>
          <w:lang w:eastAsia="de-DE"/>
        </w:rPr>
        <w:t xml:space="preserve">im </w:t>
      </w:r>
      <w:r w:rsidR="00C97933">
        <w:rPr>
          <w:rFonts w:ascii="Calibri" w:eastAsia="Times New Roman" w:hAnsi="Calibri" w:cs="Calibri"/>
          <w:bCs/>
          <w:lang w:eastAsia="de-DE"/>
        </w:rPr>
        <w:t>E</w:t>
      </w:r>
      <w:r w:rsidR="000B0807">
        <w:rPr>
          <w:rFonts w:ascii="Calibri" w:eastAsia="Times New Roman" w:hAnsi="Calibri" w:cs="Calibri"/>
          <w:bCs/>
          <w:lang w:eastAsia="de-DE"/>
        </w:rPr>
        <w:t xml:space="preserve">inzelnen </w:t>
      </w:r>
      <w:r w:rsidR="00D87D85">
        <w:rPr>
          <w:rFonts w:ascii="Calibri" w:eastAsia="Times New Roman" w:hAnsi="Calibri" w:cs="Calibri"/>
          <w:bCs/>
          <w:lang w:eastAsia="de-DE"/>
        </w:rPr>
        <w:t>von der Zustimmung d</w:t>
      </w:r>
      <w:r w:rsidR="000B0807">
        <w:rPr>
          <w:rFonts w:ascii="Calibri" w:eastAsia="Times New Roman" w:hAnsi="Calibri" w:cs="Calibri"/>
          <w:bCs/>
          <w:lang w:eastAsia="de-DE"/>
        </w:rPr>
        <w:t>er</w:t>
      </w:r>
      <w:bookmarkStart w:id="0" w:name="_GoBack"/>
      <w:bookmarkEnd w:id="0"/>
      <w:r w:rsidR="00D87D85">
        <w:rPr>
          <w:rFonts w:ascii="Calibri" w:eastAsia="Times New Roman" w:hAnsi="Calibri" w:cs="Calibri"/>
          <w:bCs/>
          <w:lang w:eastAsia="de-DE"/>
        </w:rPr>
        <w:t xml:space="preserve"> Krankenkassen ab</w:t>
      </w:r>
      <w:r>
        <w:rPr>
          <w:rFonts w:ascii="Calibri" w:eastAsia="Times New Roman" w:hAnsi="Calibri" w:cs="Calibri"/>
          <w:bCs/>
          <w:lang w:eastAsia="de-DE"/>
        </w:rPr>
        <w:t>.</w:t>
      </w:r>
    </w:p>
    <w:p w14:paraId="69948A6B" w14:textId="3895C656" w:rsidR="003A42DE" w:rsidRDefault="002C3DB8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lastRenderedPageBreak/>
        <w:t xml:space="preserve">Auch </w:t>
      </w:r>
      <w:r w:rsidR="00D87D85">
        <w:rPr>
          <w:rFonts w:ascii="Calibri" w:eastAsia="Times New Roman" w:hAnsi="Calibri" w:cs="Calibri"/>
          <w:bCs/>
          <w:lang w:eastAsia="de-DE"/>
        </w:rPr>
        <w:t>für zahlreiche</w:t>
      </w:r>
      <w:r>
        <w:rPr>
          <w:rFonts w:ascii="Calibri" w:eastAsia="Times New Roman" w:hAnsi="Calibri" w:cs="Calibri"/>
          <w:bCs/>
          <w:lang w:eastAsia="de-DE"/>
        </w:rPr>
        <w:t xml:space="preserve"> der sehr erfolgreich und mit hoher Qualität arbeitenden Fachkliniken </w:t>
      </w:r>
      <w:r w:rsidR="00D87D85">
        <w:rPr>
          <w:rFonts w:ascii="Calibri" w:eastAsia="Times New Roman" w:hAnsi="Calibri" w:cs="Calibri"/>
          <w:bCs/>
          <w:lang w:eastAsia="de-DE"/>
        </w:rPr>
        <w:t>dürfte es eng werden. Den von ihnen geforderten breiten</w:t>
      </w:r>
      <w:r>
        <w:rPr>
          <w:rFonts w:ascii="Calibri" w:eastAsia="Times New Roman" w:hAnsi="Calibri" w:cs="Calibri"/>
          <w:bCs/>
          <w:lang w:eastAsia="de-DE"/>
        </w:rPr>
        <w:t xml:space="preserve"> Entscheidungsspielraum </w:t>
      </w:r>
      <w:r w:rsidR="000B0807">
        <w:rPr>
          <w:rFonts w:ascii="Calibri" w:eastAsia="Times New Roman" w:hAnsi="Calibri" w:cs="Calibri"/>
          <w:bCs/>
          <w:lang w:eastAsia="de-DE"/>
        </w:rPr>
        <w:t xml:space="preserve">zum Erhalt der Fachkliniken </w:t>
      </w:r>
      <w:r>
        <w:rPr>
          <w:rFonts w:ascii="Calibri" w:eastAsia="Times New Roman" w:hAnsi="Calibri" w:cs="Calibri"/>
          <w:bCs/>
          <w:lang w:eastAsia="de-DE"/>
        </w:rPr>
        <w:t xml:space="preserve">werden die Länder auch hier nicht haben. </w:t>
      </w:r>
    </w:p>
    <w:p w14:paraId="294D6E8F" w14:textId="6F5C9CC1" w:rsidR="003A42DE" w:rsidRDefault="00D87D85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Beim Thema Finanzierung treten wir auf der Stelle. </w:t>
      </w:r>
      <w:r w:rsidR="003A42DE">
        <w:rPr>
          <w:rFonts w:ascii="Calibri" w:eastAsia="Times New Roman" w:hAnsi="Calibri" w:cs="Calibri"/>
          <w:bCs/>
          <w:lang w:eastAsia="de-DE"/>
        </w:rPr>
        <w:t>Alle wisse</w:t>
      </w:r>
      <w:r w:rsidR="00C97933">
        <w:rPr>
          <w:rFonts w:ascii="Calibri" w:eastAsia="Times New Roman" w:hAnsi="Calibri" w:cs="Calibri"/>
          <w:bCs/>
          <w:lang w:eastAsia="de-DE"/>
        </w:rPr>
        <w:t>n,</w:t>
      </w:r>
      <w:r w:rsidR="003A42DE">
        <w:rPr>
          <w:rFonts w:ascii="Calibri" w:eastAsia="Times New Roman" w:hAnsi="Calibri" w:cs="Calibri"/>
          <w:bCs/>
          <w:lang w:eastAsia="de-DE"/>
        </w:rPr>
        <w:t xml:space="preserve"> da</w:t>
      </w:r>
      <w:r w:rsidR="00C97933">
        <w:rPr>
          <w:rFonts w:ascii="Calibri" w:eastAsia="Times New Roman" w:hAnsi="Calibri" w:cs="Calibri"/>
          <w:bCs/>
          <w:lang w:eastAsia="de-DE"/>
        </w:rPr>
        <w:t>s</w:t>
      </w:r>
      <w:r w:rsidR="003A42DE">
        <w:rPr>
          <w:rFonts w:ascii="Calibri" w:eastAsia="Times New Roman" w:hAnsi="Calibri" w:cs="Calibri"/>
          <w:bCs/>
          <w:lang w:eastAsia="de-DE"/>
        </w:rPr>
        <w:t>s die vorgesehene Vorhaltefinanzierung ihren eigentlichen Zweck</w:t>
      </w:r>
      <w:r w:rsidR="00C97933">
        <w:rPr>
          <w:rFonts w:ascii="Calibri" w:eastAsia="Times New Roman" w:hAnsi="Calibri" w:cs="Calibri"/>
          <w:bCs/>
          <w:lang w:eastAsia="de-DE"/>
        </w:rPr>
        <w:t>,</w:t>
      </w:r>
      <w:r w:rsidR="003A42DE">
        <w:rPr>
          <w:rFonts w:ascii="Calibri" w:eastAsia="Times New Roman" w:hAnsi="Calibri" w:cs="Calibri"/>
          <w:bCs/>
          <w:lang w:eastAsia="de-DE"/>
        </w:rPr>
        <w:t xml:space="preserve"> bedarfsnotwendige Versorgungsangebote </w:t>
      </w:r>
      <w:r w:rsidR="00C97933">
        <w:rPr>
          <w:rFonts w:ascii="Calibri" w:eastAsia="Times New Roman" w:hAnsi="Calibri" w:cs="Calibri"/>
          <w:bCs/>
          <w:lang w:eastAsia="de-DE"/>
        </w:rPr>
        <w:t xml:space="preserve">zu sichern, </w:t>
      </w:r>
      <w:r w:rsidR="003A42DE">
        <w:rPr>
          <w:rFonts w:ascii="Calibri" w:eastAsia="Times New Roman" w:hAnsi="Calibri" w:cs="Calibri"/>
          <w:bCs/>
          <w:lang w:eastAsia="de-DE"/>
        </w:rPr>
        <w:t xml:space="preserve">nicht erfüllen wird. </w:t>
      </w:r>
      <w:r>
        <w:rPr>
          <w:rFonts w:ascii="Calibri" w:eastAsia="Times New Roman" w:hAnsi="Calibri" w:cs="Calibri"/>
          <w:bCs/>
          <w:lang w:eastAsia="de-DE"/>
        </w:rPr>
        <w:t>Grund- und Regelversorgungskliniken</w:t>
      </w:r>
      <w:r w:rsidR="003A42DE">
        <w:rPr>
          <w:rFonts w:ascii="Calibri" w:eastAsia="Times New Roman" w:hAnsi="Calibri" w:cs="Calibri"/>
          <w:bCs/>
          <w:lang w:eastAsia="de-DE"/>
        </w:rPr>
        <w:t xml:space="preserve">, die in </w:t>
      </w:r>
      <w:r>
        <w:rPr>
          <w:rFonts w:ascii="Calibri" w:eastAsia="Times New Roman" w:hAnsi="Calibri" w:cs="Calibri"/>
          <w:bCs/>
          <w:lang w:eastAsia="de-DE"/>
        </w:rPr>
        <w:t>Folge der Reform ihr</w:t>
      </w:r>
      <w:r w:rsidR="003A42DE">
        <w:rPr>
          <w:rFonts w:ascii="Calibri" w:eastAsia="Times New Roman" w:hAnsi="Calibri" w:cs="Calibri"/>
          <w:bCs/>
          <w:lang w:eastAsia="de-DE"/>
        </w:rPr>
        <w:t xml:space="preserve"> Leistungsspektrum einschränk</w:t>
      </w:r>
      <w:r>
        <w:rPr>
          <w:rFonts w:ascii="Calibri" w:eastAsia="Times New Roman" w:hAnsi="Calibri" w:cs="Calibri"/>
          <w:bCs/>
          <w:lang w:eastAsia="de-DE"/>
        </w:rPr>
        <w:t>en müssen</w:t>
      </w:r>
      <w:r w:rsidR="003A42DE">
        <w:rPr>
          <w:rFonts w:ascii="Calibri" w:eastAsia="Times New Roman" w:hAnsi="Calibri" w:cs="Calibri"/>
          <w:bCs/>
          <w:lang w:eastAsia="de-DE"/>
        </w:rPr>
        <w:t xml:space="preserve">, </w:t>
      </w:r>
      <w:r>
        <w:rPr>
          <w:rFonts w:ascii="Calibri" w:eastAsia="Times New Roman" w:hAnsi="Calibri" w:cs="Calibri"/>
          <w:bCs/>
          <w:lang w:eastAsia="de-DE"/>
        </w:rPr>
        <w:t xml:space="preserve">erhalten </w:t>
      </w:r>
      <w:r w:rsidR="00E04E56">
        <w:rPr>
          <w:rFonts w:ascii="Calibri" w:eastAsia="Times New Roman" w:hAnsi="Calibri" w:cs="Calibri"/>
          <w:bCs/>
          <w:lang w:eastAsia="de-DE"/>
        </w:rPr>
        <w:t xml:space="preserve">keinerlei Ausgleich für die dadurch wegfallenden Erlöse. Viele Kliniken </w:t>
      </w:r>
      <w:r w:rsidR="003A42DE">
        <w:rPr>
          <w:rFonts w:ascii="Calibri" w:eastAsia="Times New Roman" w:hAnsi="Calibri" w:cs="Calibri"/>
          <w:bCs/>
          <w:lang w:eastAsia="de-DE"/>
        </w:rPr>
        <w:t xml:space="preserve">stehen deshalb vor dem Aus. Dennoch hält das Gesetz an diesem Teil der Reform fest. </w:t>
      </w:r>
      <w:r w:rsidR="00C97933">
        <w:rPr>
          <w:rFonts w:ascii="Calibri" w:eastAsia="Times New Roman" w:hAnsi="Calibri" w:cs="Calibri"/>
          <w:bCs/>
          <w:lang w:eastAsia="de-DE"/>
        </w:rPr>
        <w:t>Die</w:t>
      </w:r>
      <w:r w:rsidR="003A42DE">
        <w:rPr>
          <w:rFonts w:ascii="Calibri" w:eastAsia="Times New Roman" w:hAnsi="Calibri" w:cs="Calibri"/>
          <w:bCs/>
          <w:lang w:eastAsia="de-DE"/>
        </w:rPr>
        <w:t xml:space="preserve"> Einführung dieser heute schon gescheiterten Finanzierungskonzeption </w:t>
      </w:r>
      <w:r w:rsidR="00C97933">
        <w:rPr>
          <w:rFonts w:ascii="Calibri" w:eastAsia="Times New Roman" w:hAnsi="Calibri" w:cs="Calibri"/>
          <w:bCs/>
          <w:lang w:eastAsia="de-DE"/>
        </w:rPr>
        <w:t xml:space="preserve">erst einmal zu verschieben, </w:t>
      </w:r>
      <w:r w:rsidR="003A42DE">
        <w:rPr>
          <w:rFonts w:ascii="Calibri" w:eastAsia="Times New Roman" w:hAnsi="Calibri" w:cs="Calibri"/>
          <w:bCs/>
          <w:lang w:eastAsia="de-DE"/>
        </w:rPr>
        <w:t xml:space="preserve">ist ein Feigenblatt aber keine Lösung. Auch hier werden die Länder zusehen müssen, wie die zurechtgestutzten Leistungsangebote der Häuser in der Grund- und Regelversorgung zu dauerhaften Defiziten und damit zum Exitus dieser Standorte führen werden. Wohlklingende Wortschöpfungen können nicht darüber hinwegtäuschen, dass hier </w:t>
      </w:r>
      <w:r w:rsidR="00C97933">
        <w:rPr>
          <w:rFonts w:ascii="Calibri" w:eastAsia="Times New Roman" w:hAnsi="Calibri" w:cs="Calibri"/>
          <w:bCs/>
          <w:lang w:eastAsia="de-DE"/>
        </w:rPr>
        <w:t>kein einziger</w:t>
      </w:r>
      <w:r w:rsidR="003A42DE">
        <w:rPr>
          <w:rFonts w:ascii="Calibri" w:eastAsia="Times New Roman" w:hAnsi="Calibri" w:cs="Calibri"/>
          <w:bCs/>
          <w:lang w:eastAsia="de-DE"/>
        </w:rPr>
        <w:t xml:space="preserve"> Euro für die Vorhaltung der Krankenhäuser fließen w</w:t>
      </w:r>
      <w:r w:rsidR="00C97933">
        <w:rPr>
          <w:rFonts w:ascii="Calibri" w:eastAsia="Times New Roman" w:hAnsi="Calibri" w:cs="Calibri"/>
          <w:bCs/>
          <w:lang w:eastAsia="de-DE"/>
        </w:rPr>
        <w:t>ird</w:t>
      </w:r>
      <w:r w:rsidR="003A42DE">
        <w:rPr>
          <w:rFonts w:ascii="Calibri" w:eastAsia="Times New Roman" w:hAnsi="Calibri" w:cs="Calibri"/>
          <w:bCs/>
          <w:lang w:eastAsia="de-DE"/>
        </w:rPr>
        <w:t>.</w:t>
      </w:r>
    </w:p>
    <w:p w14:paraId="2F167673" w14:textId="25658B95" w:rsidR="003A42DE" w:rsidRDefault="003A42DE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Unverbrüchlich steht die Koalition auch zu zahlreichen weiteren </w:t>
      </w:r>
      <w:r w:rsidR="00E04E56">
        <w:rPr>
          <w:rFonts w:ascii="Calibri" w:eastAsia="Times New Roman" w:hAnsi="Calibri" w:cs="Calibri"/>
          <w:bCs/>
          <w:lang w:eastAsia="de-DE"/>
        </w:rPr>
        <w:t xml:space="preserve">fachlichen </w:t>
      </w:r>
      <w:r>
        <w:rPr>
          <w:rFonts w:ascii="Calibri" w:eastAsia="Times New Roman" w:hAnsi="Calibri" w:cs="Calibri"/>
          <w:bCs/>
          <w:lang w:eastAsia="de-DE"/>
        </w:rPr>
        <w:t>Fehlgriffen des Ex-Ministers Lauterbach und seiner Reformkommission. Mindestvorhaltezahlen</w:t>
      </w:r>
      <w:r w:rsidR="007304E2">
        <w:rPr>
          <w:rFonts w:ascii="Calibri" w:eastAsia="Times New Roman" w:hAnsi="Calibri" w:cs="Calibri"/>
          <w:bCs/>
          <w:lang w:eastAsia="de-DE"/>
        </w:rPr>
        <w:t xml:space="preserve"> und</w:t>
      </w:r>
      <w:r>
        <w:rPr>
          <w:rFonts w:ascii="Calibri" w:eastAsia="Times New Roman" w:hAnsi="Calibri" w:cs="Calibri"/>
          <w:bCs/>
          <w:lang w:eastAsia="de-DE"/>
        </w:rPr>
        <w:t xml:space="preserve"> </w:t>
      </w:r>
      <w:proofErr w:type="spellStart"/>
      <w:r w:rsidR="00C97933">
        <w:rPr>
          <w:rFonts w:ascii="Calibri" w:eastAsia="Times New Roman" w:hAnsi="Calibri" w:cs="Calibri"/>
          <w:bCs/>
          <w:lang w:eastAsia="de-DE"/>
        </w:rPr>
        <w:t>o</w:t>
      </w:r>
      <w:r>
        <w:rPr>
          <w:rFonts w:ascii="Calibri" w:eastAsia="Times New Roman" w:hAnsi="Calibri" w:cs="Calibri"/>
          <w:bCs/>
          <w:lang w:eastAsia="de-DE"/>
        </w:rPr>
        <w:t>nkochirurgische</w:t>
      </w:r>
      <w:proofErr w:type="spellEnd"/>
      <w:r>
        <w:rPr>
          <w:rFonts w:ascii="Calibri" w:eastAsia="Times New Roman" w:hAnsi="Calibri" w:cs="Calibri"/>
          <w:bCs/>
          <w:lang w:eastAsia="de-DE"/>
        </w:rPr>
        <w:t xml:space="preserve"> Verbotsliste </w:t>
      </w:r>
      <w:r w:rsidR="007304E2">
        <w:rPr>
          <w:rFonts w:ascii="Calibri" w:eastAsia="Times New Roman" w:hAnsi="Calibri" w:cs="Calibri"/>
          <w:bCs/>
          <w:lang w:eastAsia="de-DE"/>
        </w:rPr>
        <w:t>bleiben unverändert</w:t>
      </w:r>
      <w:r w:rsidR="00C97933">
        <w:rPr>
          <w:rFonts w:ascii="Calibri" w:eastAsia="Times New Roman" w:hAnsi="Calibri" w:cs="Calibri"/>
          <w:bCs/>
          <w:lang w:eastAsia="de-DE"/>
        </w:rPr>
        <w:t>,</w:t>
      </w:r>
      <w:r w:rsidR="007304E2">
        <w:rPr>
          <w:rFonts w:ascii="Calibri" w:eastAsia="Times New Roman" w:hAnsi="Calibri" w:cs="Calibri"/>
          <w:bCs/>
          <w:lang w:eastAsia="de-DE"/>
        </w:rPr>
        <w:t xml:space="preserve"> trotz nachgewiesener Fehlanreize und rechtlicher Bedenken. Von Bürokratieabbau und Deregulierung sind wir </w:t>
      </w:r>
      <w:r w:rsidR="00E04E56">
        <w:rPr>
          <w:rFonts w:ascii="Calibri" w:eastAsia="Times New Roman" w:hAnsi="Calibri" w:cs="Calibri"/>
          <w:bCs/>
          <w:lang w:eastAsia="de-DE"/>
        </w:rPr>
        <w:t xml:space="preserve">durch das heute im Kabinett beschlossene Gesetz </w:t>
      </w:r>
      <w:r w:rsidR="007304E2">
        <w:rPr>
          <w:rFonts w:ascii="Calibri" w:eastAsia="Times New Roman" w:hAnsi="Calibri" w:cs="Calibri"/>
          <w:bCs/>
          <w:lang w:eastAsia="de-DE"/>
        </w:rPr>
        <w:t>weiter weg de</w:t>
      </w:r>
      <w:r w:rsidR="00E04E56">
        <w:rPr>
          <w:rFonts w:ascii="Calibri" w:eastAsia="Times New Roman" w:hAnsi="Calibri" w:cs="Calibri"/>
          <w:bCs/>
          <w:lang w:eastAsia="de-DE"/>
        </w:rPr>
        <w:t>n</w:t>
      </w:r>
      <w:r w:rsidR="007304E2">
        <w:rPr>
          <w:rFonts w:ascii="Calibri" w:eastAsia="Times New Roman" w:hAnsi="Calibri" w:cs="Calibri"/>
          <w:bCs/>
          <w:lang w:eastAsia="de-DE"/>
        </w:rPr>
        <w:t xml:space="preserve">n je. Sogar der völlig untaugliche Klinikatlas soll </w:t>
      </w:r>
      <w:r w:rsidR="00E04E56">
        <w:rPr>
          <w:rFonts w:ascii="Calibri" w:eastAsia="Times New Roman" w:hAnsi="Calibri" w:cs="Calibri"/>
          <w:bCs/>
          <w:lang w:eastAsia="de-DE"/>
        </w:rPr>
        <w:t xml:space="preserve">weiter </w:t>
      </w:r>
      <w:r w:rsidR="007304E2">
        <w:rPr>
          <w:rFonts w:ascii="Calibri" w:eastAsia="Times New Roman" w:hAnsi="Calibri" w:cs="Calibri"/>
          <w:bCs/>
          <w:lang w:eastAsia="de-DE"/>
        </w:rPr>
        <w:t>genutzt werden</w:t>
      </w:r>
      <w:r w:rsidR="00E04E56">
        <w:rPr>
          <w:rFonts w:ascii="Calibri" w:eastAsia="Times New Roman" w:hAnsi="Calibri" w:cs="Calibri"/>
          <w:bCs/>
          <w:lang w:eastAsia="de-DE"/>
        </w:rPr>
        <w:t>,</w:t>
      </w:r>
      <w:r w:rsidR="007304E2">
        <w:rPr>
          <w:rFonts w:ascii="Calibri" w:eastAsia="Times New Roman" w:hAnsi="Calibri" w:cs="Calibri"/>
          <w:bCs/>
          <w:lang w:eastAsia="de-DE"/>
        </w:rPr>
        <w:t xml:space="preserve"> um durch manipulative Eingriffe in die Daten </w:t>
      </w:r>
      <w:r w:rsidR="00C97933">
        <w:rPr>
          <w:rFonts w:ascii="Calibri" w:eastAsia="Times New Roman" w:hAnsi="Calibri" w:cs="Calibri"/>
          <w:bCs/>
          <w:lang w:eastAsia="de-DE"/>
        </w:rPr>
        <w:t xml:space="preserve">kleinere </w:t>
      </w:r>
      <w:r w:rsidR="007304E2">
        <w:rPr>
          <w:rFonts w:ascii="Calibri" w:eastAsia="Times New Roman" w:hAnsi="Calibri" w:cs="Calibri"/>
          <w:bCs/>
          <w:lang w:eastAsia="de-DE"/>
        </w:rPr>
        <w:t xml:space="preserve">Standorte öffentlich abzuqualifizieren. </w:t>
      </w:r>
    </w:p>
    <w:p w14:paraId="24F88FF7" w14:textId="62C41112" w:rsidR="007304E2" w:rsidRDefault="007304E2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Insgesamt ist dieses Gesetz eine Enttäuschung für alle diejenigen, die sich erhofft hatten, dass innovative Patientenversorgung gefördert, </w:t>
      </w:r>
      <w:r w:rsidR="00E04E56">
        <w:rPr>
          <w:rFonts w:ascii="Calibri" w:eastAsia="Times New Roman" w:hAnsi="Calibri" w:cs="Calibri"/>
          <w:bCs/>
          <w:lang w:eastAsia="de-DE"/>
        </w:rPr>
        <w:t xml:space="preserve">Krankenhäuser von Bürokratie entlastet, </w:t>
      </w:r>
      <w:r>
        <w:rPr>
          <w:rFonts w:ascii="Calibri" w:eastAsia="Times New Roman" w:hAnsi="Calibri" w:cs="Calibri"/>
          <w:bCs/>
          <w:lang w:eastAsia="de-DE"/>
        </w:rPr>
        <w:t>die Etablierung Telemedizinischer Angebote erleichtert und regionale Versorgungsverbünde gestärkt werden.</w:t>
      </w:r>
    </w:p>
    <w:p w14:paraId="680AAEA5" w14:textId="12E2B522" w:rsidR="00AE0B1D" w:rsidRDefault="00C96B92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Mit dem Beschluss des KHAG verpasst die Bundesregierung die Chance, die </w:t>
      </w:r>
      <w:r w:rsidR="00E04E56">
        <w:rPr>
          <w:rFonts w:ascii="Calibri" w:eastAsia="Times New Roman" w:hAnsi="Calibri" w:cs="Calibri"/>
          <w:bCs/>
          <w:lang w:eastAsia="de-DE"/>
        </w:rPr>
        <w:t>in zentralen Bereichen untaugliche</w:t>
      </w:r>
      <w:r>
        <w:rPr>
          <w:rFonts w:ascii="Calibri" w:eastAsia="Times New Roman" w:hAnsi="Calibri" w:cs="Calibri"/>
          <w:bCs/>
          <w:lang w:eastAsia="de-DE"/>
        </w:rPr>
        <w:t xml:space="preserve"> Krankenhausreform des vorherigen Gesundheitsministers so </w:t>
      </w:r>
      <w:r w:rsidR="00E04E56">
        <w:rPr>
          <w:rFonts w:ascii="Calibri" w:eastAsia="Times New Roman" w:hAnsi="Calibri" w:cs="Calibri"/>
          <w:bCs/>
          <w:lang w:eastAsia="de-DE"/>
        </w:rPr>
        <w:t>anzupassen</w:t>
      </w:r>
      <w:r>
        <w:rPr>
          <w:rFonts w:ascii="Calibri" w:eastAsia="Times New Roman" w:hAnsi="Calibri" w:cs="Calibri"/>
          <w:bCs/>
          <w:lang w:eastAsia="de-DE"/>
        </w:rPr>
        <w:t>, dass sie die stationäre Versorgung für die nächsten Jahrzehnte verlässlich für alle gesichert hätte.</w:t>
      </w:r>
      <w:r w:rsidR="000B0807">
        <w:rPr>
          <w:rFonts w:ascii="Calibri" w:eastAsia="Times New Roman" w:hAnsi="Calibri" w:cs="Calibri"/>
          <w:bCs/>
          <w:lang w:eastAsia="de-DE"/>
        </w:rPr>
        <w:t xml:space="preserve"> Die Länder werden ihrem Auftrag zur Sicherstellung einer flächendeckenden Krankenhausversorgung in vielen Regionen nicht mehr nachkommen können.</w:t>
      </w:r>
      <w:r>
        <w:rPr>
          <w:rFonts w:ascii="Calibri" w:eastAsia="Times New Roman" w:hAnsi="Calibri" w:cs="Calibri"/>
          <w:bCs/>
          <w:lang w:eastAsia="de-DE"/>
        </w:rPr>
        <w:t xml:space="preserve"> Die Patientinnen und Patienten werden sich nun auf weitere Jahre mit Wartelisten, Insolvenzen, Klinikschließungen und Leistungseinschränkungen einstellen müssen.</w:t>
      </w:r>
      <w:r w:rsidR="00E04E56">
        <w:rPr>
          <w:rFonts w:ascii="Calibri" w:eastAsia="Times New Roman" w:hAnsi="Calibri" w:cs="Calibri"/>
          <w:bCs/>
          <w:lang w:eastAsia="de-DE"/>
        </w:rPr>
        <w:t xml:space="preserve"> Für die </w:t>
      </w:r>
      <w:r w:rsidR="00E04E56">
        <w:rPr>
          <w:rFonts w:ascii="Calibri" w:eastAsia="Times New Roman" w:hAnsi="Calibri" w:cs="Calibri"/>
          <w:bCs/>
          <w:lang w:eastAsia="de-DE"/>
        </w:rPr>
        <w:lastRenderedPageBreak/>
        <w:t>Krankenhäuser bleibt es bei einem fortwährenden Kampf um das wirtschaftliche Überleben in einem völlig überregulierten System, bei dem das Wohl der Patientinnen und Patienten längst aus dem Blick geraten ist.</w:t>
      </w:r>
      <w:r>
        <w:rPr>
          <w:rFonts w:ascii="Calibri" w:eastAsia="Times New Roman" w:hAnsi="Calibri" w:cs="Calibri"/>
          <w:bCs/>
          <w:lang w:eastAsia="de-DE"/>
        </w:rPr>
        <w:t xml:space="preserve">“ </w:t>
      </w:r>
    </w:p>
    <w:p w14:paraId="3E5A3EF0" w14:textId="1A5808E7" w:rsidR="00BB46C4" w:rsidRDefault="00BB46C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eastAsia="Times New Roman" w:hAnsi="Calibri" w:cs="Calibri"/>
          <w:bCs/>
          <w:lang w:eastAsia="de-DE"/>
        </w:rPr>
      </w:pPr>
    </w:p>
    <w:p w14:paraId="328CB391" w14:textId="70973334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B2D75">
        <w:rPr>
          <w:rFonts w:ascii="Calibri" w:hAnsi="Calibri" w:cs="Calibri"/>
          <w:color w:val="7F7F7F" w:themeColor="text1" w:themeTint="80"/>
          <w:sz w:val="18"/>
        </w:rPr>
        <w:t>74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41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3B465381" w14:textId="60D3BCEA" w:rsidR="009A5179" w:rsidRDefault="009A5179" w:rsidP="009A5179">
      <w:pPr>
        <w:tabs>
          <w:tab w:val="left" w:pos="9342"/>
        </w:tabs>
        <w:rPr>
          <w:rFonts w:ascii="Calibri" w:hAnsi="Calibri" w:cs="Calibri"/>
          <w:sz w:val="18"/>
        </w:rPr>
      </w:pPr>
    </w:p>
    <w:p w14:paraId="36033F3D" w14:textId="359DE605" w:rsidR="009A5179" w:rsidRDefault="009A5179" w:rsidP="009A5179">
      <w:pPr>
        <w:rPr>
          <w:rFonts w:ascii="Calibri" w:hAnsi="Calibri" w:cs="Calibri"/>
          <w:sz w:val="18"/>
        </w:rPr>
      </w:pPr>
    </w:p>
    <w:p w14:paraId="058E2603" w14:textId="0A039E30" w:rsidR="00BF6D8E" w:rsidRPr="009A5179" w:rsidRDefault="00BF6D8E" w:rsidP="009A5179">
      <w:pPr>
        <w:tabs>
          <w:tab w:val="left" w:pos="9378"/>
        </w:tabs>
        <w:rPr>
          <w:rFonts w:ascii="Calibri" w:hAnsi="Calibri" w:cs="Calibri"/>
          <w:sz w:val="18"/>
        </w:rPr>
      </w:pPr>
    </w:p>
    <w:sectPr w:rsidR="00BF6D8E" w:rsidRPr="009A5179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A6CC0" w14:textId="77777777" w:rsidR="001D255C" w:rsidRDefault="001D255C" w:rsidP="008125E6">
      <w:pPr>
        <w:spacing w:after="0"/>
      </w:pPr>
      <w:r>
        <w:separator/>
      </w:r>
    </w:p>
  </w:endnote>
  <w:endnote w:type="continuationSeparator" w:id="0">
    <w:p w14:paraId="3AD8A320" w14:textId="77777777" w:rsidR="001D255C" w:rsidRDefault="001D255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E442" w14:textId="77777777" w:rsidR="009A5179" w:rsidRDefault="009A51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3B587" w14:textId="77777777" w:rsidR="009A5179" w:rsidRDefault="009A51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4FE9CDA0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25D6CEF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58DBC4C6" w14:textId="0218D38C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2001A6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5A7F5933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4BA03C2E" w14:textId="44D16150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3D91DAD9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  <w:r w:rsidR="009A5179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/1021</w:t>
                          </w:r>
                        </w:p>
                        <w:p w14:paraId="5264653A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60CD37B1" w14:textId="6EB1A07B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14:paraId="7FEA3C7C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08146EB1" w14:textId="45AABABD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525D6CEF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58DBC4C6" w14:textId="0218D38C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52001A60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5A7F5933"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14:paraId="4BA03C2E" w14:textId="44D16150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3D91DAD9"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  <w:r w:rsidR="009A5179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/1021</w:t>
                    </w:r>
                  </w:p>
                  <w:p w14:paraId="5264653A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  <w:bookmarkStart w:id="1" w:name="_GoBack"/>
                    <w:bookmarkEnd w:id="1"/>
                  </w:p>
                  <w:p w14:paraId="4DDC32C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3913412D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4318A3BE" w14:textId="35EFC18B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60CD37B1" w14:textId="6EB1A07B"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F01DE" w14:textId="77777777" w:rsidR="001D255C" w:rsidRDefault="001D255C" w:rsidP="008125E6">
      <w:pPr>
        <w:spacing w:after="0"/>
      </w:pPr>
      <w:r>
        <w:separator/>
      </w:r>
    </w:p>
  </w:footnote>
  <w:footnote w:type="continuationSeparator" w:id="0">
    <w:p w14:paraId="121D8CD8" w14:textId="77777777" w:rsidR="001D255C" w:rsidRDefault="001D255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C4BC" w14:textId="77777777" w:rsidR="009A5179" w:rsidRDefault="009A51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92525B1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B0807"/>
    <w:rsid w:val="000C54EE"/>
    <w:rsid w:val="000D257E"/>
    <w:rsid w:val="000D4C11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B1F1C"/>
    <w:rsid w:val="001C0544"/>
    <w:rsid w:val="001C3900"/>
    <w:rsid w:val="001C561E"/>
    <w:rsid w:val="001C7245"/>
    <w:rsid w:val="001D255C"/>
    <w:rsid w:val="00205E46"/>
    <w:rsid w:val="0021251B"/>
    <w:rsid w:val="002156A6"/>
    <w:rsid w:val="00245172"/>
    <w:rsid w:val="002665AA"/>
    <w:rsid w:val="002875EB"/>
    <w:rsid w:val="002A2FC6"/>
    <w:rsid w:val="002A44EC"/>
    <w:rsid w:val="002B2D75"/>
    <w:rsid w:val="002B4C49"/>
    <w:rsid w:val="002B52C0"/>
    <w:rsid w:val="002B7D7C"/>
    <w:rsid w:val="002C1659"/>
    <w:rsid w:val="002C3DB8"/>
    <w:rsid w:val="002F1B73"/>
    <w:rsid w:val="002F2DFC"/>
    <w:rsid w:val="00314EF3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A42DE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71DDE"/>
    <w:rsid w:val="00482684"/>
    <w:rsid w:val="0048574C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B78CA"/>
    <w:rsid w:val="005C2BD9"/>
    <w:rsid w:val="005D1C55"/>
    <w:rsid w:val="005F6092"/>
    <w:rsid w:val="005F6514"/>
    <w:rsid w:val="005F7B59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2D3D"/>
    <w:rsid w:val="006C6396"/>
    <w:rsid w:val="006C72CE"/>
    <w:rsid w:val="006D5D72"/>
    <w:rsid w:val="006E14EE"/>
    <w:rsid w:val="00700218"/>
    <w:rsid w:val="0070619D"/>
    <w:rsid w:val="00717437"/>
    <w:rsid w:val="00724C12"/>
    <w:rsid w:val="00727516"/>
    <w:rsid w:val="007304E2"/>
    <w:rsid w:val="00734946"/>
    <w:rsid w:val="00742667"/>
    <w:rsid w:val="007755F0"/>
    <w:rsid w:val="0078717D"/>
    <w:rsid w:val="0079129D"/>
    <w:rsid w:val="00795922"/>
    <w:rsid w:val="007C44FC"/>
    <w:rsid w:val="008125E6"/>
    <w:rsid w:val="00835799"/>
    <w:rsid w:val="00850E59"/>
    <w:rsid w:val="008556B9"/>
    <w:rsid w:val="0085661D"/>
    <w:rsid w:val="00894E03"/>
    <w:rsid w:val="008A27F8"/>
    <w:rsid w:val="008B2132"/>
    <w:rsid w:val="008B37EB"/>
    <w:rsid w:val="008B7F36"/>
    <w:rsid w:val="008C552E"/>
    <w:rsid w:val="008D015E"/>
    <w:rsid w:val="008E50AB"/>
    <w:rsid w:val="008E5967"/>
    <w:rsid w:val="00901DF3"/>
    <w:rsid w:val="00903178"/>
    <w:rsid w:val="00916CFE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A5179"/>
    <w:rsid w:val="009C153C"/>
    <w:rsid w:val="009D26E3"/>
    <w:rsid w:val="009D788B"/>
    <w:rsid w:val="009E0FE7"/>
    <w:rsid w:val="009E4E2F"/>
    <w:rsid w:val="00A15341"/>
    <w:rsid w:val="00A41756"/>
    <w:rsid w:val="00A8789C"/>
    <w:rsid w:val="00AC5BCE"/>
    <w:rsid w:val="00AE0B1D"/>
    <w:rsid w:val="00AE24DB"/>
    <w:rsid w:val="00B06B18"/>
    <w:rsid w:val="00B1353D"/>
    <w:rsid w:val="00B34514"/>
    <w:rsid w:val="00B402F1"/>
    <w:rsid w:val="00B52927"/>
    <w:rsid w:val="00B5373D"/>
    <w:rsid w:val="00B607F4"/>
    <w:rsid w:val="00B65289"/>
    <w:rsid w:val="00B65874"/>
    <w:rsid w:val="00B74141"/>
    <w:rsid w:val="00B7543C"/>
    <w:rsid w:val="00B87286"/>
    <w:rsid w:val="00BB0243"/>
    <w:rsid w:val="00BB46C4"/>
    <w:rsid w:val="00BD519F"/>
    <w:rsid w:val="00BF222D"/>
    <w:rsid w:val="00BF6D8E"/>
    <w:rsid w:val="00C16F15"/>
    <w:rsid w:val="00C16FF4"/>
    <w:rsid w:val="00C55E7D"/>
    <w:rsid w:val="00C7592D"/>
    <w:rsid w:val="00C91D2F"/>
    <w:rsid w:val="00C92F25"/>
    <w:rsid w:val="00C930CF"/>
    <w:rsid w:val="00C9558C"/>
    <w:rsid w:val="00C96B92"/>
    <w:rsid w:val="00C96C96"/>
    <w:rsid w:val="00C97933"/>
    <w:rsid w:val="00CB748C"/>
    <w:rsid w:val="00CC21C5"/>
    <w:rsid w:val="00CD6E55"/>
    <w:rsid w:val="00CE0511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87D85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04E56"/>
    <w:rsid w:val="00E1229A"/>
    <w:rsid w:val="00E142BF"/>
    <w:rsid w:val="00E17A05"/>
    <w:rsid w:val="00E31F3B"/>
    <w:rsid w:val="00E40E2B"/>
    <w:rsid w:val="00E43AB7"/>
    <w:rsid w:val="00E71D54"/>
    <w:rsid w:val="00E77661"/>
    <w:rsid w:val="00E80D92"/>
    <w:rsid w:val="00E865D6"/>
    <w:rsid w:val="00E87038"/>
    <w:rsid w:val="00EB1379"/>
    <w:rsid w:val="00EB444B"/>
    <w:rsid w:val="00ED3823"/>
    <w:rsid w:val="00F016DF"/>
    <w:rsid w:val="00F10B67"/>
    <w:rsid w:val="00F258F9"/>
    <w:rsid w:val="00F26034"/>
    <w:rsid w:val="00F4622D"/>
    <w:rsid w:val="00F47CA5"/>
    <w:rsid w:val="00F67944"/>
    <w:rsid w:val="00F77C15"/>
    <w:rsid w:val="00F8139F"/>
    <w:rsid w:val="00F8304C"/>
    <w:rsid w:val="00F94F6A"/>
    <w:rsid w:val="00FA20E1"/>
    <w:rsid w:val="00FA346C"/>
    <w:rsid w:val="00FB25D6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paragraph" w:styleId="berarbeitung">
    <w:name w:val="Revision"/>
    <w:hidden/>
    <w:uiPriority w:val="99"/>
    <w:semiHidden/>
    <w:rsid w:val="00E7766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49B58-49CB-42D5-8908-329BE3E8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4819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2</cp:revision>
  <cp:lastPrinted>2018-11-30T09:23:00Z</cp:lastPrinted>
  <dcterms:created xsi:type="dcterms:W3CDTF">2025-10-08T07:15:00Z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