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3AC21" w14:textId="77777777" w:rsidR="009D26E3" w:rsidRPr="00C91D2F" w:rsidRDefault="0065306F" w:rsidP="009D26E3">
      <w:pPr>
        <w:spacing w:after="0"/>
        <w:rPr>
          <w:rFonts w:asciiTheme="majorHAnsi" w:hAnsiTheme="majorHAnsi" w:cstheme="majorHAnsi"/>
          <w:sz w:val="32"/>
          <w:szCs w:val="32"/>
        </w:rPr>
      </w:pPr>
      <w:bookmarkStart w:id="0" w:name="_GoBack"/>
      <w:bookmarkEnd w:id="0"/>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2BAF4368" w14:textId="77777777" w:rsidR="00031885" w:rsidRPr="00C91D2F" w:rsidRDefault="00031885">
      <w:pPr>
        <w:rPr>
          <w:rFonts w:asciiTheme="majorHAnsi" w:hAnsiTheme="majorHAnsi" w:cstheme="majorHAnsi"/>
          <w:sz w:val="22"/>
          <w:szCs w:val="22"/>
        </w:rPr>
      </w:pPr>
    </w:p>
    <w:p w14:paraId="7DB9C950" w14:textId="77777777"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 xml:space="preserve">DKG </w:t>
      </w:r>
      <w:r w:rsidR="00F8112D">
        <w:rPr>
          <w:rFonts w:asciiTheme="majorHAnsi" w:eastAsia="Times New Roman" w:hAnsiTheme="majorHAnsi" w:cstheme="majorHAnsi"/>
          <w:b/>
          <w:szCs w:val="20"/>
          <w:u w:val="single"/>
          <w:lang w:eastAsia="de-DE"/>
        </w:rPr>
        <w:t>zur Diskussion einer neuen GOÄ auf dem Deutschen Ärztetag</w:t>
      </w:r>
      <w:r w:rsidR="00F32BB6">
        <w:rPr>
          <w:rFonts w:asciiTheme="majorHAnsi" w:eastAsia="Times New Roman" w:hAnsiTheme="majorHAnsi" w:cstheme="majorHAnsi"/>
          <w:b/>
          <w:szCs w:val="20"/>
          <w:u w:val="single"/>
          <w:lang w:eastAsia="de-DE"/>
        </w:rPr>
        <w:t xml:space="preserve"> </w:t>
      </w:r>
    </w:p>
    <w:p w14:paraId="5B6D0EC7" w14:textId="10B0062C" w:rsidR="00664E5D" w:rsidRDefault="00903178" w:rsidP="0091475D">
      <w:pPr>
        <w:tabs>
          <w:tab w:val="left" w:pos="4395"/>
          <w:tab w:val="left" w:pos="9781"/>
        </w:tabs>
        <w:spacing w:after="0"/>
        <w:ind w:right="-853"/>
        <w:outlineLvl w:val="0"/>
        <w:rPr>
          <w:rFonts w:asciiTheme="majorHAnsi" w:hAnsiTheme="majorHAnsi" w:cstheme="majorHAnsi"/>
          <w:b/>
          <w:bCs/>
          <w:sz w:val="32"/>
          <w:szCs w:val="32"/>
        </w:rPr>
      </w:pPr>
      <w:r w:rsidRPr="00C91D2F">
        <w:rPr>
          <w:rFonts w:asciiTheme="majorHAnsi" w:eastAsia="Times New Roman" w:hAnsiTheme="majorHAnsi" w:cstheme="majorHAnsi"/>
          <w:b/>
          <w:szCs w:val="20"/>
          <w:u w:val="single"/>
          <w:lang w:eastAsia="de-DE"/>
        </w:rPr>
        <w:br/>
      </w:r>
      <w:r w:rsidR="0091475D" w:rsidRPr="0091475D">
        <w:rPr>
          <w:rFonts w:asciiTheme="majorHAnsi" w:hAnsiTheme="majorHAnsi" w:cstheme="majorHAnsi"/>
          <w:b/>
          <w:bCs/>
          <w:sz w:val="32"/>
          <w:szCs w:val="32"/>
        </w:rPr>
        <w:t xml:space="preserve">DKG </w:t>
      </w:r>
      <w:r w:rsidR="00664E5D">
        <w:rPr>
          <w:rFonts w:asciiTheme="majorHAnsi" w:hAnsiTheme="majorHAnsi" w:cstheme="majorHAnsi"/>
          <w:b/>
          <w:bCs/>
          <w:sz w:val="32"/>
          <w:szCs w:val="32"/>
        </w:rPr>
        <w:t xml:space="preserve">äußert Bedenken hinsichtlich </w:t>
      </w:r>
      <w:r w:rsidR="000F6682">
        <w:rPr>
          <w:rFonts w:asciiTheme="majorHAnsi" w:hAnsiTheme="majorHAnsi" w:cstheme="majorHAnsi"/>
          <w:b/>
          <w:bCs/>
          <w:sz w:val="32"/>
          <w:szCs w:val="32"/>
        </w:rPr>
        <w:t xml:space="preserve">einer </w:t>
      </w:r>
      <w:r w:rsidR="000F6682" w:rsidRPr="0091475D">
        <w:rPr>
          <w:rFonts w:asciiTheme="majorHAnsi" w:hAnsiTheme="majorHAnsi" w:cstheme="majorHAnsi"/>
          <w:b/>
          <w:bCs/>
          <w:sz w:val="32"/>
          <w:szCs w:val="32"/>
        </w:rPr>
        <w:t>vorschnellen</w:t>
      </w:r>
      <w:r w:rsidR="0091475D" w:rsidRPr="0091475D">
        <w:rPr>
          <w:rFonts w:asciiTheme="majorHAnsi" w:hAnsiTheme="majorHAnsi" w:cstheme="majorHAnsi"/>
          <w:b/>
          <w:bCs/>
          <w:sz w:val="32"/>
          <w:szCs w:val="32"/>
        </w:rPr>
        <w:t xml:space="preserve"> </w:t>
      </w:r>
    </w:p>
    <w:p w14:paraId="275930AF" w14:textId="77777777" w:rsidR="00A157A6" w:rsidRDefault="0091475D" w:rsidP="0091475D">
      <w:pPr>
        <w:tabs>
          <w:tab w:val="left" w:pos="4395"/>
          <w:tab w:val="left" w:pos="9781"/>
        </w:tabs>
        <w:spacing w:after="0"/>
        <w:ind w:right="-853"/>
        <w:outlineLvl w:val="0"/>
        <w:rPr>
          <w:rFonts w:asciiTheme="majorHAnsi" w:hAnsiTheme="majorHAnsi" w:cstheme="majorHAnsi"/>
          <w:b/>
          <w:bCs/>
          <w:sz w:val="32"/>
          <w:szCs w:val="32"/>
        </w:rPr>
      </w:pPr>
      <w:r w:rsidRPr="0091475D">
        <w:rPr>
          <w:rFonts w:asciiTheme="majorHAnsi" w:hAnsiTheme="majorHAnsi" w:cstheme="majorHAnsi"/>
          <w:b/>
          <w:bCs/>
          <w:sz w:val="32"/>
          <w:szCs w:val="32"/>
        </w:rPr>
        <w:t xml:space="preserve">Verabschiedung der neuen GOÄ – Belastungen für </w:t>
      </w:r>
    </w:p>
    <w:p w14:paraId="0DC85BC0" w14:textId="4BC38885" w:rsidR="0091475D" w:rsidRPr="00F8112D" w:rsidRDefault="0091475D" w:rsidP="0091475D">
      <w:pPr>
        <w:tabs>
          <w:tab w:val="left" w:pos="4395"/>
          <w:tab w:val="left" w:pos="9781"/>
        </w:tabs>
        <w:spacing w:after="0"/>
        <w:ind w:right="-853"/>
        <w:outlineLvl w:val="0"/>
        <w:rPr>
          <w:rFonts w:asciiTheme="majorHAnsi" w:hAnsiTheme="majorHAnsi" w:cstheme="majorHAnsi"/>
          <w:b/>
          <w:bCs/>
          <w:sz w:val="32"/>
          <w:szCs w:val="32"/>
        </w:rPr>
      </w:pPr>
      <w:r w:rsidRPr="0091475D">
        <w:rPr>
          <w:rFonts w:asciiTheme="majorHAnsi" w:hAnsiTheme="majorHAnsi" w:cstheme="majorHAnsi"/>
          <w:b/>
          <w:bCs/>
          <w:sz w:val="32"/>
          <w:szCs w:val="32"/>
        </w:rPr>
        <w:t>Krankenhäuser nicht abschätzbar</w:t>
      </w:r>
    </w:p>
    <w:p w14:paraId="5A748C93" w14:textId="77777777" w:rsidR="001962FD" w:rsidRPr="00C91D2F" w:rsidRDefault="001962FD" w:rsidP="0091475D">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4441BA3F" w14:textId="7F65F3EC" w:rsidR="0091475D" w:rsidRPr="0091475D" w:rsidRDefault="00D30167" w:rsidP="0091475D">
      <w:pPr>
        <w:tabs>
          <w:tab w:val="left" w:pos="7797"/>
        </w:tabs>
        <w:spacing w:line="340" w:lineRule="exact"/>
        <w:ind w:right="2410"/>
        <w:jc w:val="both"/>
        <w:rPr>
          <w:rFonts w:asciiTheme="majorHAnsi" w:hAnsiTheme="majorHAnsi" w:cstheme="majorHAnsi"/>
          <w:color w:val="000000"/>
          <w:shd w:val="clear" w:color="auto" w:fill="FFFFFF"/>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7061A2">
        <w:rPr>
          <w:rFonts w:ascii="Calibri" w:eastAsia="Times New Roman" w:hAnsi="Calibri" w:cs="Calibri"/>
          <w:noProof/>
          <w:lang w:eastAsia="de-DE"/>
        </w:rPr>
        <w:t>20. Mai 2025</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7C14D2">
        <w:rPr>
          <w:rFonts w:ascii="Calibri" w:eastAsia="Times New Roman" w:hAnsi="Calibri" w:cs="Calibri"/>
          <w:bCs/>
          <w:lang w:eastAsia="de-DE"/>
        </w:rPr>
        <w:t xml:space="preserve"> </w:t>
      </w:r>
      <w:r w:rsidR="0091475D" w:rsidRPr="0091475D">
        <w:rPr>
          <w:rFonts w:asciiTheme="majorHAnsi" w:hAnsiTheme="majorHAnsi" w:cstheme="majorHAnsi"/>
          <w:color w:val="000000"/>
          <w:shd w:val="clear" w:color="auto" w:fill="FFFFFF"/>
        </w:rPr>
        <w:t>Die Deutsche Krankenhausgesellschaft (DKG) warnt im Vorfeld des 129. Deutschen Ärztetags eindringlich vor einer vorschnellen Verabschiedung des aktuellen Entwurfs zur neuen Gebührenordnung für Ärzte (GOÄ). Trotz jahrelanger Verhandlungen zwischen der Bundesärztekammer (BÄK) und dem PKV-Verband bleibt zentralen Akteuren der stationären Versorgung der Blick auf die konkreten finanziellen Auswirkungen verwehrt.</w:t>
      </w:r>
    </w:p>
    <w:p w14:paraId="2892CA5F" w14:textId="449CEE46" w:rsidR="0091475D" w:rsidRPr="0091475D" w:rsidRDefault="0091475D" w:rsidP="0091475D">
      <w:pPr>
        <w:tabs>
          <w:tab w:val="left" w:pos="7797"/>
        </w:tabs>
        <w:spacing w:line="340" w:lineRule="exact"/>
        <w:ind w:right="2410"/>
        <w:jc w:val="both"/>
        <w:rPr>
          <w:rFonts w:asciiTheme="majorHAnsi" w:hAnsiTheme="majorHAnsi" w:cstheme="majorHAnsi"/>
          <w:color w:val="000000"/>
          <w:shd w:val="clear" w:color="auto" w:fill="FFFFFF"/>
        </w:rPr>
      </w:pPr>
      <w:r w:rsidRPr="0091475D">
        <w:rPr>
          <w:rFonts w:asciiTheme="majorHAnsi" w:hAnsiTheme="majorHAnsi" w:cstheme="majorHAnsi"/>
          <w:color w:val="000000"/>
          <w:shd w:val="clear" w:color="auto" w:fill="FFFFFF"/>
        </w:rPr>
        <w:t>„Eine Reform dieser Tragweite darf nicht ohne belastbare</w:t>
      </w:r>
      <w:r w:rsidR="00664E5D">
        <w:rPr>
          <w:rFonts w:asciiTheme="majorHAnsi" w:hAnsiTheme="majorHAnsi" w:cstheme="majorHAnsi"/>
          <w:color w:val="000000"/>
          <w:shd w:val="clear" w:color="auto" w:fill="FFFFFF"/>
        </w:rPr>
        <w:t xml:space="preserve">, transparente </w:t>
      </w:r>
      <w:r w:rsidRPr="0091475D">
        <w:rPr>
          <w:rFonts w:asciiTheme="majorHAnsi" w:hAnsiTheme="majorHAnsi" w:cstheme="majorHAnsi"/>
          <w:color w:val="000000"/>
          <w:shd w:val="clear" w:color="auto" w:fill="FFFFFF"/>
        </w:rPr>
        <w:t xml:space="preserve">betriebswirtschaftliche Kalkulationen umgesetzt werden“, erklärt </w:t>
      </w:r>
      <w:r w:rsidR="00F8112D">
        <w:rPr>
          <w:rFonts w:asciiTheme="majorHAnsi" w:hAnsiTheme="majorHAnsi" w:cstheme="majorHAnsi"/>
          <w:color w:val="000000"/>
          <w:shd w:val="clear" w:color="auto" w:fill="FFFFFF"/>
        </w:rPr>
        <w:t>Dr. Gerald Gaß, Vorstandsvorsitzender der Deutsche</w:t>
      </w:r>
      <w:r w:rsidR="006D3AC3">
        <w:rPr>
          <w:rFonts w:asciiTheme="majorHAnsi" w:hAnsiTheme="majorHAnsi" w:cstheme="majorHAnsi"/>
          <w:color w:val="000000"/>
          <w:shd w:val="clear" w:color="auto" w:fill="FFFFFF"/>
        </w:rPr>
        <w:t>n</w:t>
      </w:r>
      <w:r w:rsidR="00F8112D">
        <w:rPr>
          <w:rFonts w:asciiTheme="majorHAnsi" w:hAnsiTheme="majorHAnsi" w:cstheme="majorHAnsi"/>
          <w:color w:val="000000"/>
          <w:shd w:val="clear" w:color="auto" w:fill="FFFFFF"/>
        </w:rPr>
        <w:t xml:space="preserve"> Krankenhausgesellschaft</w:t>
      </w:r>
      <w:r w:rsidRPr="0091475D">
        <w:rPr>
          <w:rFonts w:asciiTheme="majorHAnsi" w:hAnsiTheme="majorHAnsi" w:cstheme="majorHAnsi"/>
          <w:color w:val="000000"/>
          <w:shd w:val="clear" w:color="auto" w:fill="FFFFFF"/>
        </w:rPr>
        <w:t xml:space="preserve">. „Der vorliegende Entwurf lässt nicht erkennen, welche Auswirkungen er auf die Vergütung ärztlicher Leistungen in Krankenhäusern haben wird. </w:t>
      </w:r>
      <w:r w:rsidR="00664E5D">
        <w:rPr>
          <w:rFonts w:asciiTheme="majorHAnsi" w:hAnsiTheme="majorHAnsi" w:cstheme="majorHAnsi"/>
          <w:color w:val="000000"/>
          <w:shd w:val="clear" w:color="auto" w:fill="FFFFFF"/>
        </w:rPr>
        <w:t>Honorarkürzungen</w:t>
      </w:r>
      <w:r w:rsidRPr="0091475D">
        <w:rPr>
          <w:rFonts w:asciiTheme="majorHAnsi" w:hAnsiTheme="majorHAnsi" w:cstheme="majorHAnsi"/>
          <w:color w:val="000000"/>
          <w:shd w:val="clear" w:color="auto" w:fill="FFFFFF"/>
        </w:rPr>
        <w:t xml:space="preserve"> zulasten der </w:t>
      </w:r>
      <w:r w:rsidR="00664E5D">
        <w:rPr>
          <w:rFonts w:asciiTheme="majorHAnsi" w:hAnsiTheme="majorHAnsi" w:cstheme="majorHAnsi"/>
          <w:color w:val="000000"/>
          <w:shd w:val="clear" w:color="auto" w:fill="FFFFFF"/>
        </w:rPr>
        <w:t>Krankenhausärzte</w:t>
      </w:r>
      <w:r w:rsidRPr="0091475D">
        <w:rPr>
          <w:rFonts w:asciiTheme="majorHAnsi" w:hAnsiTheme="majorHAnsi" w:cstheme="majorHAnsi"/>
          <w:color w:val="000000"/>
          <w:shd w:val="clear" w:color="auto" w:fill="FFFFFF"/>
        </w:rPr>
        <w:t xml:space="preserve"> sind nicht auszuschließen.“</w:t>
      </w:r>
    </w:p>
    <w:p w14:paraId="226A5CEE" w14:textId="536DC22E" w:rsidR="0091475D" w:rsidRPr="0091475D" w:rsidRDefault="0091475D" w:rsidP="0091475D">
      <w:pPr>
        <w:tabs>
          <w:tab w:val="left" w:pos="7797"/>
        </w:tabs>
        <w:spacing w:line="340" w:lineRule="exact"/>
        <w:ind w:right="2410"/>
        <w:jc w:val="both"/>
        <w:rPr>
          <w:rFonts w:asciiTheme="majorHAnsi" w:hAnsiTheme="majorHAnsi" w:cstheme="majorHAnsi"/>
          <w:color w:val="000000"/>
          <w:shd w:val="clear" w:color="auto" w:fill="FFFFFF"/>
        </w:rPr>
      </w:pPr>
      <w:r w:rsidRPr="0091475D">
        <w:rPr>
          <w:rFonts w:asciiTheme="majorHAnsi" w:hAnsiTheme="majorHAnsi" w:cstheme="majorHAnsi"/>
          <w:color w:val="000000"/>
          <w:shd w:val="clear" w:color="auto" w:fill="FFFFFF"/>
        </w:rPr>
        <w:t xml:space="preserve">Trotz inhaltlicher Fortschritte wie einer Modernisierung des Leistungs- und Gebührenverzeichnisses sowie der vorgesehenen Stärkung der sprechenden Medizin kritisiert die DKG insbesondere die fehlende Auswirkungsanalyse. Bisherige Vergleichsrechnungen liefern keine verlässliche </w:t>
      </w:r>
      <w:r w:rsidR="00664E5D">
        <w:rPr>
          <w:rFonts w:asciiTheme="majorHAnsi" w:hAnsiTheme="majorHAnsi" w:cstheme="majorHAnsi"/>
          <w:color w:val="000000"/>
          <w:shd w:val="clear" w:color="auto" w:fill="FFFFFF"/>
        </w:rPr>
        <w:t>Entscheidungsgrundlage</w:t>
      </w:r>
      <w:r w:rsidR="00664E5D" w:rsidRPr="0091475D">
        <w:rPr>
          <w:rFonts w:asciiTheme="majorHAnsi" w:hAnsiTheme="majorHAnsi" w:cstheme="majorHAnsi"/>
          <w:color w:val="000000"/>
          <w:shd w:val="clear" w:color="auto" w:fill="FFFFFF"/>
        </w:rPr>
        <w:t xml:space="preserve"> </w:t>
      </w:r>
      <w:r w:rsidRPr="0091475D">
        <w:rPr>
          <w:rFonts w:asciiTheme="majorHAnsi" w:hAnsiTheme="majorHAnsi" w:cstheme="majorHAnsi"/>
          <w:color w:val="000000"/>
          <w:shd w:val="clear" w:color="auto" w:fill="FFFFFF"/>
        </w:rPr>
        <w:t>– ein methodisch belastbarer Abgleich zwischen alter und neuer GOÄ ist bislang nicht möglich.</w:t>
      </w:r>
    </w:p>
    <w:p w14:paraId="657BD5B3" w14:textId="2AE95CF3" w:rsidR="0091475D" w:rsidRPr="0091475D" w:rsidRDefault="0091475D" w:rsidP="0091475D">
      <w:pPr>
        <w:tabs>
          <w:tab w:val="left" w:pos="7797"/>
        </w:tabs>
        <w:spacing w:line="340" w:lineRule="exact"/>
        <w:ind w:right="2410"/>
        <w:jc w:val="both"/>
        <w:rPr>
          <w:rFonts w:asciiTheme="majorHAnsi" w:hAnsiTheme="majorHAnsi" w:cstheme="majorHAnsi"/>
          <w:color w:val="000000"/>
          <w:shd w:val="clear" w:color="auto" w:fill="FFFFFF"/>
        </w:rPr>
      </w:pPr>
      <w:r w:rsidRPr="0091475D">
        <w:rPr>
          <w:rFonts w:asciiTheme="majorHAnsi" w:hAnsiTheme="majorHAnsi" w:cstheme="majorHAnsi"/>
          <w:color w:val="000000"/>
          <w:shd w:val="clear" w:color="auto" w:fill="FFFFFF"/>
        </w:rPr>
        <w:t xml:space="preserve">Auch die deutliche Kritik von 21 ärztlichen Fachgesellschaften, die den Entwurf wenige Wochen vor dem Ärztetag ablehnen, zeigt, dass viele Fragen offen </w:t>
      </w:r>
      <w:proofErr w:type="gramStart"/>
      <w:r w:rsidRPr="0091475D">
        <w:rPr>
          <w:rFonts w:asciiTheme="majorHAnsi" w:hAnsiTheme="majorHAnsi" w:cstheme="majorHAnsi"/>
          <w:color w:val="000000"/>
          <w:shd w:val="clear" w:color="auto" w:fill="FFFFFF"/>
        </w:rPr>
        <w:t>sind</w:t>
      </w:r>
      <w:proofErr w:type="gramEnd"/>
      <w:r w:rsidRPr="0091475D">
        <w:rPr>
          <w:rFonts w:asciiTheme="majorHAnsi" w:hAnsiTheme="majorHAnsi" w:cstheme="majorHAnsi"/>
          <w:color w:val="000000"/>
          <w:shd w:val="clear" w:color="auto" w:fill="FFFFFF"/>
        </w:rPr>
        <w:t>.</w:t>
      </w:r>
      <w:r w:rsidR="00BE6D12">
        <w:rPr>
          <w:rFonts w:asciiTheme="majorHAnsi" w:hAnsiTheme="majorHAnsi" w:cstheme="majorHAnsi"/>
          <w:color w:val="000000"/>
          <w:shd w:val="clear" w:color="auto" w:fill="FFFFFF"/>
        </w:rPr>
        <w:t xml:space="preserve"> </w:t>
      </w:r>
      <w:r w:rsidRPr="0091475D">
        <w:rPr>
          <w:rFonts w:asciiTheme="majorHAnsi" w:hAnsiTheme="majorHAnsi" w:cstheme="majorHAnsi"/>
          <w:color w:val="000000"/>
          <w:shd w:val="clear" w:color="auto" w:fill="FFFFFF"/>
        </w:rPr>
        <w:t xml:space="preserve">Die DKG teilt die Sorge, dass </w:t>
      </w:r>
      <w:r w:rsidR="00664E5D">
        <w:rPr>
          <w:rFonts w:asciiTheme="majorHAnsi" w:hAnsiTheme="majorHAnsi" w:cstheme="majorHAnsi"/>
          <w:color w:val="000000"/>
          <w:shd w:val="clear" w:color="auto" w:fill="FFFFFF"/>
        </w:rPr>
        <w:t>eine Schlechterstellung</w:t>
      </w:r>
      <w:r w:rsidR="00664E5D" w:rsidRPr="0091475D">
        <w:rPr>
          <w:rFonts w:asciiTheme="majorHAnsi" w:hAnsiTheme="majorHAnsi" w:cstheme="majorHAnsi"/>
          <w:color w:val="000000"/>
          <w:shd w:val="clear" w:color="auto" w:fill="FFFFFF"/>
        </w:rPr>
        <w:t xml:space="preserve"> </w:t>
      </w:r>
      <w:r w:rsidRPr="0091475D">
        <w:rPr>
          <w:rFonts w:asciiTheme="majorHAnsi" w:hAnsiTheme="majorHAnsi" w:cstheme="majorHAnsi"/>
          <w:color w:val="000000"/>
          <w:shd w:val="clear" w:color="auto" w:fill="FFFFFF"/>
        </w:rPr>
        <w:t>ohne transparente Grundlagen erfolgen könnte.</w:t>
      </w:r>
    </w:p>
    <w:p w14:paraId="5AC2198E" w14:textId="77777777" w:rsidR="0091475D" w:rsidRPr="0091475D" w:rsidRDefault="0091475D" w:rsidP="0091475D">
      <w:pPr>
        <w:tabs>
          <w:tab w:val="left" w:pos="7797"/>
        </w:tabs>
        <w:spacing w:line="340" w:lineRule="exact"/>
        <w:ind w:right="2410"/>
        <w:jc w:val="both"/>
        <w:rPr>
          <w:rFonts w:asciiTheme="majorHAnsi" w:hAnsiTheme="majorHAnsi" w:cstheme="majorHAnsi"/>
          <w:color w:val="000000"/>
          <w:shd w:val="clear" w:color="auto" w:fill="FFFFFF"/>
        </w:rPr>
      </w:pPr>
      <w:r w:rsidRPr="0091475D">
        <w:rPr>
          <w:rFonts w:asciiTheme="majorHAnsi" w:hAnsiTheme="majorHAnsi" w:cstheme="majorHAnsi"/>
          <w:color w:val="000000"/>
          <w:shd w:val="clear" w:color="auto" w:fill="FFFFFF"/>
        </w:rPr>
        <w:t>Die DKG fordert daher:</w:t>
      </w:r>
    </w:p>
    <w:p w14:paraId="3DF8DD1F" w14:textId="0618405B" w:rsidR="0091475D" w:rsidRPr="00664E5D" w:rsidRDefault="000F6682" w:rsidP="00895382">
      <w:pPr>
        <w:numPr>
          <w:ilvl w:val="0"/>
          <w:numId w:val="4"/>
        </w:numPr>
        <w:tabs>
          <w:tab w:val="left" w:pos="7797"/>
        </w:tabs>
        <w:spacing w:line="340" w:lineRule="exact"/>
        <w:ind w:right="2410"/>
        <w:jc w:val="both"/>
        <w:rPr>
          <w:rFonts w:asciiTheme="majorHAnsi" w:hAnsiTheme="majorHAnsi" w:cstheme="majorHAnsi"/>
          <w:color w:val="000000"/>
          <w:shd w:val="clear" w:color="auto" w:fill="FFFFFF"/>
        </w:rPr>
      </w:pPr>
      <w:r>
        <w:rPr>
          <w:rFonts w:asciiTheme="majorHAnsi" w:hAnsiTheme="majorHAnsi" w:cstheme="majorHAnsi"/>
          <w:b/>
          <w:bCs/>
          <w:color w:val="000000"/>
          <w:shd w:val="clear" w:color="auto" w:fill="FFFFFF"/>
        </w:rPr>
        <w:t xml:space="preserve">Keine </w:t>
      </w:r>
      <w:r w:rsidR="0091475D" w:rsidRPr="00664E5D">
        <w:rPr>
          <w:rFonts w:asciiTheme="majorHAnsi" w:hAnsiTheme="majorHAnsi" w:cstheme="majorHAnsi"/>
          <w:b/>
          <w:bCs/>
          <w:color w:val="000000"/>
          <w:shd w:val="clear" w:color="auto" w:fill="FFFFFF"/>
        </w:rPr>
        <w:t>Verabschiedung ohne transparente Auswirkungsanalyse</w:t>
      </w:r>
      <w:r w:rsidR="0091475D" w:rsidRPr="00664E5D">
        <w:rPr>
          <w:rFonts w:asciiTheme="majorHAnsi" w:hAnsiTheme="majorHAnsi" w:cstheme="majorHAnsi"/>
          <w:color w:val="000000"/>
          <w:shd w:val="clear" w:color="auto" w:fill="FFFFFF"/>
        </w:rPr>
        <w:t xml:space="preserve">, </w:t>
      </w:r>
      <w:r w:rsidRPr="000F6682">
        <w:rPr>
          <w:rFonts w:asciiTheme="majorHAnsi" w:hAnsiTheme="majorHAnsi" w:cstheme="majorHAnsi"/>
          <w:color w:val="000000"/>
          <w:shd w:val="clear" w:color="auto" w:fill="FFFFFF"/>
        </w:rPr>
        <w:t>die sicherstellt, dass es zu keiner signifikanten Benachteiligung der Krankenhäuser kommt</w:t>
      </w:r>
      <w:r w:rsidR="00664E5D">
        <w:rPr>
          <w:rFonts w:asciiTheme="majorHAnsi" w:hAnsiTheme="majorHAnsi" w:cstheme="majorHAnsi"/>
          <w:color w:val="000000"/>
          <w:shd w:val="clear" w:color="auto" w:fill="FFFFFF"/>
        </w:rPr>
        <w:t xml:space="preserve">. </w:t>
      </w:r>
      <w:r w:rsidR="0091475D" w:rsidRPr="00664E5D">
        <w:rPr>
          <w:rFonts w:asciiTheme="majorHAnsi" w:hAnsiTheme="majorHAnsi" w:cstheme="majorHAnsi"/>
          <w:b/>
          <w:bCs/>
          <w:color w:val="000000"/>
          <w:shd w:val="clear" w:color="auto" w:fill="FFFFFF"/>
        </w:rPr>
        <w:t xml:space="preserve">Keine verdeckten Honorarkürzungen oder </w:t>
      </w:r>
      <w:r w:rsidR="0091475D" w:rsidRPr="00664E5D">
        <w:rPr>
          <w:rFonts w:asciiTheme="majorHAnsi" w:hAnsiTheme="majorHAnsi" w:cstheme="majorHAnsi"/>
          <w:b/>
          <w:bCs/>
          <w:color w:val="000000"/>
          <w:shd w:val="clear" w:color="auto" w:fill="FFFFFF"/>
        </w:rPr>
        <w:lastRenderedPageBreak/>
        <w:t>Umverteilungen</w:t>
      </w:r>
      <w:r w:rsidR="0091475D" w:rsidRPr="00664E5D">
        <w:rPr>
          <w:rFonts w:asciiTheme="majorHAnsi" w:hAnsiTheme="majorHAnsi" w:cstheme="majorHAnsi"/>
          <w:color w:val="000000"/>
          <w:shd w:val="clear" w:color="auto" w:fill="FFFFFF"/>
        </w:rPr>
        <w:t xml:space="preserve">, die nicht </w:t>
      </w:r>
      <w:r w:rsidR="00664E5D" w:rsidRPr="00664E5D">
        <w:rPr>
          <w:rFonts w:asciiTheme="majorHAnsi" w:hAnsiTheme="majorHAnsi" w:cstheme="majorHAnsi"/>
          <w:color w:val="000000"/>
          <w:shd w:val="clear" w:color="auto" w:fill="FFFFFF"/>
        </w:rPr>
        <w:t xml:space="preserve">nachvollziehbar </w:t>
      </w:r>
      <w:r w:rsidR="0091475D" w:rsidRPr="00664E5D">
        <w:rPr>
          <w:rFonts w:asciiTheme="majorHAnsi" w:hAnsiTheme="majorHAnsi" w:cstheme="majorHAnsi"/>
          <w:color w:val="000000"/>
          <w:shd w:val="clear" w:color="auto" w:fill="FFFFFF"/>
        </w:rPr>
        <w:t>auf betriebswirtschaftlich</w:t>
      </w:r>
      <w:r w:rsidR="00BE6D12">
        <w:rPr>
          <w:rFonts w:asciiTheme="majorHAnsi" w:hAnsiTheme="majorHAnsi" w:cstheme="majorHAnsi"/>
          <w:color w:val="000000"/>
          <w:shd w:val="clear" w:color="auto" w:fill="FFFFFF"/>
        </w:rPr>
        <w:t>en</w:t>
      </w:r>
      <w:r w:rsidR="0091475D" w:rsidRPr="00664E5D">
        <w:rPr>
          <w:rFonts w:asciiTheme="majorHAnsi" w:hAnsiTheme="majorHAnsi" w:cstheme="majorHAnsi"/>
          <w:color w:val="000000"/>
          <w:shd w:val="clear" w:color="auto" w:fill="FFFFFF"/>
        </w:rPr>
        <w:t xml:space="preserve"> Kalkulationen basieren</w:t>
      </w:r>
      <w:r w:rsidR="00BE6D12">
        <w:rPr>
          <w:rFonts w:asciiTheme="majorHAnsi" w:hAnsiTheme="majorHAnsi" w:cstheme="majorHAnsi"/>
          <w:color w:val="000000"/>
          <w:shd w:val="clear" w:color="auto" w:fill="FFFFFF"/>
        </w:rPr>
        <w:t>.</w:t>
      </w:r>
    </w:p>
    <w:p w14:paraId="0F47D092" w14:textId="1883088F" w:rsidR="0091475D" w:rsidRPr="0091475D" w:rsidRDefault="0091475D" w:rsidP="0091475D">
      <w:pPr>
        <w:numPr>
          <w:ilvl w:val="0"/>
          <w:numId w:val="4"/>
        </w:numPr>
        <w:tabs>
          <w:tab w:val="left" w:pos="7797"/>
        </w:tabs>
        <w:spacing w:line="340" w:lineRule="exact"/>
        <w:ind w:right="2410"/>
        <w:jc w:val="both"/>
        <w:rPr>
          <w:rFonts w:asciiTheme="majorHAnsi" w:hAnsiTheme="majorHAnsi" w:cstheme="majorHAnsi"/>
          <w:color w:val="000000"/>
          <w:shd w:val="clear" w:color="auto" w:fill="FFFFFF"/>
        </w:rPr>
      </w:pPr>
      <w:r w:rsidRPr="0091475D">
        <w:rPr>
          <w:rFonts w:asciiTheme="majorHAnsi" w:hAnsiTheme="majorHAnsi" w:cstheme="majorHAnsi"/>
          <w:b/>
          <w:bCs/>
          <w:color w:val="000000"/>
          <w:shd w:val="clear" w:color="auto" w:fill="FFFFFF"/>
        </w:rPr>
        <w:t>Einbeziehung der DKG in das weitere Verfahren</w:t>
      </w:r>
      <w:r w:rsidRPr="0091475D">
        <w:rPr>
          <w:rFonts w:asciiTheme="majorHAnsi" w:hAnsiTheme="majorHAnsi" w:cstheme="majorHAnsi"/>
          <w:color w:val="000000"/>
          <w:shd w:val="clear" w:color="auto" w:fill="FFFFFF"/>
        </w:rPr>
        <w:t xml:space="preserve">, </w:t>
      </w:r>
      <w:r w:rsidR="00664E5D">
        <w:rPr>
          <w:rFonts w:asciiTheme="majorHAnsi" w:hAnsiTheme="majorHAnsi" w:cstheme="majorHAnsi"/>
          <w:color w:val="000000"/>
          <w:shd w:val="clear" w:color="auto" w:fill="FFFFFF"/>
        </w:rPr>
        <w:t>insbesondere in die neu eingerichtete Gemeinsame Kommission zur Weiterentwicklung der GOÄ, um die Perspektive der Krankenhäuser angemessen zu berücksichtigen.</w:t>
      </w:r>
    </w:p>
    <w:p w14:paraId="51193081" w14:textId="68756D26" w:rsidR="0091475D" w:rsidRPr="0091475D" w:rsidRDefault="0091475D" w:rsidP="0091475D">
      <w:pPr>
        <w:tabs>
          <w:tab w:val="left" w:pos="7797"/>
        </w:tabs>
        <w:spacing w:line="340" w:lineRule="exact"/>
        <w:ind w:right="2410"/>
        <w:jc w:val="both"/>
        <w:rPr>
          <w:rFonts w:asciiTheme="majorHAnsi" w:hAnsiTheme="majorHAnsi" w:cstheme="majorHAnsi"/>
          <w:color w:val="000000"/>
          <w:shd w:val="clear" w:color="auto" w:fill="FFFFFF"/>
        </w:rPr>
      </w:pPr>
      <w:r w:rsidRPr="0091475D">
        <w:rPr>
          <w:rFonts w:asciiTheme="majorHAnsi" w:hAnsiTheme="majorHAnsi" w:cstheme="majorHAnsi"/>
          <w:color w:val="000000"/>
          <w:shd w:val="clear" w:color="auto" w:fill="FFFFFF"/>
        </w:rPr>
        <w:t>Ein positiver Beschluss des Ärztetags würde das Verfahren zwar in die gesetzliche Verordnungsphase überführen,</w:t>
      </w:r>
      <w:r w:rsidR="00A5606C">
        <w:rPr>
          <w:rFonts w:asciiTheme="majorHAnsi" w:hAnsiTheme="majorHAnsi" w:cstheme="majorHAnsi"/>
          <w:color w:val="000000"/>
          <w:shd w:val="clear" w:color="auto" w:fill="FFFFFF"/>
        </w:rPr>
        <w:t xml:space="preserve"> </w:t>
      </w:r>
      <w:r w:rsidRPr="0091475D">
        <w:rPr>
          <w:rFonts w:asciiTheme="majorHAnsi" w:hAnsiTheme="majorHAnsi" w:cstheme="majorHAnsi"/>
          <w:color w:val="000000"/>
          <w:shd w:val="clear" w:color="auto" w:fill="FFFFFF"/>
        </w:rPr>
        <w:t xml:space="preserve">jedoch könnten die bisher erarbeiteten Inhalte dann kaum noch grundlegend verändert werden. „Der Reformdruck ist hoch, aber eine überhastete Umsetzung gefährdet </w:t>
      </w:r>
      <w:r w:rsidR="00664E5D">
        <w:rPr>
          <w:rFonts w:asciiTheme="majorHAnsi" w:hAnsiTheme="majorHAnsi" w:cstheme="majorHAnsi"/>
          <w:color w:val="000000"/>
          <w:shd w:val="clear" w:color="auto" w:fill="FFFFFF"/>
        </w:rPr>
        <w:t>die Ausgewogenheit</w:t>
      </w:r>
      <w:r w:rsidRPr="0091475D">
        <w:rPr>
          <w:rFonts w:asciiTheme="majorHAnsi" w:hAnsiTheme="majorHAnsi" w:cstheme="majorHAnsi"/>
          <w:color w:val="000000"/>
          <w:shd w:val="clear" w:color="auto" w:fill="FFFFFF"/>
        </w:rPr>
        <w:t xml:space="preserve"> der medizinischen Versorgung – auch im Bereich der Privatmedizin“, so </w:t>
      </w:r>
      <w:r w:rsidR="00F8112D">
        <w:rPr>
          <w:rFonts w:asciiTheme="majorHAnsi" w:hAnsiTheme="majorHAnsi" w:cstheme="majorHAnsi"/>
          <w:color w:val="000000"/>
          <w:shd w:val="clear" w:color="auto" w:fill="FFFFFF"/>
        </w:rPr>
        <w:t>Gaß</w:t>
      </w:r>
      <w:r w:rsidRPr="0091475D">
        <w:rPr>
          <w:rFonts w:asciiTheme="majorHAnsi" w:hAnsiTheme="majorHAnsi" w:cstheme="majorHAnsi"/>
          <w:color w:val="000000"/>
          <w:shd w:val="clear" w:color="auto" w:fill="FFFFFF"/>
        </w:rPr>
        <w:t>.</w:t>
      </w:r>
    </w:p>
    <w:p w14:paraId="4E6698EF" w14:textId="77777777" w:rsidR="0091475D" w:rsidRPr="0091475D" w:rsidRDefault="0091475D" w:rsidP="0091475D">
      <w:pPr>
        <w:tabs>
          <w:tab w:val="left" w:pos="7797"/>
        </w:tabs>
        <w:spacing w:line="340" w:lineRule="exact"/>
        <w:ind w:right="2410"/>
        <w:jc w:val="both"/>
        <w:rPr>
          <w:rFonts w:asciiTheme="majorHAnsi" w:hAnsiTheme="majorHAnsi" w:cstheme="majorHAnsi"/>
          <w:color w:val="000000"/>
          <w:shd w:val="clear" w:color="auto" w:fill="FFFFFF"/>
        </w:rPr>
      </w:pPr>
      <w:r w:rsidRPr="0091475D">
        <w:rPr>
          <w:rFonts w:asciiTheme="majorHAnsi" w:hAnsiTheme="majorHAnsi" w:cstheme="majorHAnsi"/>
          <w:color w:val="000000"/>
          <w:shd w:val="clear" w:color="auto" w:fill="FFFFFF"/>
        </w:rPr>
        <w:t>Die DKG appelliert an die Delegierten des 129. Deutschen Ärztetages, den vorliegenden Entwurf kritisch zu hinterfragen und nicht zur Abstimmung zu bringen, solange zentrale Auswirkungen ungeklärt bleiben.</w:t>
      </w:r>
    </w:p>
    <w:p w14:paraId="5105DB05" w14:textId="77777777" w:rsidR="0018373E" w:rsidRPr="0018373E" w:rsidRDefault="0018373E" w:rsidP="00F32BB6">
      <w:pPr>
        <w:tabs>
          <w:tab w:val="left" w:pos="7797"/>
        </w:tabs>
        <w:spacing w:line="340" w:lineRule="exact"/>
        <w:ind w:right="2410"/>
        <w:jc w:val="both"/>
        <w:rPr>
          <w:rFonts w:asciiTheme="majorHAnsi" w:hAnsiTheme="majorHAnsi" w:cstheme="majorHAnsi"/>
          <w:color w:val="000000"/>
          <w:shd w:val="clear" w:color="auto" w:fill="FFFFFF"/>
        </w:rPr>
      </w:pPr>
    </w:p>
    <w:p w14:paraId="68B0329E" w14:textId="77777777"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4A92D581" w14:textId="77777777" w:rsidR="00F67944" w:rsidRDefault="00F67944" w:rsidP="000D257E">
      <w:pPr>
        <w:tabs>
          <w:tab w:val="left" w:pos="7371"/>
          <w:tab w:val="left" w:pos="7513"/>
        </w:tabs>
        <w:spacing w:line="280" w:lineRule="atLeast"/>
        <w:ind w:right="2268"/>
        <w:jc w:val="both"/>
        <w:rPr>
          <w:rFonts w:ascii="Calibri" w:hAnsi="Calibri" w:cs="Calibri"/>
          <w:color w:val="7F7F7F" w:themeColor="text1" w:themeTint="80"/>
          <w:sz w:val="18"/>
        </w:rPr>
      </w:pPr>
    </w:p>
    <w:p w14:paraId="7E15843C" w14:textId="77777777" w:rsidR="00BF6D8E" w:rsidRPr="000D257E" w:rsidRDefault="00BF6D8E" w:rsidP="000D257E">
      <w:pPr>
        <w:tabs>
          <w:tab w:val="left" w:pos="7371"/>
          <w:tab w:val="left" w:pos="7513"/>
        </w:tabs>
        <w:spacing w:line="280" w:lineRule="atLeast"/>
        <w:ind w:right="2268"/>
        <w:jc w:val="both"/>
        <w:rPr>
          <w:rFonts w:ascii="Calibri" w:hAnsi="Calibri" w:cs="Calibri"/>
          <w:color w:val="7F7F7F" w:themeColor="text1" w:themeTint="80"/>
          <w:sz w:val="18"/>
        </w:rPr>
      </w:pPr>
    </w:p>
    <w:sectPr w:rsidR="00BF6D8E" w:rsidRPr="000D257E"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64F74" w14:textId="77777777" w:rsidR="00CB6B16" w:rsidRDefault="00CB6B16" w:rsidP="008125E6">
      <w:pPr>
        <w:spacing w:after="0"/>
      </w:pPr>
      <w:r>
        <w:separator/>
      </w:r>
    </w:p>
  </w:endnote>
  <w:endnote w:type="continuationSeparator" w:id="0">
    <w:p w14:paraId="08906246" w14:textId="77777777" w:rsidR="00CB6B16" w:rsidRDefault="00CB6B16"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C2385"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19EDF279" wp14:editId="587BC98C">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1FEFE58A"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5145A544"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7E1FC23"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392D422"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22E0FB4A"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2C14FEAE"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3C7B26EA"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B90A058"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566438CB"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5DE3A201"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00CAED8A"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04076D33"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2BF4FB7F"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7060FE6C"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40D7A7E"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242122BF"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263EAD3D"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4D88CB4F"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3EC80DA"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7317D4ED"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74508EF7"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1899822"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269E3AAD"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1F3DCF06"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213BDA4B"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1032432B"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73478CE1"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1AF47FCA"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30D7192A" w14:textId="77777777" w:rsidR="0065306F" w:rsidRPr="00A8789C" w:rsidRDefault="0065306F" w:rsidP="0065306F">
                          <w:pPr>
                            <w:spacing w:after="0"/>
                            <w:rPr>
                              <w:rFonts w:asciiTheme="majorHAnsi" w:hAnsiTheme="majorHAnsi" w:cstheme="majorHAnsi"/>
                              <w:sz w:val="8"/>
                              <w:szCs w:val="8"/>
                            </w:rPr>
                          </w:pPr>
                        </w:p>
                        <w:p w14:paraId="46ED1D40" w14:textId="77777777" w:rsidR="005F6092" w:rsidRPr="00A8789C" w:rsidRDefault="005F6092" w:rsidP="0065306F">
                          <w:pPr>
                            <w:spacing w:after="0"/>
                            <w:rPr>
                              <w:rFonts w:asciiTheme="majorHAnsi" w:hAnsiTheme="majorHAnsi" w:cstheme="majorHAnsi"/>
                              <w:sz w:val="8"/>
                              <w:szCs w:val="8"/>
                            </w:rPr>
                          </w:pPr>
                        </w:p>
                        <w:p w14:paraId="1187F48C"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27BD5F99"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7094806"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2A1CE70C"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EDF279"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1FEFE58A"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5145A544"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7E1FC23"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392D422"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22E0FB4A"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2C14FEAE"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3C7B26EA"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B90A058"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566438CB"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5DE3A201"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00CAED8A"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04076D33"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2BF4FB7F"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7060FE6C"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40D7A7E"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242122BF"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263EAD3D"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4D88CB4F"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3EC80DA"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7317D4ED"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74508EF7"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1899822"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269E3AAD"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1F3DCF06"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213BDA4B"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1032432B"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73478CE1"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1AF47FCA"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30D7192A" w14:textId="77777777" w:rsidR="0065306F" w:rsidRPr="00A8789C" w:rsidRDefault="0065306F" w:rsidP="0065306F">
                    <w:pPr>
                      <w:spacing w:after="0"/>
                      <w:rPr>
                        <w:rFonts w:asciiTheme="majorHAnsi" w:hAnsiTheme="majorHAnsi" w:cstheme="majorHAnsi"/>
                        <w:sz w:val="8"/>
                        <w:szCs w:val="8"/>
                      </w:rPr>
                    </w:pPr>
                  </w:p>
                  <w:p w14:paraId="46ED1D40" w14:textId="77777777" w:rsidR="005F6092" w:rsidRPr="00A8789C" w:rsidRDefault="005F6092" w:rsidP="0065306F">
                    <w:pPr>
                      <w:spacing w:after="0"/>
                      <w:rPr>
                        <w:rFonts w:asciiTheme="majorHAnsi" w:hAnsiTheme="majorHAnsi" w:cstheme="majorHAnsi"/>
                        <w:sz w:val="8"/>
                        <w:szCs w:val="8"/>
                      </w:rPr>
                    </w:pPr>
                  </w:p>
                  <w:p w14:paraId="1187F48C"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27BD5F99"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7094806"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2A1CE70C"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113B8A06"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A09F4" w14:textId="77777777" w:rsidR="00CB6B16" w:rsidRDefault="00CB6B16" w:rsidP="008125E6">
      <w:pPr>
        <w:spacing w:after="0"/>
      </w:pPr>
      <w:r>
        <w:separator/>
      </w:r>
    </w:p>
  </w:footnote>
  <w:footnote w:type="continuationSeparator" w:id="0">
    <w:p w14:paraId="6A1B1BC7" w14:textId="77777777" w:rsidR="00CB6B16" w:rsidRDefault="00CB6B16"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35186"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2168C"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33DF64C9" wp14:editId="1C2A32DC">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1B7B25"/>
    <w:multiLevelType w:val="multilevel"/>
    <w:tmpl w:val="0432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257E"/>
    <w:rsid w:val="000D32D6"/>
    <w:rsid w:val="000D4C11"/>
    <w:rsid w:val="000F61BB"/>
    <w:rsid w:val="000F6682"/>
    <w:rsid w:val="00111CA4"/>
    <w:rsid w:val="00121889"/>
    <w:rsid w:val="001253E9"/>
    <w:rsid w:val="001333C7"/>
    <w:rsid w:val="001734CD"/>
    <w:rsid w:val="00176B50"/>
    <w:rsid w:val="0018373E"/>
    <w:rsid w:val="00183CBD"/>
    <w:rsid w:val="001921E4"/>
    <w:rsid w:val="001962FD"/>
    <w:rsid w:val="00197695"/>
    <w:rsid w:val="001C0544"/>
    <w:rsid w:val="001C3900"/>
    <w:rsid w:val="001C561E"/>
    <w:rsid w:val="001C7245"/>
    <w:rsid w:val="00205E46"/>
    <w:rsid w:val="0021251B"/>
    <w:rsid w:val="002156A6"/>
    <w:rsid w:val="00237808"/>
    <w:rsid w:val="00245172"/>
    <w:rsid w:val="002665AA"/>
    <w:rsid w:val="002875EB"/>
    <w:rsid w:val="002A2FC6"/>
    <w:rsid w:val="002A44EC"/>
    <w:rsid w:val="002B2D75"/>
    <w:rsid w:val="002B3094"/>
    <w:rsid w:val="002B4C49"/>
    <w:rsid w:val="002B52C0"/>
    <w:rsid w:val="002B7D7C"/>
    <w:rsid w:val="002C1659"/>
    <w:rsid w:val="002D7EF6"/>
    <w:rsid w:val="002F1B73"/>
    <w:rsid w:val="002F2DFC"/>
    <w:rsid w:val="00314EF3"/>
    <w:rsid w:val="00323BD9"/>
    <w:rsid w:val="00326374"/>
    <w:rsid w:val="00335088"/>
    <w:rsid w:val="00350922"/>
    <w:rsid w:val="00350E79"/>
    <w:rsid w:val="00354602"/>
    <w:rsid w:val="003546D1"/>
    <w:rsid w:val="00362EF7"/>
    <w:rsid w:val="0036343E"/>
    <w:rsid w:val="00363F93"/>
    <w:rsid w:val="00383891"/>
    <w:rsid w:val="00396599"/>
    <w:rsid w:val="003A14E1"/>
    <w:rsid w:val="003B4AC3"/>
    <w:rsid w:val="003D3A58"/>
    <w:rsid w:val="003E2AD6"/>
    <w:rsid w:val="003E7E92"/>
    <w:rsid w:val="00407552"/>
    <w:rsid w:val="00413F2A"/>
    <w:rsid w:val="00440091"/>
    <w:rsid w:val="00452B50"/>
    <w:rsid w:val="00462B9F"/>
    <w:rsid w:val="0046608A"/>
    <w:rsid w:val="00482684"/>
    <w:rsid w:val="00487CBA"/>
    <w:rsid w:val="004915FE"/>
    <w:rsid w:val="004B35BF"/>
    <w:rsid w:val="004B392D"/>
    <w:rsid w:val="004B5A0A"/>
    <w:rsid w:val="004D36A3"/>
    <w:rsid w:val="004D56C1"/>
    <w:rsid w:val="004E40FA"/>
    <w:rsid w:val="004E47E0"/>
    <w:rsid w:val="004F0985"/>
    <w:rsid w:val="004F46DC"/>
    <w:rsid w:val="00502627"/>
    <w:rsid w:val="0052054C"/>
    <w:rsid w:val="00532B8C"/>
    <w:rsid w:val="0053749D"/>
    <w:rsid w:val="00540AF0"/>
    <w:rsid w:val="00540DD3"/>
    <w:rsid w:val="0056210E"/>
    <w:rsid w:val="00570C6B"/>
    <w:rsid w:val="00585414"/>
    <w:rsid w:val="0058674F"/>
    <w:rsid w:val="00586EFC"/>
    <w:rsid w:val="0059029D"/>
    <w:rsid w:val="005A0D6A"/>
    <w:rsid w:val="005A556F"/>
    <w:rsid w:val="005A6566"/>
    <w:rsid w:val="005B067E"/>
    <w:rsid w:val="005B100C"/>
    <w:rsid w:val="005C2BD9"/>
    <w:rsid w:val="005C5CCB"/>
    <w:rsid w:val="005D1C55"/>
    <w:rsid w:val="005F5D6F"/>
    <w:rsid w:val="005F6092"/>
    <w:rsid w:val="005F6514"/>
    <w:rsid w:val="00607330"/>
    <w:rsid w:val="00612E3D"/>
    <w:rsid w:val="006314B2"/>
    <w:rsid w:val="00633E3A"/>
    <w:rsid w:val="006365EF"/>
    <w:rsid w:val="0064171D"/>
    <w:rsid w:val="006429EE"/>
    <w:rsid w:val="00644637"/>
    <w:rsid w:val="0065306F"/>
    <w:rsid w:val="00653DC6"/>
    <w:rsid w:val="00660B2F"/>
    <w:rsid w:val="00664E5D"/>
    <w:rsid w:val="006861E1"/>
    <w:rsid w:val="0069255D"/>
    <w:rsid w:val="006937B4"/>
    <w:rsid w:val="006A2E06"/>
    <w:rsid w:val="006A7679"/>
    <w:rsid w:val="006B4413"/>
    <w:rsid w:val="006C6396"/>
    <w:rsid w:val="006C72CE"/>
    <w:rsid w:val="006D3AC3"/>
    <w:rsid w:val="006D5D72"/>
    <w:rsid w:val="006E14EE"/>
    <w:rsid w:val="00700218"/>
    <w:rsid w:val="0070619D"/>
    <w:rsid w:val="007061A2"/>
    <w:rsid w:val="00717437"/>
    <w:rsid w:val="00727516"/>
    <w:rsid w:val="00734946"/>
    <w:rsid w:val="00742667"/>
    <w:rsid w:val="007755F0"/>
    <w:rsid w:val="0078717D"/>
    <w:rsid w:val="00795922"/>
    <w:rsid w:val="007C14D2"/>
    <w:rsid w:val="007C44FC"/>
    <w:rsid w:val="008125E6"/>
    <w:rsid w:val="00835799"/>
    <w:rsid w:val="00850E59"/>
    <w:rsid w:val="008556B9"/>
    <w:rsid w:val="0085661D"/>
    <w:rsid w:val="00894E03"/>
    <w:rsid w:val="00895601"/>
    <w:rsid w:val="008A27F8"/>
    <w:rsid w:val="008A5BC5"/>
    <w:rsid w:val="008B2132"/>
    <w:rsid w:val="008B37EB"/>
    <w:rsid w:val="008B7F36"/>
    <w:rsid w:val="008C552E"/>
    <w:rsid w:val="008D015E"/>
    <w:rsid w:val="008E50AB"/>
    <w:rsid w:val="008E5967"/>
    <w:rsid w:val="00903178"/>
    <w:rsid w:val="0091475D"/>
    <w:rsid w:val="00916CFE"/>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15341"/>
    <w:rsid w:val="00A157A6"/>
    <w:rsid w:val="00A41756"/>
    <w:rsid w:val="00A5606C"/>
    <w:rsid w:val="00A8789C"/>
    <w:rsid w:val="00AC5BCE"/>
    <w:rsid w:val="00AE24DB"/>
    <w:rsid w:val="00B05E32"/>
    <w:rsid w:val="00B06B18"/>
    <w:rsid w:val="00B1353D"/>
    <w:rsid w:val="00B34514"/>
    <w:rsid w:val="00B402F1"/>
    <w:rsid w:val="00B52927"/>
    <w:rsid w:val="00B607F4"/>
    <w:rsid w:val="00B65874"/>
    <w:rsid w:val="00B74141"/>
    <w:rsid w:val="00B7543C"/>
    <w:rsid w:val="00B8025F"/>
    <w:rsid w:val="00B87286"/>
    <w:rsid w:val="00BB0243"/>
    <w:rsid w:val="00BE6D12"/>
    <w:rsid w:val="00BF222D"/>
    <w:rsid w:val="00BF6D8E"/>
    <w:rsid w:val="00C16F15"/>
    <w:rsid w:val="00C16FF4"/>
    <w:rsid w:val="00C55E7D"/>
    <w:rsid w:val="00C91D2F"/>
    <w:rsid w:val="00C92F25"/>
    <w:rsid w:val="00C930CF"/>
    <w:rsid w:val="00C9558C"/>
    <w:rsid w:val="00C96C96"/>
    <w:rsid w:val="00CB6B16"/>
    <w:rsid w:val="00CB748C"/>
    <w:rsid w:val="00CC21C5"/>
    <w:rsid w:val="00CD6E55"/>
    <w:rsid w:val="00CE1A56"/>
    <w:rsid w:val="00CE7AC3"/>
    <w:rsid w:val="00D0219C"/>
    <w:rsid w:val="00D02C2A"/>
    <w:rsid w:val="00D23C98"/>
    <w:rsid w:val="00D30167"/>
    <w:rsid w:val="00D359AB"/>
    <w:rsid w:val="00D401F2"/>
    <w:rsid w:val="00D45457"/>
    <w:rsid w:val="00D46158"/>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31F3B"/>
    <w:rsid w:val="00E40E2B"/>
    <w:rsid w:val="00E4337C"/>
    <w:rsid w:val="00E43AB7"/>
    <w:rsid w:val="00E71D54"/>
    <w:rsid w:val="00E80D92"/>
    <w:rsid w:val="00E865D6"/>
    <w:rsid w:val="00E87038"/>
    <w:rsid w:val="00E96044"/>
    <w:rsid w:val="00EB1379"/>
    <w:rsid w:val="00EB444B"/>
    <w:rsid w:val="00EC28B4"/>
    <w:rsid w:val="00ED3823"/>
    <w:rsid w:val="00EE3C64"/>
    <w:rsid w:val="00F10B67"/>
    <w:rsid w:val="00F16BC3"/>
    <w:rsid w:val="00F258F9"/>
    <w:rsid w:val="00F26034"/>
    <w:rsid w:val="00F3230A"/>
    <w:rsid w:val="00F32BB6"/>
    <w:rsid w:val="00F4622D"/>
    <w:rsid w:val="00F47CA5"/>
    <w:rsid w:val="00F67944"/>
    <w:rsid w:val="00F77C15"/>
    <w:rsid w:val="00F8112D"/>
    <w:rsid w:val="00F8139F"/>
    <w:rsid w:val="00F8304C"/>
    <w:rsid w:val="00FA20E1"/>
    <w:rsid w:val="00FA346C"/>
    <w:rsid w:val="00FB25D6"/>
    <w:rsid w:val="00FE201B"/>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83CCDFC"/>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F3230A"/>
    <w:rPr>
      <w:sz w:val="16"/>
      <w:szCs w:val="16"/>
    </w:rPr>
  </w:style>
  <w:style w:type="paragraph" w:styleId="Kommentartext">
    <w:name w:val="annotation text"/>
    <w:basedOn w:val="Standard"/>
    <w:link w:val="KommentartextZchn"/>
    <w:uiPriority w:val="99"/>
    <w:semiHidden/>
    <w:unhideWhenUsed/>
    <w:rsid w:val="00F3230A"/>
    <w:rPr>
      <w:sz w:val="20"/>
      <w:szCs w:val="20"/>
    </w:rPr>
  </w:style>
  <w:style w:type="character" w:customStyle="1" w:styleId="KommentartextZchn">
    <w:name w:val="Kommentartext Zchn"/>
    <w:basedOn w:val="Absatz-Standardschriftart"/>
    <w:link w:val="Kommentartext"/>
    <w:uiPriority w:val="99"/>
    <w:semiHidden/>
    <w:rsid w:val="00F3230A"/>
    <w:rPr>
      <w:sz w:val="20"/>
      <w:szCs w:val="20"/>
    </w:rPr>
  </w:style>
  <w:style w:type="paragraph" w:styleId="Kommentarthema">
    <w:name w:val="annotation subject"/>
    <w:basedOn w:val="Kommentartext"/>
    <w:next w:val="Kommentartext"/>
    <w:link w:val="KommentarthemaZchn"/>
    <w:uiPriority w:val="99"/>
    <w:semiHidden/>
    <w:unhideWhenUsed/>
    <w:rsid w:val="00F3230A"/>
    <w:rPr>
      <w:b/>
      <w:bCs/>
    </w:rPr>
  </w:style>
  <w:style w:type="character" w:customStyle="1" w:styleId="KommentarthemaZchn">
    <w:name w:val="Kommentarthema Zchn"/>
    <w:basedOn w:val="KommentartextZchn"/>
    <w:link w:val="Kommentarthema"/>
    <w:uiPriority w:val="99"/>
    <w:semiHidden/>
    <w:rsid w:val="00F323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27907">
      <w:bodyDiv w:val="1"/>
      <w:marLeft w:val="0"/>
      <w:marRight w:val="0"/>
      <w:marTop w:val="0"/>
      <w:marBottom w:val="0"/>
      <w:divBdr>
        <w:top w:val="none" w:sz="0" w:space="0" w:color="auto"/>
        <w:left w:val="none" w:sz="0" w:space="0" w:color="auto"/>
        <w:bottom w:val="none" w:sz="0" w:space="0" w:color="auto"/>
        <w:right w:val="none" w:sz="0" w:space="0" w:color="auto"/>
      </w:divBdr>
    </w:div>
    <w:div w:id="239366536">
      <w:bodyDiv w:val="1"/>
      <w:marLeft w:val="0"/>
      <w:marRight w:val="0"/>
      <w:marTop w:val="0"/>
      <w:marBottom w:val="0"/>
      <w:divBdr>
        <w:top w:val="none" w:sz="0" w:space="0" w:color="auto"/>
        <w:left w:val="none" w:sz="0" w:space="0" w:color="auto"/>
        <w:bottom w:val="none" w:sz="0" w:space="0" w:color="auto"/>
        <w:right w:val="none" w:sz="0" w:space="0" w:color="auto"/>
      </w:divBdr>
    </w:div>
    <w:div w:id="357002721">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20766988">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398287152">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21168213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92ABE-0CB0-4BD2-BEF8-78F13EEDC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2991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6</cp:revision>
  <cp:lastPrinted>2025-05-20T09:59:00Z</cp:lastPrinted>
  <dcterms:created xsi:type="dcterms:W3CDTF">2025-05-09T14:10:00Z</dcterms:created>
  <dcterms:modified xsi:type="dcterms:W3CDTF">2025-05-20T09:59:00Z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