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558A8B74"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zur</w:t>
      </w:r>
      <w:r w:rsidR="003E1766">
        <w:rPr>
          <w:rFonts w:asciiTheme="majorHAnsi" w:eastAsia="Times New Roman" w:hAnsiTheme="majorHAnsi" w:cstheme="majorHAnsi"/>
          <w:b/>
          <w:szCs w:val="20"/>
          <w:u w:val="single"/>
          <w:lang w:eastAsia="de-DE"/>
        </w:rPr>
        <w:t xml:space="preserve"> Debatte um die Schuldenbremse</w:t>
      </w:r>
    </w:p>
    <w:p w14:paraId="1CA3406A" w14:textId="6D93DEE8" w:rsidR="001962FD" w:rsidRPr="003E1766" w:rsidRDefault="00903178" w:rsidP="00FE46A1">
      <w:pPr>
        <w:tabs>
          <w:tab w:val="left" w:pos="4395"/>
          <w:tab w:val="left" w:pos="9781"/>
        </w:tabs>
        <w:spacing w:after="0"/>
        <w:ind w:right="-853"/>
        <w:outlineLvl w:val="0"/>
        <w:rPr>
          <w:rFonts w:asciiTheme="majorHAnsi" w:eastAsia="Times New Roman" w:hAnsiTheme="majorHAnsi" w:cstheme="majorHAnsi"/>
          <w:b/>
          <w:sz w:val="32"/>
          <w:szCs w:val="32"/>
          <w:u w:val="single"/>
          <w:lang w:eastAsia="de-DE"/>
        </w:rPr>
      </w:pPr>
      <w:r w:rsidRPr="00C91D2F">
        <w:rPr>
          <w:rFonts w:asciiTheme="majorHAnsi" w:eastAsia="Times New Roman" w:hAnsiTheme="majorHAnsi" w:cstheme="majorHAnsi"/>
          <w:b/>
          <w:szCs w:val="20"/>
          <w:u w:val="single"/>
          <w:lang w:eastAsia="de-DE"/>
        </w:rPr>
        <w:br/>
      </w:r>
      <w:r w:rsidR="003E1766" w:rsidRPr="003E1766">
        <w:rPr>
          <w:rFonts w:ascii="Calibri" w:eastAsia="Times New Roman" w:hAnsi="Calibri" w:cs="Calibri"/>
          <w:b/>
          <w:bCs/>
          <w:sz w:val="32"/>
          <w:szCs w:val="32"/>
          <w:lang w:eastAsia="de-DE"/>
        </w:rPr>
        <w:t>Mehr Investitionen auch in die soziale Infrastruktur</w:t>
      </w:r>
      <w:r w:rsidRPr="003E1766">
        <w:rPr>
          <w:rFonts w:asciiTheme="majorHAnsi" w:hAnsiTheme="majorHAnsi" w:cstheme="majorHAnsi"/>
          <w:b/>
          <w:sz w:val="32"/>
          <w:szCs w:val="32"/>
        </w:rPr>
        <w:br/>
      </w:r>
    </w:p>
    <w:p w14:paraId="0BFCAC73" w14:textId="3D49C1C7" w:rsidR="003E1766" w:rsidRPr="003E1766" w:rsidRDefault="00D30167" w:rsidP="003E1766">
      <w:pPr>
        <w:tabs>
          <w:tab w:val="left" w:pos="7797"/>
        </w:tabs>
        <w:spacing w:line="340" w:lineRule="exact"/>
        <w:ind w:right="2410"/>
        <w:jc w:val="both"/>
        <w:rPr>
          <w:rFonts w:ascii="Calibri" w:eastAsia="Times New Roman" w:hAnsi="Calibri" w:cs="Calibri"/>
          <w:b/>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13A89">
        <w:rPr>
          <w:rFonts w:ascii="Calibri" w:eastAsia="Times New Roman" w:hAnsi="Calibri" w:cs="Calibri"/>
          <w:noProof/>
          <w:lang w:eastAsia="de-DE"/>
        </w:rPr>
        <w:t>26. Februar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3E1766">
        <w:rPr>
          <w:rFonts w:ascii="Calibri" w:eastAsia="Times New Roman" w:hAnsi="Calibri" w:cs="Calibri"/>
          <w:bCs/>
          <w:lang w:eastAsia="de-DE"/>
        </w:rPr>
        <w:t>Zur aktuellen Reformdiskussio</w:t>
      </w:r>
      <w:r w:rsidR="00AE2C55">
        <w:rPr>
          <w:rFonts w:ascii="Calibri" w:eastAsia="Times New Roman" w:hAnsi="Calibri" w:cs="Calibri"/>
          <w:bCs/>
          <w:lang w:eastAsia="de-DE"/>
        </w:rPr>
        <w:t xml:space="preserve">n um die </w:t>
      </w:r>
      <w:r w:rsidR="003E1766">
        <w:rPr>
          <w:rFonts w:ascii="Calibri" w:eastAsia="Times New Roman" w:hAnsi="Calibri" w:cs="Calibri"/>
          <w:bCs/>
          <w:lang w:eastAsia="de-DE"/>
        </w:rPr>
        <w:t>Schuldenbremse erklärt der Vorstandsvorsitzende der Deutschen Krankenhausgesellschaft (DKG) Dr. Gerald Gaß:</w:t>
      </w:r>
    </w:p>
    <w:p w14:paraId="4ADCB230" w14:textId="77777777" w:rsidR="007E40E3" w:rsidRDefault="003E1766" w:rsidP="003E1766">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3E1766">
        <w:rPr>
          <w:rFonts w:ascii="Calibri" w:eastAsia="Times New Roman" w:hAnsi="Calibri" w:cs="Calibri"/>
          <w:bCs/>
          <w:lang w:eastAsia="de-DE"/>
        </w:rPr>
        <w:t xml:space="preserve">Bei der aktuellen politischen Debatte </w:t>
      </w:r>
      <w:r w:rsidR="007E40E3">
        <w:rPr>
          <w:rFonts w:ascii="Calibri" w:eastAsia="Times New Roman" w:hAnsi="Calibri" w:cs="Calibri"/>
          <w:bCs/>
          <w:lang w:eastAsia="de-DE"/>
        </w:rPr>
        <w:t xml:space="preserve">zur </w:t>
      </w:r>
      <w:r w:rsidRPr="003E1766">
        <w:rPr>
          <w:rFonts w:ascii="Calibri" w:eastAsia="Times New Roman" w:hAnsi="Calibri" w:cs="Calibri"/>
          <w:bCs/>
          <w:lang w:eastAsia="de-DE"/>
        </w:rPr>
        <w:t>Schuldenbremse muss der Blick unbedingt auch auf die soziale Infrastruktur gelenkt werden. Die Krankenhauslandschaft als zentrale Säule der sozialen Daseinsvorsorge soll über eine</w:t>
      </w:r>
      <w:r w:rsidR="007E40E3">
        <w:rPr>
          <w:rFonts w:ascii="Calibri" w:eastAsia="Times New Roman" w:hAnsi="Calibri" w:cs="Calibri"/>
          <w:bCs/>
          <w:lang w:eastAsia="de-DE"/>
        </w:rPr>
        <w:t>n</w:t>
      </w:r>
      <w:r w:rsidRPr="003E1766">
        <w:rPr>
          <w:rFonts w:ascii="Calibri" w:eastAsia="Times New Roman" w:hAnsi="Calibri" w:cs="Calibri"/>
          <w:bCs/>
          <w:lang w:eastAsia="de-DE"/>
        </w:rPr>
        <w:t xml:space="preserve"> Transformationsfonds im Umfang von 50 Milliarden Euro, der zur Hälfte aus Beitragsmitteln der Gesetzlichen Krankenkassen gespeist wird</w:t>
      </w:r>
      <w:r>
        <w:rPr>
          <w:rFonts w:ascii="Calibri" w:eastAsia="Times New Roman" w:hAnsi="Calibri" w:cs="Calibri"/>
          <w:bCs/>
          <w:lang w:eastAsia="de-DE"/>
        </w:rPr>
        <w:t>,</w:t>
      </w:r>
      <w:r w:rsidRPr="003E1766">
        <w:rPr>
          <w:rFonts w:ascii="Calibri" w:eastAsia="Times New Roman" w:hAnsi="Calibri" w:cs="Calibri"/>
          <w:bCs/>
          <w:lang w:eastAsia="de-DE"/>
        </w:rPr>
        <w:t xml:space="preserve"> umgebaut werden. Diese dringend notwendigen Investitionen müssen nach einem aktuellen Gutachten um rund 30 Milliarden Euro ergänzt werden, um Fortschritte bei der CO</w:t>
      </w:r>
      <w:r w:rsidRPr="005F65D7">
        <w:rPr>
          <w:rFonts w:ascii="Calibri" w:eastAsia="Times New Roman" w:hAnsi="Calibri" w:cs="Calibri"/>
          <w:bCs/>
          <w:vertAlign w:val="subscript"/>
          <w:lang w:eastAsia="de-DE"/>
        </w:rPr>
        <w:t>2</w:t>
      </w:r>
      <w:r>
        <w:rPr>
          <w:rFonts w:ascii="Calibri" w:eastAsia="Times New Roman" w:hAnsi="Calibri" w:cs="Calibri"/>
          <w:bCs/>
          <w:lang w:eastAsia="de-DE"/>
        </w:rPr>
        <w:t>-</w:t>
      </w:r>
      <w:r w:rsidRPr="003E1766">
        <w:rPr>
          <w:rFonts w:ascii="Calibri" w:eastAsia="Times New Roman" w:hAnsi="Calibri" w:cs="Calibri"/>
          <w:bCs/>
          <w:lang w:eastAsia="de-DE"/>
        </w:rPr>
        <w:t xml:space="preserve">Reduktion der Krankenhäuser zu erreichen. </w:t>
      </w:r>
    </w:p>
    <w:p w14:paraId="77706DCC" w14:textId="7079E0A9" w:rsidR="003E1766" w:rsidRPr="003E1766" w:rsidRDefault="003E1766" w:rsidP="003E1766">
      <w:pPr>
        <w:tabs>
          <w:tab w:val="left" w:pos="7797"/>
        </w:tabs>
        <w:spacing w:line="340" w:lineRule="exact"/>
        <w:ind w:right="2410"/>
        <w:jc w:val="both"/>
        <w:rPr>
          <w:rFonts w:ascii="Calibri" w:eastAsia="Times New Roman" w:hAnsi="Calibri" w:cs="Calibri"/>
          <w:bCs/>
          <w:lang w:eastAsia="de-DE"/>
        </w:rPr>
      </w:pPr>
      <w:r w:rsidRPr="003E1766">
        <w:rPr>
          <w:rFonts w:ascii="Calibri" w:eastAsia="Times New Roman" w:hAnsi="Calibri" w:cs="Calibri"/>
          <w:bCs/>
          <w:lang w:eastAsia="de-DE"/>
        </w:rPr>
        <w:t>Beide Ziele, die Transformation der Krankenhauslandschaft und die damit verbunden</w:t>
      </w:r>
      <w:r w:rsidR="003E7CCE">
        <w:rPr>
          <w:rFonts w:ascii="Calibri" w:eastAsia="Times New Roman" w:hAnsi="Calibri" w:cs="Calibri"/>
          <w:bCs/>
          <w:lang w:eastAsia="de-DE"/>
        </w:rPr>
        <w:t>e</w:t>
      </w:r>
      <w:r w:rsidRPr="003E1766">
        <w:rPr>
          <w:rFonts w:ascii="Calibri" w:eastAsia="Times New Roman" w:hAnsi="Calibri" w:cs="Calibri"/>
          <w:bCs/>
          <w:lang w:eastAsia="de-DE"/>
        </w:rPr>
        <w:t xml:space="preserve"> Modernisierung der Infrastruktur</w:t>
      </w:r>
      <w:r w:rsidR="005F65D7">
        <w:rPr>
          <w:rFonts w:ascii="Calibri" w:eastAsia="Times New Roman" w:hAnsi="Calibri" w:cs="Calibri"/>
          <w:bCs/>
          <w:lang w:eastAsia="de-DE"/>
        </w:rPr>
        <w:t>,</w:t>
      </w:r>
      <w:r w:rsidRPr="003E1766">
        <w:rPr>
          <w:rFonts w:ascii="Calibri" w:eastAsia="Times New Roman" w:hAnsi="Calibri" w:cs="Calibri"/>
          <w:bCs/>
          <w:lang w:eastAsia="de-DE"/>
        </w:rPr>
        <w:t xml:space="preserve"> ebenso wie die CO</w:t>
      </w:r>
      <w:r w:rsidRPr="005F65D7">
        <w:rPr>
          <w:rFonts w:ascii="Calibri" w:eastAsia="Times New Roman" w:hAnsi="Calibri" w:cs="Calibri"/>
          <w:bCs/>
          <w:vertAlign w:val="subscript"/>
          <w:lang w:eastAsia="de-DE"/>
        </w:rPr>
        <w:t>2</w:t>
      </w:r>
      <w:r>
        <w:rPr>
          <w:rFonts w:ascii="Calibri" w:eastAsia="Times New Roman" w:hAnsi="Calibri" w:cs="Calibri"/>
          <w:bCs/>
          <w:lang w:eastAsia="de-DE"/>
        </w:rPr>
        <w:t>-</w:t>
      </w:r>
      <w:r w:rsidRPr="003E1766">
        <w:rPr>
          <w:rFonts w:ascii="Calibri" w:eastAsia="Times New Roman" w:hAnsi="Calibri" w:cs="Calibri"/>
          <w:bCs/>
          <w:lang w:eastAsia="de-DE"/>
        </w:rPr>
        <w:t>Neutralität des Gesundheitswesens</w:t>
      </w:r>
      <w:r w:rsidR="007E40E3">
        <w:rPr>
          <w:rFonts w:ascii="Calibri" w:eastAsia="Times New Roman" w:hAnsi="Calibri" w:cs="Calibri"/>
          <w:bCs/>
          <w:lang w:eastAsia="de-DE"/>
        </w:rPr>
        <w:t>,</w:t>
      </w:r>
      <w:r w:rsidRPr="003E1766">
        <w:rPr>
          <w:rFonts w:ascii="Calibri" w:eastAsia="Times New Roman" w:hAnsi="Calibri" w:cs="Calibri"/>
          <w:bCs/>
          <w:lang w:eastAsia="de-DE"/>
        </w:rPr>
        <w:t xml:space="preserve"> sind Investitionen in die Zukunft unserer Gesellschaft. Sie tragen dazu bei, dass die Betriebskosten der Krankenhäuser weniger stark steigen und geben Antworten auf den sich verschärf</w:t>
      </w:r>
      <w:r w:rsidR="007E40E3">
        <w:rPr>
          <w:rFonts w:ascii="Calibri" w:eastAsia="Times New Roman" w:hAnsi="Calibri" w:cs="Calibri"/>
          <w:bCs/>
          <w:lang w:eastAsia="de-DE"/>
        </w:rPr>
        <w:t>enden</w:t>
      </w:r>
      <w:r w:rsidRPr="003E1766">
        <w:rPr>
          <w:rFonts w:ascii="Calibri" w:eastAsia="Times New Roman" w:hAnsi="Calibri" w:cs="Calibri"/>
          <w:bCs/>
          <w:lang w:eastAsia="de-DE"/>
        </w:rPr>
        <w:t xml:space="preserve"> Fachkräftemangel im Gesundheitswesen. Diese Investitionen in die Zukunft müssen vollständig aus Steuermitteln finanziert werden, um die Sozialabgaben nicht weiter in die Höhe zu treiben. Schon allein die Tatsache, dass beim aktuellen Finanzierungskonzept des Transformationsfonds die </w:t>
      </w:r>
      <w:r w:rsidR="005F65D7">
        <w:rPr>
          <w:rFonts w:ascii="Calibri" w:eastAsia="Times New Roman" w:hAnsi="Calibri" w:cs="Calibri"/>
          <w:bCs/>
          <w:lang w:eastAsia="de-DE"/>
        </w:rPr>
        <w:t>p</w:t>
      </w:r>
      <w:r w:rsidRPr="003E1766">
        <w:rPr>
          <w:rFonts w:ascii="Calibri" w:eastAsia="Times New Roman" w:hAnsi="Calibri" w:cs="Calibri"/>
          <w:bCs/>
          <w:lang w:eastAsia="de-DE"/>
        </w:rPr>
        <w:t xml:space="preserve">rivaten Krankenversicherungen völlig außen vor sind, ist </w:t>
      </w:r>
      <w:r w:rsidR="009B20B2">
        <w:rPr>
          <w:rFonts w:ascii="Calibri" w:eastAsia="Times New Roman" w:hAnsi="Calibri" w:cs="Calibri"/>
          <w:bCs/>
          <w:lang w:eastAsia="de-DE"/>
        </w:rPr>
        <w:t xml:space="preserve">eigentlich </w:t>
      </w:r>
      <w:r w:rsidRPr="003E1766">
        <w:rPr>
          <w:rFonts w:ascii="Calibri" w:eastAsia="Times New Roman" w:hAnsi="Calibri" w:cs="Calibri"/>
          <w:bCs/>
          <w:lang w:eastAsia="de-DE"/>
        </w:rPr>
        <w:t>ein sozialpolitischer Skandal. Jetzt besteht die Chance, diese Investitionssummen in dem geplanten Deutschlandfonds unterzubringen und zu finanzieren.</w:t>
      </w:r>
      <w:r w:rsidR="007E40E3">
        <w:rPr>
          <w:rFonts w:ascii="Calibri" w:eastAsia="Times New Roman" w:hAnsi="Calibri" w:cs="Calibri"/>
          <w:bCs/>
          <w:lang w:eastAsia="de-DE"/>
        </w:rPr>
        <w:t xml:space="preserve"> </w:t>
      </w:r>
      <w:r w:rsidRPr="003E1766">
        <w:rPr>
          <w:rFonts w:ascii="Calibri" w:eastAsia="Times New Roman" w:hAnsi="Calibri" w:cs="Calibri"/>
          <w:bCs/>
          <w:lang w:eastAsia="de-DE"/>
        </w:rPr>
        <w:t>Damit würden finanzielle Spielräume bei den</w:t>
      </w:r>
      <w:r w:rsidR="007E40E3">
        <w:rPr>
          <w:rFonts w:ascii="Calibri" w:eastAsia="Times New Roman" w:hAnsi="Calibri" w:cs="Calibri"/>
          <w:bCs/>
          <w:lang w:eastAsia="de-DE"/>
        </w:rPr>
        <w:t xml:space="preserve"> </w:t>
      </w:r>
      <w:r w:rsidR="005F65D7">
        <w:rPr>
          <w:rFonts w:ascii="Calibri" w:eastAsia="Times New Roman" w:hAnsi="Calibri" w:cs="Calibri"/>
          <w:bCs/>
          <w:lang w:eastAsia="de-DE"/>
        </w:rPr>
        <w:t>g</w:t>
      </w:r>
      <w:r w:rsidRPr="003E1766">
        <w:rPr>
          <w:rFonts w:ascii="Calibri" w:eastAsia="Times New Roman" w:hAnsi="Calibri" w:cs="Calibri"/>
          <w:bCs/>
          <w:lang w:eastAsia="de-DE"/>
        </w:rPr>
        <w:t>esetzlichen Krankenkassen frei, die unbedingt genutzt werden müssen, um den notwendigen Inflationsausgleich an die Krankenhäuser auszuzahlen. Kommt dieser Inflationsausgleich nicht</w:t>
      </w:r>
      <w:r w:rsidR="007E40E3">
        <w:rPr>
          <w:rFonts w:ascii="Calibri" w:eastAsia="Times New Roman" w:hAnsi="Calibri" w:cs="Calibri"/>
          <w:bCs/>
          <w:lang w:eastAsia="de-DE"/>
        </w:rPr>
        <w:t>,</w:t>
      </w:r>
      <w:r w:rsidRPr="003E1766">
        <w:rPr>
          <w:rFonts w:ascii="Calibri" w:eastAsia="Times New Roman" w:hAnsi="Calibri" w:cs="Calibri"/>
          <w:bCs/>
          <w:lang w:eastAsia="de-DE"/>
        </w:rPr>
        <w:t xml:space="preserve"> wird sich der kalte Strukturwandel zu Lasten</w:t>
      </w:r>
      <w:r w:rsidR="007E40E3">
        <w:rPr>
          <w:rFonts w:ascii="Calibri" w:eastAsia="Times New Roman" w:hAnsi="Calibri" w:cs="Calibri"/>
          <w:bCs/>
          <w:lang w:eastAsia="de-DE"/>
        </w:rPr>
        <w:t xml:space="preserve"> </w:t>
      </w:r>
      <w:r w:rsidRPr="003E1766">
        <w:rPr>
          <w:rFonts w:ascii="Calibri" w:eastAsia="Times New Roman" w:hAnsi="Calibri" w:cs="Calibri"/>
          <w:bCs/>
          <w:lang w:eastAsia="de-DE"/>
        </w:rPr>
        <w:t xml:space="preserve">der Patientinnen und Patienten fortsetzen und beschleunigen. Die Folge wäre ein weiterer Vertrauensverlust der Bevölkerung in die Handlungsfähigkeit der </w:t>
      </w:r>
      <w:r w:rsidRPr="003E1766">
        <w:rPr>
          <w:rFonts w:ascii="Calibri" w:eastAsia="Times New Roman" w:hAnsi="Calibri" w:cs="Calibri"/>
          <w:bCs/>
          <w:lang w:eastAsia="de-DE"/>
        </w:rPr>
        <w:lastRenderedPageBreak/>
        <w:t>Politik. Die neue Regierung hat jetzt die Chance</w:t>
      </w:r>
      <w:r w:rsidR="007E40E3">
        <w:rPr>
          <w:rFonts w:ascii="Calibri" w:eastAsia="Times New Roman" w:hAnsi="Calibri" w:cs="Calibri"/>
          <w:bCs/>
          <w:lang w:eastAsia="de-DE"/>
        </w:rPr>
        <w:t>,</w:t>
      </w:r>
      <w:r w:rsidRPr="003E1766">
        <w:rPr>
          <w:rFonts w:ascii="Calibri" w:eastAsia="Times New Roman" w:hAnsi="Calibri" w:cs="Calibri"/>
          <w:bCs/>
          <w:lang w:eastAsia="de-DE"/>
        </w:rPr>
        <w:t xml:space="preserve"> dieser für unsere Demokratie äußerst gefährlichen Entwicklu</w:t>
      </w:r>
      <w:bookmarkStart w:id="0" w:name="_GoBack"/>
      <w:bookmarkEnd w:id="0"/>
      <w:r w:rsidRPr="003E1766">
        <w:rPr>
          <w:rFonts w:ascii="Calibri" w:eastAsia="Times New Roman" w:hAnsi="Calibri" w:cs="Calibri"/>
          <w:bCs/>
          <w:lang w:eastAsia="de-DE"/>
        </w:rPr>
        <w:t>ng ein Ende zu setzen.</w:t>
      </w:r>
      <w:r>
        <w:rPr>
          <w:rFonts w:ascii="Calibri" w:eastAsia="Times New Roman" w:hAnsi="Calibri" w:cs="Calibri"/>
          <w:bCs/>
          <w:lang w:eastAsia="de-DE"/>
        </w:rPr>
        <w:t>“</w:t>
      </w:r>
    </w:p>
    <w:p w14:paraId="2F3129E4" w14:textId="77777777" w:rsidR="003E1766" w:rsidRPr="003E1766" w:rsidRDefault="003E1766" w:rsidP="003E1766">
      <w:pPr>
        <w:tabs>
          <w:tab w:val="left" w:pos="7797"/>
        </w:tabs>
        <w:spacing w:line="340" w:lineRule="exact"/>
        <w:ind w:right="2410"/>
        <w:jc w:val="both"/>
        <w:rPr>
          <w:rFonts w:ascii="Calibri" w:eastAsia="Times New Roman" w:hAnsi="Calibri" w:cs="Calibri"/>
          <w:bCs/>
          <w:lang w:eastAsia="de-DE"/>
        </w:rPr>
      </w:pPr>
    </w:p>
    <w:p w14:paraId="328CB391" w14:textId="66080463"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75C3E962" w14:textId="1E26467C" w:rsidR="00F67944" w:rsidRDefault="00F67944" w:rsidP="000D257E">
      <w:pPr>
        <w:tabs>
          <w:tab w:val="left" w:pos="7371"/>
          <w:tab w:val="left" w:pos="7513"/>
        </w:tabs>
        <w:spacing w:line="280" w:lineRule="atLeast"/>
        <w:ind w:right="2268"/>
        <w:jc w:val="both"/>
        <w:rPr>
          <w:rFonts w:ascii="Calibri" w:hAnsi="Calibri" w:cs="Calibri"/>
          <w:color w:val="7F7F7F" w:themeColor="text1" w:themeTint="80"/>
          <w:sz w:val="18"/>
        </w:rPr>
      </w:pPr>
    </w:p>
    <w:p w14:paraId="3D6AB82C"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13A89"/>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1766"/>
    <w:rsid w:val="003E7CCE"/>
    <w:rsid w:val="003E7E92"/>
    <w:rsid w:val="00407552"/>
    <w:rsid w:val="00413F2A"/>
    <w:rsid w:val="00440091"/>
    <w:rsid w:val="00452119"/>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5F65D7"/>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7E40E3"/>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B20B2"/>
    <w:rsid w:val="009C153C"/>
    <w:rsid w:val="009D26E3"/>
    <w:rsid w:val="009D788B"/>
    <w:rsid w:val="009E0FE7"/>
    <w:rsid w:val="009E4E2F"/>
    <w:rsid w:val="00A15341"/>
    <w:rsid w:val="00A41756"/>
    <w:rsid w:val="00A8789C"/>
    <w:rsid w:val="00AC5BCE"/>
    <w:rsid w:val="00AE24DB"/>
    <w:rsid w:val="00AE2C55"/>
    <w:rsid w:val="00B06B18"/>
    <w:rsid w:val="00B1353D"/>
    <w:rsid w:val="00B34514"/>
    <w:rsid w:val="00B402F1"/>
    <w:rsid w:val="00B52927"/>
    <w:rsid w:val="00B607F4"/>
    <w:rsid w:val="00B65874"/>
    <w:rsid w:val="00B74141"/>
    <w:rsid w:val="00B7543C"/>
    <w:rsid w:val="00B87286"/>
    <w:rsid w:val="00BB0243"/>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NurText">
    <w:name w:val="Plain Text"/>
    <w:basedOn w:val="Standard"/>
    <w:link w:val="NurTextZchn"/>
    <w:uiPriority w:val="99"/>
    <w:semiHidden/>
    <w:unhideWhenUsed/>
    <w:rsid w:val="003E1766"/>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3E17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97AE-F298-4FCA-969D-E62D08FA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2025-02-26T09:40:00Z</dcterms:created>
  <dcterms:modified xsi:type="dcterms:W3CDTF">2025-02-26T12:14:00Z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