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7C442" w14:textId="184A9F64" w:rsidR="00DC63D2" w:rsidRPr="00DB4E3F" w:rsidRDefault="001B7C04" w:rsidP="00DB4E3F">
      <w:pPr>
        <w:pStyle w:val="Adressfeld"/>
      </w:pPr>
      <w:r w:rsidRPr="00DB4E3F">
        <w:t>29</w:t>
      </w:r>
      <w:r w:rsidR="00DC63D2" w:rsidRPr="00DB4E3F">
        <w:t xml:space="preserve">. </w:t>
      </w:r>
      <w:r w:rsidRPr="00DB4E3F">
        <w:t>April</w:t>
      </w:r>
      <w:r w:rsidR="00DC63D2" w:rsidRPr="00DB4E3F">
        <w:t xml:space="preserve"> 2024</w:t>
      </w:r>
    </w:p>
    <w:p w14:paraId="1361054D" w14:textId="77777777" w:rsidR="00DC63D2" w:rsidRPr="00DB4E3F" w:rsidRDefault="00DC63D2" w:rsidP="00DB4E3F">
      <w:pPr>
        <w:pStyle w:val="Adressfeld"/>
      </w:pPr>
    </w:p>
    <w:p w14:paraId="0C150EFA" w14:textId="77777777" w:rsidR="00DC63D2" w:rsidRPr="00DB4E3F" w:rsidRDefault="00DC63D2" w:rsidP="00DC63D2">
      <w:pPr>
        <w:keepNext/>
        <w:tabs>
          <w:tab w:val="left" w:pos="7797"/>
        </w:tabs>
        <w:spacing w:after="0" w:line="340" w:lineRule="atLeast"/>
        <w:ind w:right="-8"/>
        <w:outlineLvl w:val="5"/>
        <w:rPr>
          <w:rFonts w:asciiTheme="majorHAnsi" w:hAnsiTheme="majorHAnsi" w:cstheme="majorHAnsi"/>
          <w:b/>
          <w:sz w:val="32"/>
          <w:szCs w:val="32"/>
          <w:lang w:val="es-ES"/>
        </w:rPr>
      </w:pPr>
      <w:r w:rsidRPr="00DB4E3F">
        <w:rPr>
          <w:rFonts w:asciiTheme="majorHAnsi" w:hAnsiTheme="majorHAnsi" w:cstheme="majorHAnsi"/>
          <w:b/>
          <w:sz w:val="32"/>
          <w:szCs w:val="32"/>
          <w:lang w:val="es-ES"/>
        </w:rPr>
        <w:t>E I N L A D U N G  Z U R  P R E S S E K O N F E R E N Z</w:t>
      </w:r>
    </w:p>
    <w:p w14:paraId="1EEC428C" w14:textId="77777777" w:rsidR="00DC63D2" w:rsidRPr="00DB4E3F" w:rsidRDefault="00DC63D2" w:rsidP="00DC63D2">
      <w:pPr>
        <w:keepNext/>
        <w:tabs>
          <w:tab w:val="left" w:pos="4395"/>
          <w:tab w:val="left" w:pos="7797"/>
        </w:tabs>
        <w:spacing w:after="0" w:line="340" w:lineRule="atLeast"/>
        <w:ind w:right="2268"/>
        <w:outlineLvl w:val="5"/>
        <w:rPr>
          <w:rFonts w:asciiTheme="majorHAnsi" w:hAnsiTheme="majorHAnsi" w:cstheme="majorHAnsi"/>
          <w:b/>
          <w:sz w:val="32"/>
          <w:szCs w:val="32"/>
          <w:lang w:val="es-ES"/>
        </w:rPr>
      </w:pPr>
    </w:p>
    <w:p w14:paraId="68C1B166" w14:textId="150C92F7" w:rsidR="00DC63D2" w:rsidRPr="00DB4E3F" w:rsidRDefault="00170305" w:rsidP="00DC63D2">
      <w:pPr>
        <w:keepNext/>
        <w:spacing w:after="120" w:line="340" w:lineRule="atLeast"/>
        <w:ind w:right="-8"/>
        <w:outlineLvl w:val="5"/>
        <w:rPr>
          <w:rFonts w:asciiTheme="majorHAnsi" w:hAnsiTheme="majorHAnsi" w:cstheme="majorHAnsi"/>
          <w:b/>
          <w:sz w:val="32"/>
          <w:szCs w:val="32"/>
        </w:rPr>
      </w:pPr>
      <w:r>
        <w:rPr>
          <w:rFonts w:asciiTheme="majorHAnsi" w:hAnsiTheme="majorHAnsi" w:cstheme="majorHAnsi"/>
          <w:b/>
          <w:sz w:val="32"/>
          <w:szCs w:val="32"/>
        </w:rPr>
        <w:t xml:space="preserve">Krankenhausreform: </w:t>
      </w:r>
      <w:r w:rsidR="00B8679E" w:rsidRPr="00DB4E3F">
        <w:rPr>
          <w:rFonts w:asciiTheme="majorHAnsi" w:hAnsiTheme="majorHAnsi" w:cstheme="majorHAnsi"/>
          <w:b/>
          <w:sz w:val="32"/>
          <w:szCs w:val="32"/>
        </w:rPr>
        <w:t xml:space="preserve">DKG stellt </w:t>
      </w:r>
      <w:r>
        <w:rPr>
          <w:rFonts w:asciiTheme="majorHAnsi" w:hAnsiTheme="majorHAnsi" w:cstheme="majorHAnsi"/>
          <w:b/>
          <w:sz w:val="32"/>
          <w:szCs w:val="32"/>
        </w:rPr>
        <w:t>Analyse zu den Schwachstellen und Risiken des aktuellen Gesetzentwurfs vor</w:t>
      </w:r>
    </w:p>
    <w:p w14:paraId="69BF8D43" w14:textId="77777777" w:rsidR="00DC63D2" w:rsidRPr="00DC63D2" w:rsidRDefault="00DC63D2" w:rsidP="00DC63D2">
      <w:pPr>
        <w:spacing w:after="0" w:line="276" w:lineRule="auto"/>
        <w:ind w:right="2268"/>
        <w:jc w:val="both"/>
        <w:rPr>
          <w:rFonts w:ascii="Arial" w:hAnsi="Arial" w:cs="Arial"/>
          <w:sz w:val="23"/>
          <w:szCs w:val="23"/>
          <w:lang w:eastAsia="de-DE"/>
        </w:rPr>
      </w:pPr>
    </w:p>
    <w:p w14:paraId="61E1926E" w14:textId="57CE64AE" w:rsidR="00DB4E3F" w:rsidRPr="00DB4E3F" w:rsidRDefault="00DC63D2" w:rsidP="00C33A57">
      <w:pPr>
        <w:spacing w:after="120" w:line="280" w:lineRule="atLeast"/>
        <w:ind w:right="-8"/>
        <w:jc w:val="both"/>
        <w:rPr>
          <w:rFonts w:asciiTheme="majorHAnsi" w:hAnsiTheme="majorHAnsi" w:cstheme="majorHAnsi"/>
          <w:bCs/>
          <w:sz w:val="22"/>
          <w:szCs w:val="22"/>
          <w:lang w:eastAsia="de-DE"/>
        </w:rPr>
      </w:pPr>
      <w:r w:rsidRPr="00DB4E3F">
        <w:rPr>
          <w:rFonts w:asciiTheme="majorHAnsi" w:hAnsiTheme="majorHAnsi" w:cstheme="majorHAnsi"/>
          <w:bCs/>
          <w:sz w:val="22"/>
          <w:szCs w:val="22"/>
          <w:lang w:eastAsia="de-DE"/>
        </w:rPr>
        <w:t xml:space="preserve">Sehr geehrte Damen und Herren, </w:t>
      </w:r>
    </w:p>
    <w:p w14:paraId="7ECAFC60" w14:textId="2CDDC467" w:rsidR="00835794" w:rsidRPr="00DB4E3F" w:rsidRDefault="001B7C04" w:rsidP="00835794">
      <w:pPr>
        <w:spacing w:after="120" w:line="280" w:lineRule="atLeast"/>
        <w:ind w:right="-8"/>
        <w:jc w:val="both"/>
        <w:rPr>
          <w:rFonts w:asciiTheme="majorHAnsi" w:hAnsiTheme="majorHAnsi" w:cstheme="majorHAnsi"/>
          <w:bCs/>
          <w:sz w:val="22"/>
          <w:szCs w:val="22"/>
          <w:lang w:eastAsia="de-DE"/>
        </w:rPr>
      </w:pPr>
      <w:r w:rsidRPr="00DB4E3F">
        <w:rPr>
          <w:rFonts w:asciiTheme="majorHAnsi" w:hAnsiTheme="majorHAnsi" w:cstheme="majorHAnsi"/>
          <w:bCs/>
          <w:sz w:val="22"/>
          <w:szCs w:val="22"/>
          <w:lang w:eastAsia="de-DE"/>
        </w:rPr>
        <w:t xml:space="preserve">am </w:t>
      </w:r>
      <w:r w:rsidR="00CC4529">
        <w:rPr>
          <w:rFonts w:asciiTheme="majorHAnsi" w:hAnsiTheme="majorHAnsi" w:cstheme="majorHAnsi"/>
          <w:bCs/>
          <w:sz w:val="22"/>
          <w:szCs w:val="22"/>
          <w:lang w:eastAsia="de-DE"/>
        </w:rPr>
        <w:t>8</w:t>
      </w:r>
      <w:r w:rsidRPr="00DB4E3F">
        <w:rPr>
          <w:rFonts w:asciiTheme="majorHAnsi" w:hAnsiTheme="majorHAnsi" w:cstheme="majorHAnsi"/>
          <w:bCs/>
          <w:sz w:val="22"/>
          <w:szCs w:val="22"/>
          <w:lang w:eastAsia="de-DE"/>
        </w:rPr>
        <w:t>. Mai steht die Krankenhausreform ganz oben auf der Tagesord</w:t>
      </w:r>
      <w:r w:rsidR="00835794" w:rsidRPr="00DB4E3F">
        <w:rPr>
          <w:rFonts w:asciiTheme="majorHAnsi" w:hAnsiTheme="majorHAnsi" w:cstheme="majorHAnsi"/>
          <w:bCs/>
          <w:sz w:val="22"/>
          <w:szCs w:val="22"/>
          <w:lang w:eastAsia="de-DE"/>
        </w:rPr>
        <w:t>n</w:t>
      </w:r>
      <w:r w:rsidRPr="00DB4E3F">
        <w:rPr>
          <w:rFonts w:asciiTheme="majorHAnsi" w:hAnsiTheme="majorHAnsi" w:cstheme="majorHAnsi"/>
          <w:bCs/>
          <w:sz w:val="22"/>
          <w:szCs w:val="22"/>
          <w:lang w:eastAsia="de-DE"/>
        </w:rPr>
        <w:t>ung des Bundeskabinetts. Nach wi</w:t>
      </w:r>
      <w:r w:rsidR="00E07A60">
        <w:rPr>
          <w:rFonts w:asciiTheme="majorHAnsi" w:hAnsiTheme="majorHAnsi" w:cstheme="majorHAnsi"/>
          <w:bCs/>
          <w:sz w:val="22"/>
          <w:szCs w:val="22"/>
          <w:lang w:eastAsia="de-DE"/>
        </w:rPr>
        <w:t>e</w:t>
      </w:r>
      <w:r w:rsidRPr="00DB4E3F">
        <w:rPr>
          <w:rFonts w:asciiTheme="majorHAnsi" w:hAnsiTheme="majorHAnsi" w:cstheme="majorHAnsi"/>
          <w:bCs/>
          <w:sz w:val="22"/>
          <w:szCs w:val="22"/>
          <w:lang w:eastAsia="de-DE"/>
        </w:rPr>
        <w:t xml:space="preserve"> </w:t>
      </w:r>
      <w:r w:rsidR="00835794" w:rsidRPr="00DB4E3F">
        <w:rPr>
          <w:rFonts w:asciiTheme="majorHAnsi" w:hAnsiTheme="majorHAnsi" w:cstheme="majorHAnsi"/>
          <w:bCs/>
          <w:sz w:val="22"/>
          <w:szCs w:val="22"/>
          <w:lang w:eastAsia="de-DE"/>
        </w:rPr>
        <w:t xml:space="preserve">vor </w:t>
      </w:r>
      <w:r w:rsidRPr="00DB4E3F">
        <w:rPr>
          <w:rFonts w:asciiTheme="majorHAnsi" w:hAnsiTheme="majorHAnsi" w:cstheme="majorHAnsi"/>
          <w:bCs/>
          <w:sz w:val="22"/>
          <w:szCs w:val="22"/>
          <w:lang w:eastAsia="de-DE"/>
        </w:rPr>
        <w:t xml:space="preserve">bestehen erhebliche Bedenken gegen den von </w:t>
      </w:r>
      <w:r w:rsidR="00835794" w:rsidRPr="00DB4E3F">
        <w:rPr>
          <w:rFonts w:asciiTheme="majorHAnsi" w:hAnsiTheme="majorHAnsi" w:cstheme="majorHAnsi"/>
          <w:bCs/>
          <w:sz w:val="22"/>
          <w:szCs w:val="22"/>
          <w:lang w:eastAsia="de-DE"/>
        </w:rPr>
        <w:t>Bundesg</w:t>
      </w:r>
      <w:r w:rsidRPr="00DB4E3F">
        <w:rPr>
          <w:rFonts w:asciiTheme="majorHAnsi" w:hAnsiTheme="majorHAnsi" w:cstheme="majorHAnsi"/>
          <w:bCs/>
          <w:sz w:val="22"/>
          <w:szCs w:val="22"/>
          <w:lang w:eastAsia="de-DE"/>
        </w:rPr>
        <w:t xml:space="preserve">esundheitsminister Lauterbach vorgelegten </w:t>
      </w:r>
      <w:r w:rsidR="001B22B7" w:rsidRPr="00DB4E3F">
        <w:rPr>
          <w:rFonts w:asciiTheme="majorHAnsi" w:hAnsiTheme="majorHAnsi" w:cstheme="majorHAnsi"/>
          <w:bCs/>
          <w:sz w:val="22"/>
          <w:szCs w:val="22"/>
          <w:lang w:eastAsia="de-DE"/>
        </w:rPr>
        <w:t>Entwurf des</w:t>
      </w:r>
      <w:r w:rsidRPr="00DB4E3F">
        <w:rPr>
          <w:rFonts w:asciiTheme="majorHAnsi" w:hAnsiTheme="majorHAnsi" w:cstheme="majorHAnsi"/>
          <w:bCs/>
          <w:sz w:val="22"/>
          <w:szCs w:val="22"/>
          <w:lang w:eastAsia="de-DE"/>
        </w:rPr>
        <w:t xml:space="preserve"> Krankenhausversorgungsverbesserungsgesetz</w:t>
      </w:r>
      <w:r w:rsidR="001B22B7" w:rsidRPr="00DB4E3F">
        <w:rPr>
          <w:rFonts w:asciiTheme="majorHAnsi" w:hAnsiTheme="majorHAnsi" w:cstheme="majorHAnsi"/>
          <w:bCs/>
          <w:sz w:val="22"/>
          <w:szCs w:val="22"/>
          <w:lang w:eastAsia="de-DE"/>
        </w:rPr>
        <w:t>es</w:t>
      </w:r>
      <w:r w:rsidR="00835794" w:rsidRPr="00DB4E3F">
        <w:rPr>
          <w:rFonts w:asciiTheme="majorHAnsi" w:hAnsiTheme="majorHAnsi" w:cstheme="majorHAnsi"/>
          <w:bCs/>
          <w:sz w:val="22"/>
          <w:szCs w:val="22"/>
          <w:lang w:eastAsia="de-DE"/>
        </w:rPr>
        <w:t xml:space="preserve"> (KHVVG)</w:t>
      </w:r>
      <w:r w:rsidRPr="00DB4E3F">
        <w:rPr>
          <w:rFonts w:asciiTheme="majorHAnsi" w:hAnsiTheme="majorHAnsi" w:cstheme="majorHAnsi"/>
          <w:bCs/>
          <w:sz w:val="22"/>
          <w:szCs w:val="22"/>
          <w:lang w:eastAsia="de-DE"/>
        </w:rPr>
        <w:t>.</w:t>
      </w:r>
      <w:r w:rsidR="00835794" w:rsidRPr="00DB4E3F">
        <w:rPr>
          <w:rFonts w:asciiTheme="majorHAnsi" w:hAnsiTheme="majorHAnsi" w:cstheme="majorHAnsi"/>
          <w:bCs/>
          <w:sz w:val="22"/>
          <w:szCs w:val="22"/>
          <w:lang w:eastAsia="de-DE"/>
        </w:rPr>
        <w:t xml:space="preserve"> </w:t>
      </w:r>
      <w:r w:rsidR="00E07A60">
        <w:rPr>
          <w:rFonts w:asciiTheme="majorHAnsi" w:hAnsiTheme="majorHAnsi" w:cstheme="majorHAnsi"/>
          <w:bCs/>
          <w:sz w:val="22"/>
          <w:szCs w:val="22"/>
          <w:lang w:eastAsia="de-DE"/>
        </w:rPr>
        <w:t>Alle 16 Bundesländer haben sich in elf zentralen Kritikpunkten gemeinsam gegen den vorliegenden Gesetzentwurf po</w:t>
      </w:r>
      <w:r w:rsidR="00170305">
        <w:rPr>
          <w:rFonts w:asciiTheme="majorHAnsi" w:hAnsiTheme="majorHAnsi" w:cstheme="majorHAnsi"/>
          <w:bCs/>
          <w:sz w:val="22"/>
          <w:szCs w:val="22"/>
          <w:lang w:eastAsia="de-DE"/>
        </w:rPr>
        <w:t>s</w:t>
      </w:r>
      <w:r w:rsidR="00E07A60">
        <w:rPr>
          <w:rFonts w:asciiTheme="majorHAnsi" w:hAnsiTheme="majorHAnsi" w:cstheme="majorHAnsi"/>
          <w:bCs/>
          <w:sz w:val="22"/>
          <w:szCs w:val="22"/>
          <w:lang w:eastAsia="de-DE"/>
        </w:rPr>
        <w:t>itioniert. Dennoch</w:t>
      </w:r>
      <w:r w:rsidR="00835794" w:rsidRPr="00DB4E3F">
        <w:rPr>
          <w:rFonts w:asciiTheme="majorHAnsi" w:hAnsiTheme="majorHAnsi" w:cstheme="majorHAnsi"/>
          <w:bCs/>
          <w:sz w:val="22"/>
          <w:szCs w:val="22"/>
          <w:lang w:eastAsia="de-DE"/>
        </w:rPr>
        <w:t xml:space="preserve"> lehnt </w:t>
      </w:r>
      <w:r w:rsidR="001B22B7" w:rsidRPr="00DB4E3F">
        <w:rPr>
          <w:rFonts w:asciiTheme="majorHAnsi" w:hAnsiTheme="majorHAnsi" w:cstheme="majorHAnsi"/>
          <w:bCs/>
          <w:sz w:val="22"/>
          <w:szCs w:val="22"/>
          <w:lang w:eastAsia="de-DE"/>
        </w:rPr>
        <w:t xml:space="preserve">der </w:t>
      </w:r>
      <w:r w:rsidR="00835794" w:rsidRPr="00DB4E3F">
        <w:rPr>
          <w:rFonts w:asciiTheme="majorHAnsi" w:hAnsiTheme="majorHAnsi" w:cstheme="majorHAnsi"/>
          <w:bCs/>
          <w:sz w:val="22"/>
          <w:szCs w:val="22"/>
          <w:lang w:eastAsia="de-DE"/>
        </w:rPr>
        <w:t>Minister e</w:t>
      </w:r>
      <w:r w:rsidRPr="00DB4E3F">
        <w:rPr>
          <w:rFonts w:asciiTheme="majorHAnsi" w:hAnsiTheme="majorHAnsi" w:cstheme="majorHAnsi"/>
          <w:bCs/>
          <w:sz w:val="22"/>
          <w:szCs w:val="22"/>
          <w:lang w:eastAsia="de-DE"/>
        </w:rPr>
        <w:t xml:space="preserve">ine umfassende und bundesweite Auswirkungsanalyse zu den zu erwartenden </w:t>
      </w:r>
      <w:r w:rsidR="00835794" w:rsidRPr="00DB4E3F">
        <w:rPr>
          <w:rFonts w:asciiTheme="majorHAnsi" w:hAnsiTheme="majorHAnsi" w:cstheme="majorHAnsi"/>
          <w:bCs/>
          <w:sz w:val="22"/>
          <w:szCs w:val="22"/>
          <w:lang w:eastAsia="de-DE"/>
        </w:rPr>
        <w:t xml:space="preserve">massiven </w:t>
      </w:r>
      <w:r w:rsidRPr="00DB4E3F">
        <w:rPr>
          <w:rFonts w:asciiTheme="majorHAnsi" w:hAnsiTheme="majorHAnsi" w:cstheme="majorHAnsi"/>
          <w:bCs/>
          <w:sz w:val="22"/>
          <w:szCs w:val="22"/>
          <w:lang w:eastAsia="de-DE"/>
        </w:rPr>
        <w:t>Umbrüchen in der Krankenhauslandschaft</w:t>
      </w:r>
      <w:r w:rsidR="00835794" w:rsidRPr="00DB4E3F">
        <w:rPr>
          <w:rFonts w:asciiTheme="majorHAnsi" w:hAnsiTheme="majorHAnsi" w:cstheme="majorHAnsi"/>
          <w:bCs/>
          <w:sz w:val="22"/>
          <w:szCs w:val="22"/>
          <w:lang w:eastAsia="de-DE"/>
        </w:rPr>
        <w:t xml:space="preserve"> in Deutschland ab und setzt damit seinen Blindflug </w:t>
      </w:r>
      <w:r w:rsidR="00E07A60">
        <w:rPr>
          <w:rFonts w:asciiTheme="majorHAnsi" w:hAnsiTheme="majorHAnsi" w:cstheme="majorHAnsi"/>
          <w:bCs/>
          <w:sz w:val="22"/>
          <w:szCs w:val="22"/>
          <w:lang w:eastAsia="de-DE"/>
        </w:rPr>
        <w:t xml:space="preserve">mit einem </w:t>
      </w:r>
      <w:r w:rsidR="00835794" w:rsidRPr="00DB4E3F">
        <w:rPr>
          <w:rFonts w:asciiTheme="majorHAnsi" w:hAnsiTheme="majorHAnsi" w:cstheme="majorHAnsi"/>
          <w:bCs/>
          <w:sz w:val="22"/>
          <w:szCs w:val="22"/>
          <w:lang w:eastAsia="de-DE"/>
        </w:rPr>
        <w:t>zentral</w:t>
      </w:r>
      <w:r w:rsidR="00E07A60">
        <w:rPr>
          <w:rFonts w:asciiTheme="majorHAnsi" w:hAnsiTheme="majorHAnsi" w:cstheme="majorHAnsi"/>
          <w:bCs/>
          <w:sz w:val="22"/>
          <w:szCs w:val="22"/>
          <w:lang w:eastAsia="de-DE"/>
        </w:rPr>
        <w:t>istischen</w:t>
      </w:r>
      <w:r w:rsidR="00835794" w:rsidRPr="00DB4E3F">
        <w:rPr>
          <w:rFonts w:asciiTheme="majorHAnsi" w:hAnsiTheme="majorHAnsi" w:cstheme="majorHAnsi"/>
          <w:bCs/>
          <w:sz w:val="22"/>
          <w:szCs w:val="22"/>
          <w:lang w:eastAsia="de-DE"/>
        </w:rPr>
        <w:t xml:space="preserve"> Reform</w:t>
      </w:r>
      <w:r w:rsidR="00E07A60">
        <w:rPr>
          <w:rFonts w:asciiTheme="majorHAnsi" w:hAnsiTheme="majorHAnsi" w:cstheme="majorHAnsi"/>
          <w:bCs/>
          <w:sz w:val="22"/>
          <w:szCs w:val="22"/>
          <w:lang w:eastAsia="de-DE"/>
        </w:rPr>
        <w:t>konzept</w:t>
      </w:r>
      <w:r w:rsidR="00835794" w:rsidRPr="00DB4E3F">
        <w:rPr>
          <w:rFonts w:asciiTheme="majorHAnsi" w:hAnsiTheme="majorHAnsi" w:cstheme="majorHAnsi"/>
          <w:bCs/>
          <w:sz w:val="22"/>
          <w:szCs w:val="22"/>
          <w:lang w:eastAsia="de-DE"/>
        </w:rPr>
        <w:t xml:space="preserve"> unvermindert fort. Für die Krankenhäuser </w:t>
      </w:r>
      <w:r w:rsidR="00E07A60">
        <w:rPr>
          <w:rFonts w:asciiTheme="majorHAnsi" w:hAnsiTheme="majorHAnsi" w:cstheme="majorHAnsi"/>
          <w:bCs/>
          <w:sz w:val="22"/>
          <w:szCs w:val="22"/>
          <w:lang w:eastAsia="de-DE"/>
        </w:rPr>
        <w:t xml:space="preserve">aber auch für die Bundesländer in ihrer Verantwortung für funktionierende Krankenhausstrukturen </w:t>
      </w:r>
      <w:r w:rsidR="00835794" w:rsidRPr="00DB4E3F">
        <w:rPr>
          <w:rFonts w:asciiTheme="majorHAnsi" w:hAnsiTheme="majorHAnsi" w:cstheme="majorHAnsi"/>
          <w:bCs/>
          <w:sz w:val="22"/>
          <w:szCs w:val="22"/>
          <w:lang w:eastAsia="de-DE"/>
        </w:rPr>
        <w:t xml:space="preserve">ist es notwendig, die zahlreichen neuen Vorgaben des Bundes in ihren Auswirkungen auf die Krankenhauslandschaft zu </w:t>
      </w:r>
      <w:r w:rsidR="00170305">
        <w:rPr>
          <w:rFonts w:asciiTheme="majorHAnsi" w:hAnsiTheme="majorHAnsi" w:cstheme="majorHAnsi"/>
          <w:bCs/>
          <w:sz w:val="22"/>
          <w:szCs w:val="22"/>
          <w:lang w:eastAsia="de-DE"/>
        </w:rPr>
        <w:t>überprüfen</w:t>
      </w:r>
      <w:r w:rsidR="00835794" w:rsidRPr="00DB4E3F">
        <w:rPr>
          <w:rFonts w:asciiTheme="majorHAnsi" w:hAnsiTheme="majorHAnsi" w:cstheme="majorHAnsi"/>
          <w:bCs/>
          <w:sz w:val="22"/>
          <w:szCs w:val="22"/>
          <w:lang w:eastAsia="de-DE"/>
        </w:rPr>
        <w:t xml:space="preserve">. Die DKG </w:t>
      </w:r>
      <w:r w:rsidR="00170305">
        <w:rPr>
          <w:rFonts w:asciiTheme="majorHAnsi" w:hAnsiTheme="majorHAnsi" w:cstheme="majorHAnsi"/>
          <w:bCs/>
          <w:sz w:val="22"/>
          <w:szCs w:val="22"/>
          <w:lang w:eastAsia="de-DE"/>
        </w:rPr>
        <w:t>befürchtet</w:t>
      </w:r>
      <w:r w:rsidR="00835794" w:rsidRPr="00DB4E3F">
        <w:rPr>
          <w:rFonts w:asciiTheme="majorHAnsi" w:hAnsiTheme="majorHAnsi" w:cstheme="majorHAnsi"/>
          <w:bCs/>
          <w:sz w:val="22"/>
          <w:szCs w:val="22"/>
          <w:lang w:eastAsia="de-DE"/>
        </w:rPr>
        <w:t xml:space="preserve">, dass die Pläne des Ministers zu massiv reduzierten Versorgungsangeboten, deutlich weiteren Wegen für die Patientinnen und Patienten und wahrscheinlich auch zu erheblich längeren Wartezeiten aufgrund der Kapazitätsverknappung führen werden. Vor diesem Hintergrund hat die </w:t>
      </w:r>
      <w:proofErr w:type="spellStart"/>
      <w:r w:rsidR="00835794" w:rsidRPr="00DB4E3F">
        <w:rPr>
          <w:rFonts w:asciiTheme="majorHAnsi" w:hAnsiTheme="majorHAnsi" w:cstheme="majorHAnsi"/>
          <w:bCs/>
          <w:sz w:val="22"/>
          <w:szCs w:val="22"/>
          <w:lang w:eastAsia="de-DE"/>
        </w:rPr>
        <w:t>Vebeto</w:t>
      </w:r>
      <w:proofErr w:type="spellEnd"/>
      <w:r w:rsidR="00835794" w:rsidRPr="00DB4E3F">
        <w:rPr>
          <w:rFonts w:asciiTheme="majorHAnsi" w:hAnsiTheme="majorHAnsi" w:cstheme="majorHAnsi"/>
          <w:bCs/>
          <w:sz w:val="22"/>
          <w:szCs w:val="22"/>
          <w:lang w:eastAsia="de-DE"/>
        </w:rPr>
        <w:t xml:space="preserve"> GmbH </w:t>
      </w:r>
      <w:r w:rsidR="00170305">
        <w:rPr>
          <w:rFonts w:asciiTheme="majorHAnsi" w:hAnsiTheme="majorHAnsi" w:cstheme="majorHAnsi"/>
          <w:bCs/>
          <w:sz w:val="22"/>
          <w:szCs w:val="22"/>
          <w:lang w:eastAsia="de-DE"/>
        </w:rPr>
        <w:t xml:space="preserve">mithilfe öffentlicher Daten zentrale Reformbestandteile bewertet und dabei zahlreiche Risiken und Schwachstellen identifiziert. </w:t>
      </w:r>
    </w:p>
    <w:p w14:paraId="4C59803C" w14:textId="5F4BA9C3" w:rsidR="005B36A5" w:rsidRDefault="00732C94" w:rsidP="008234D8">
      <w:pPr>
        <w:spacing w:after="0" w:line="280" w:lineRule="atLeast"/>
        <w:ind w:right="-8"/>
        <w:jc w:val="both"/>
        <w:rPr>
          <w:rFonts w:asciiTheme="majorHAnsi" w:hAnsiTheme="majorHAnsi" w:cstheme="majorHAnsi"/>
          <w:sz w:val="22"/>
          <w:szCs w:val="22"/>
          <w:lang w:eastAsia="de-DE"/>
        </w:rPr>
      </w:pPr>
      <w:r w:rsidRPr="00DB4E3F">
        <w:rPr>
          <w:rFonts w:asciiTheme="majorHAnsi" w:hAnsiTheme="majorHAnsi" w:cstheme="majorHAnsi"/>
          <w:bCs/>
          <w:sz w:val="22"/>
          <w:szCs w:val="22"/>
          <w:lang w:eastAsia="de-DE"/>
        </w:rPr>
        <w:t xml:space="preserve">Wir möchten Ihnen die Ergebnisse der </w:t>
      </w:r>
      <w:r w:rsidR="00170305">
        <w:rPr>
          <w:rFonts w:asciiTheme="majorHAnsi" w:hAnsiTheme="majorHAnsi" w:cstheme="majorHAnsi"/>
          <w:bCs/>
          <w:sz w:val="22"/>
          <w:szCs w:val="22"/>
          <w:lang w:eastAsia="de-DE"/>
        </w:rPr>
        <w:t>Analyse</w:t>
      </w:r>
      <w:r w:rsidR="00170305" w:rsidRPr="00DB4E3F">
        <w:rPr>
          <w:rFonts w:asciiTheme="majorHAnsi" w:hAnsiTheme="majorHAnsi" w:cstheme="majorHAnsi"/>
          <w:bCs/>
          <w:sz w:val="22"/>
          <w:szCs w:val="22"/>
          <w:lang w:eastAsia="de-DE"/>
        </w:rPr>
        <w:t xml:space="preserve"> </w:t>
      </w:r>
      <w:r w:rsidRPr="00DB4E3F">
        <w:rPr>
          <w:rFonts w:asciiTheme="majorHAnsi" w:hAnsiTheme="majorHAnsi" w:cstheme="majorHAnsi"/>
          <w:bCs/>
          <w:sz w:val="22"/>
          <w:szCs w:val="22"/>
          <w:lang w:eastAsia="de-DE"/>
        </w:rPr>
        <w:t>vorstellen sowie Erwartungen und Forderungen der Krankenhäuser an die Politik erläutern</w:t>
      </w:r>
      <w:r w:rsidR="00B8679E" w:rsidRPr="00DB4E3F">
        <w:rPr>
          <w:rFonts w:asciiTheme="majorHAnsi" w:hAnsiTheme="majorHAnsi" w:cstheme="majorHAnsi"/>
          <w:bCs/>
          <w:sz w:val="22"/>
          <w:szCs w:val="22"/>
          <w:lang w:eastAsia="de-DE"/>
        </w:rPr>
        <w:t xml:space="preserve">. </w:t>
      </w:r>
      <w:r w:rsidRPr="00DB4E3F">
        <w:rPr>
          <w:rFonts w:asciiTheme="majorHAnsi" w:hAnsiTheme="majorHAnsi" w:cstheme="majorHAnsi"/>
          <w:bCs/>
          <w:sz w:val="22"/>
          <w:szCs w:val="22"/>
          <w:lang w:eastAsia="de-DE"/>
        </w:rPr>
        <w:t xml:space="preserve">Dazu laden wir Sie herzlich zu unserer </w:t>
      </w:r>
      <w:r w:rsidR="00B8679E" w:rsidRPr="00DB4E3F">
        <w:rPr>
          <w:rFonts w:asciiTheme="majorHAnsi" w:hAnsiTheme="majorHAnsi" w:cstheme="majorHAnsi"/>
          <w:sz w:val="22"/>
          <w:szCs w:val="22"/>
          <w:lang w:eastAsia="de-DE"/>
        </w:rPr>
        <w:t>P</w:t>
      </w:r>
      <w:r w:rsidRPr="00DB4E3F">
        <w:rPr>
          <w:rFonts w:asciiTheme="majorHAnsi" w:hAnsiTheme="majorHAnsi" w:cstheme="majorHAnsi"/>
          <w:sz w:val="22"/>
          <w:szCs w:val="22"/>
          <w:lang w:eastAsia="de-DE"/>
        </w:rPr>
        <w:t xml:space="preserve">ressekonferenz ein. Sie findet statt am: </w:t>
      </w:r>
    </w:p>
    <w:p w14:paraId="74BC9366" w14:textId="77777777" w:rsidR="008234D8" w:rsidRPr="00DB4E3F" w:rsidRDefault="008234D8" w:rsidP="008234D8">
      <w:pPr>
        <w:spacing w:after="0" w:line="280" w:lineRule="atLeast"/>
        <w:ind w:right="-8"/>
        <w:jc w:val="both"/>
        <w:rPr>
          <w:rFonts w:asciiTheme="majorHAnsi" w:hAnsiTheme="majorHAnsi" w:cstheme="majorHAnsi"/>
          <w:sz w:val="22"/>
          <w:szCs w:val="22"/>
          <w:lang w:eastAsia="de-DE"/>
        </w:rPr>
      </w:pPr>
    </w:p>
    <w:p w14:paraId="46421A95" w14:textId="77777777" w:rsidR="00D702A7" w:rsidRDefault="00732C94" w:rsidP="008234D8">
      <w:pPr>
        <w:spacing w:after="0" w:line="300" w:lineRule="atLeast"/>
        <w:ind w:right="-8"/>
        <w:jc w:val="center"/>
        <w:rPr>
          <w:rFonts w:asciiTheme="majorHAnsi" w:hAnsiTheme="majorHAnsi" w:cstheme="majorHAnsi"/>
          <w:b/>
          <w:sz w:val="22"/>
          <w:szCs w:val="22"/>
        </w:rPr>
      </w:pPr>
      <w:r w:rsidRPr="00DB4E3F">
        <w:rPr>
          <w:rFonts w:asciiTheme="majorHAnsi" w:hAnsiTheme="majorHAnsi" w:cstheme="majorHAnsi"/>
          <w:b/>
          <w:sz w:val="22"/>
          <w:szCs w:val="22"/>
        </w:rPr>
        <w:t xml:space="preserve">Dienstag, </w:t>
      </w:r>
      <w:r w:rsidR="00B8679E" w:rsidRPr="00DB4E3F">
        <w:rPr>
          <w:rFonts w:asciiTheme="majorHAnsi" w:hAnsiTheme="majorHAnsi" w:cstheme="majorHAnsi"/>
          <w:b/>
          <w:sz w:val="22"/>
          <w:szCs w:val="22"/>
        </w:rPr>
        <w:t>7</w:t>
      </w:r>
      <w:r w:rsidRPr="00DB4E3F">
        <w:rPr>
          <w:rFonts w:asciiTheme="majorHAnsi" w:hAnsiTheme="majorHAnsi" w:cstheme="majorHAnsi"/>
          <w:b/>
          <w:sz w:val="22"/>
          <w:szCs w:val="22"/>
        </w:rPr>
        <w:t xml:space="preserve">. </w:t>
      </w:r>
      <w:r w:rsidR="00B8679E" w:rsidRPr="00DB4E3F">
        <w:rPr>
          <w:rFonts w:asciiTheme="majorHAnsi" w:hAnsiTheme="majorHAnsi" w:cstheme="majorHAnsi"/>
          <w:b/>
          <w:sz w:val="22"/>
          <w:szCs w:val="22"/>
        </w:rPr>
        <w:t xml:space="preserve">Mai </w:t>
      </w:r>
      <w:r w:rsidRPr="00DB4E3F">
        <w:rPr>
          <w:rFonts w:asciiTheme="majorHAnsi" w:hAnsiTheme="majorHAnsi" w:cstheme="majorHAnsi"/>
          <w:b/>
          <w:sz w:val="22"/>
          <w:szCs w:val="22"/>
        </w:rPr>
        <w:t>2024</w:t>
      </w:r>
      <w:r w:rsidRPr="00D702A7">
        <w:rPr>
          <w:rFonts w:asciiTheme="majorHAnsi" w:hAnsiTheme="majorHAnsi" w:cstheme="majorHAnsi"/>
          <w:b/>
          <w:sz w:val="22"/>
          <w:szCs w:val="22"/>
        </w:rPr>
        <w:t xml:space="preserve">, </w:t>
      </w:r>
      <w:r w:rsidR="005450A2" w:rsidRPr="00D702A7">
        <w:rPr>
          <w:rFonts w:asciiTheme="majorHAnsi" w:hAnsiTheme="majorHAnsi" w:cstheme="majorHAnsi"/>
          <w:b/>
          <w:sz w:val="22"/>
          <w:szCs w:val="22"/>
        </w:rPr>
        <w:t>1</w:t>
      </w:r>
      <w:r w:rsidR="00B8679E" w:rsidRPr="00D702A7">
        <w:rPr>
          <w:rFonts w:asciiTheme="majorHAnsi" w:hAnsiTheme="majorHAnsi" w:cstheme="majorHAnsi"/>
          <w:b/>
          <w:sz w:val="22"/>
          <w:szCs w:val="22"/>
        </w:rPr>
        <w:t>2</w:t>
      </w:r>
      <w:r w:rsidR="00A573EE" w:rsidRPr="00D702A7">
        <w:rPr>
          <w:rFonts w:asciiTheme="majorHAnsi" w:hAnsiTheme="majorHAnsi" w:cstheme="majorHAnsi"/>
          <w:b/>
          <w:sz w:val="22"/>
          <w:szCs w:val="22"/>
        </w:rPr>
        <w:t>.</w:t>
      </w:r>
      <w:r w:rsidR="00B8679E" w:rsidRPr="00D702A7">
        <w:rPr>
          <w:rFonts w:asciiTheme="majorHAnsi" w:hAnsiTheme="majorHAnsi" w:cstheme="majorHAnsi"/>
          <w:b/>
          <w:sz w:val="22"/>
          <w:szCs w:val="22"/>
        </w:rPr>
        <w:t>30</w:t>
      </w:r>
      <w:r w:rsidRPr="00D702A7">
        <w:rPr>
          <w:rFonts w:asciiTheme="majorHAnsi" w:hAnsiTheme="majorHAnsi" w:cstheme="majorHAnsi"/>
          <w:b/>
          <w:sz w:val="22"/>
          <w:szCs w:val="22"/>
        </w:rPr>
        <w:t xml:space="preserve"> Uhr,</w:t>
      </w:r>
      <w:r w:rsidRPr="00DB4E3F">
        <w:rPr>
          <w:rFonts w:asciiTheme="majorHAnsi" w:hAnsiTheme="majorHAnsi" w:cstheme="majorHAnsi"/>
          <w:b/>
          <w:sz w:val="22"/>
          <w:szCs w:val="22"/>
        </w:rPr>
        <w:t xml:space="preserve"> </w:t>
      </w:r>
    </w:p>
    <w:p w14:paraId="17916338" w14:textId="20995804" w:rsidR="00732C94" w:rsidRDefault="00DB4E3F" w:rsidP="00DF1AC7">
      <w:pPr>
        <w:spacing w:after="0" w:line="300" w:lineRule="atLeast"/>
        <w:ind w:right="-8"/>
        <w:jc w:val="center"/>
        <w:rPr>
          <w:rFonts w:asciiTheme="majorHAnsi" w:hAnsiTheme="majorHAnsi" w:cstheme="majorHAnsi"/>
          <w:b/>
          <w:sz w:val="22"/>
          <w:szCs w:val="22"/>
        </w:rPr>
      </w:pPr>
      <w:r w:rsidRPr="00DB4E3F">
        <w:rPr>
          <w:rFonts w:asciiTheme="majorHAnsi" w:hAnsiTheme="majorHAnsi" w:cstheme="majorHAnsi"/>
          <w:b/>
          <w:sz w:val="22"/>
          <w:szCs w:val="22"/>
        </w:rPr>
        <w:t>Villa Rosental</w:t>
      </w:r>
      <w:r w:rsidR="00732C94" w:rsidRPr="00DB4E3F">
        <w:rPr>
          <w:rFonts w:asciiTheme="majorHAnsi" w:hAnsiTheme="majorHAnsi" w:cstheme="majorHAnsi"/>
          <w:b/>
          <w:sz w:val="22"/>
          <w:szCs w:val="22"/>
        </w:rPr>
        <w:t xml:space="preserve">, </w:t>
      </w:r>
      <w:r w:rsidRPr="00DB4E3F">
        <w:rPr>
          <w:rFonts w:asciiTheme="majorHAnsi" w:hAnsiTheme="majorHAnsi" w:cstheme="majorHAnsi"/>
          <w:b/>
          <w:sz w:val="22"/>
          <w:szCs w:val="22"/>
        </w:rPr>
        <w:t>Humboldtstraße 1, 04105 Leipzig</w:t>
      </w:r>
    </w:p>
    <w:p w14:paraId="27161DB0" w14:textId="77777777" w:rsidR="00095D15" w:rsidRPr="00DB4E3F" w:rsidRDefault="00095D15" w:rsidP="00732C94">
      <w:pPr>
        <w:tabs>
          <w:tab w:val="left" w:pos="5670"/>
        </w:tabs>
        <w:spacing w:after="0" w:line="300" w:lineRule="atLeast"/>
        <w:ind w:right="2268"/>
        <w:rPr>
          <w:rFonts w:asciiTheme="majorHAnsi" w:hAnsiTheme="majorHAnsi" w:cstheme="majorHAnsi"/>
          <w:sz w:val="22"/>
          <w:szCs w:val="22"/>
        </w:rPr>
      </w:pPr>
    </w:p>
    <w:p w14:paraId="1D8F2412" w14:textId="68567059" w:rsidR="005B36A5" w:rsidRPr="00DB4E3F" w:rsidRDefault="00732C94" w:rsidP="00732C94">
      <w:pPr>
        <w:tabs>
          <w:tab w:val="left" w:pos="4395"/>
          <w:tab w:val="left" w:pos="5670"/>
          <w:tab w:val="left" w:pos="7797"/>
        </w:tabs>
        <w:spacing w:after="60" w:line="300" w:lineRule="atLeast"/>
        <w:ind w:right="2268"/>
        <w:rPr>
          <w:rFonts w:asciiTheme="majorHAnsi" w:hAnsiTheme="majorHAnsi" w:cstheme="majorHAnsi"/>
          <w:sz w:val="22"/>
          <w:szCs w:val="22"/>
        </w:rPr>
      </w:pPr>
      <w:r w:rsidRPr="00DB4E3F">
        <w:rPr>
          <w:rFonts w:asciiTheme="majorHAnsi" w:hAnsiTheme="majorHAnsi" w:cstheme="majorHAnsi"/>
          <w:sz w:val="22"/>
          <w:szCs w:val="22"/>
        </w:rPr>
        <w:t>Ihre Gesprächspartner sind:</w:t>
      </w:r>
    </w:p>
    <w:p w14:paraId="048A4313" w14:textId="77777777" w:rsidR="00732C94" w:rsidRPr="00DB4E3F" w:rsidRDefault="00732C94" w:rsidP="00732C94">
      <w:pPr>
        <w:tabs>
          <w:tab w:val="left" w:pos="4395"/>
          <w:tab w:val="left" w:pos="5670"/>
          <w:tab w:val="left" w:pos="7797"/>
        </w:tabs>
        <w:spacing w:after="0" w:line="300" w:lineRule="atLeast"/>
        <w:ind w:right="2268"/>
        <w:rPr>
          <w:rFonts w:asciiTheme="majorHAnsi" w:hAnsiTheme="majorHAnsi" w:cstheme="majorHAnsi"/>
          <w:sz w:val="22"/>
          <w:szCs w:val="22"/>
        </w:rPr>
      </w:pPr>
      <w:r w:rsidRPr="00DB4E3F">
        <w:rPr>
          <w:rFonts w:asciiTheme="majorHAnsi" w:hAnsiTheme="majorHAnsi" w:cstheme="majorHAnsi"/>
          <w:b/>
          <w:sz w:val="22"/>
          <w:szCs w:val="22"/>
        </w:rPr>
        <w:t>Dr. Gerald Gaß</w:t>
      </w:r>
      <w:r w:rsidRPr="00DB4E3F">
        <w:rPr>
          <w:rFonts w:asciiTheme="majorHAnsi" w:hAnsiTheme="majorHAnsi" w:cstheme="majorHAnsi"/>
          <w:sz w:val="22"/>
          <w:szCs w:val="22"/>
        </w:rPr>
        <w:t>, Vorstandsvorsitzender der DKG</w:t>
      </w:r>
    </w:p>
    <w:p w14:paraId="473BD345" w14:textId="77777777" w:rsidR="00732C94" w:rsidRPr="00DB4E3F" w:rsidRDefault="00732C94" w:rsidP="00C33A57">
      <w:pPr>
        <w:spacing w:after="0" w:line="300" w:lineRule="atLeast"/>
        <w:ind w:right="-8"/>
        <w:rPr>
          <w:rFonts w:asciiTheme="majorHAnsi" w:hAnsiTheme="majorHAnsi" w:cstheme="majorHAnsi"/>
          <w:sz w:val="22"/>
          <w:szCs w:val="22"/>
        </w:rPr>
      </w:pPr>
      <w:r w:rsidRPr="00DB4E3F">
        <w:rPr>
          <w:rFonts w:asciiTheme="majorHAnsi" w:hAnsiTheme="majorHAnsi" w:cstheme="majorHAnsi"/>
          <w:b/>
          <w:sz w:val="22"/>
          <w:szCs w:val="22"/>
        </w:rPr>
        <w:t xml:space="preserve">Dr. Hannes </w:t>
      </w:r>
      <w:proofErr w:type="spellStart"/>
      <w:r w:rsidRPr="00DB4E3F">
        <w:rPr>
          <w:rFonts w:asciiTheme="majorHAnsi" w:hAnsiTheme="majorHAnsi" w:cstheme="majorHAnsi"/>
          <w:b/>
          <w:sz w:val="22"/>
          <w:szCs w:val="22"/>
        </w:rPr>
        <w:t>Dahnke</w:t>
      </w:r>
      <w:proofErr w:type="spellEnd"/>
      <w:r w:rsidRPr="00DB4E3F">
        <w:rPr>
          <w:rFonts w:asciiTheme="majorHAnsi" w:hAnsiTheme="majorHAnsi" w:cstheme="majorHAnsi"/>
          <w:sz w:val="22"/>
          <w:szCs w:val="22"/>
        </w:rPr>
        <w:t xml:space="preserve">, CEO </w:t>
      </w:r>
      <w:proofErr w:type="spellStart"/>
      <w:r w:rsidRPr="00DB4E3F">
        <w:rPr>
          <w:rFonts w:asciiTheme="majorHAnsi" w:hAnsiTheme="majorHAnsi" w:cstheme="majorHAnsi"/>
          <w:sz w:val="22"/>
          <w:szCs w:val="22"/>
        </w:rPr>
        <w:t>Vebeto</w:t>
      </w:r>
      <w:proofErr w:type="spellEnd"/>
      <w:r w:rsidRPr="00DB4E3F">
        <w:rPr>
          <w:rFonts w:asciiTheme="majorHAnsi" w:hAnsiTheme="majorHAnsi" w:cstheme="majorHAnsi"/>
          <w:sz w:val="22"/>
          <w:szCs w:val="22"/>
        </w:rPr>
        <w:t xml:space="preserve"> GmbH</w:t>
      </w:r>
    </w:p>
    <w:p w14:paraId="5D24CDB7" w14:textId="27AB3410" w:rsidR="00732C94" w:rsidRDefault="00732C94" w:rsidP="00C33A57">
      <w:pPr>
        <w:spacing w:after="240" w:line="300" w:lineRule="atLeast"/>
        <w:ind w:right="-8"/>
        <w:rPr>
          <w:rFonts w:asciiTheme="majorHAnsi" w:hAnsiTheme="majorHAnsi" w:cstheme="majorHAnsi"/>
          <w:sz w:val="22"/>
          <w:szCs w:val="22"/>
        </w:rPr>
      </w:pPr>
      <w:r w:rsidRPr="00DB4E3F">
        <w:rPr>
          <w:rFonts w:asciiTheme="majorHAnsi" w:hAnsiTheme="majorHAnsi" w:cstheme="majorHAnsi"/>
          <w:b/>
          <w:sz w:val="22"/>
          <w:szCs w:val="22"/>
        </w:rPr>
        <w:t>Joachim Odenbach</w:t>
      </w:r>
      <w:r w:rsidRPr="00DB4E3F">
        <w:rPr>
          <w:rFonts w:asciiTheme="majorHAnsi" w:hAnsiTheme="majorHAnsi" w:cstheme="majorHAnsi"/>
          <w:sz w:val="22"/>
          <w:szCs w:val="22"/>
        </w:rPr>
        <w:t>, Leiter der Presse- und Öffentlichkeitsarbeit der DKG</w:t>
      </w:r>
    </w:p>
    <w:p w14:paraId="6DF8FF62" w14:textId="77777777" w:rsidR="008234D8" w:rsidRPr="00DB4E3F" w:rsidRDefault="008234D8" w:rsidP="00C33A57">
      <w:pPr>
        <w:spacing w:after="240" w:line="300" w:lineRule="atLeast"/>
        <w:ind w:right="-8"/>
        <w:rPr>
          <w:rFonts w:asciiTheme="majorHAnsi" w:hAnsiTheme="majorHAnsi" w:cstheme="majorHAnsi"/>
          <w:sz w:val="22"/>
          <w:szCs w:val="22"/>
        </w:rPr>
      </w:pPr>
    </w:p>
    <w:p w14:paraId="231C4CD7" w14:textId="3EF02322" w:rsidR="00DC63D2" w:rsidRPr="00DB4E3F" w:rsidRDefault="00DC63D2" w:rsidP="00DC63D2">
      <w:pPr>
        <w:tabs>
          <w:tab w:val="left" w:pos="4395"/>
          <w:tab w:val="left" w:pos="7797"/>
        </w:tabs>
        <w:spacing w:after="0" w:line="300" w:lineRule="atLeast"/>
        <w:jc w:val="both"/>
        <w:rPr>
          <w:rFonts w:asciiTheme="majorHAnsi" w:hAnsiTheme="majorHAnsi" w:cstheme="majorHAnsi"/>
          <w:sz w:val="22"/>
          <w:szCs w:val="22"/>
        </w:rPr>
      </w:pPr>
      <w:r w:rsidRPr="00DC0C7F">
        <w:rPr>
          <w:rFonts w:asciiTheme="majorHAnsi" w:hAnsiTheme="majorHAnsi" w:cstheme="majorHAnsi"/>
          <w:color w:val="FF0000"/>
          <w:sz w:val="22"/>
          <w:szCs w:val="22"/>
        </w:rPr>
        <w:lastRenderedPageBreak/>
        <w:t xml:space="preserve">Bitte </w:t>
      </w:r>
      <w:r w:rsidR="00DC0C7F" w:rsidRPr="00DC0C7F">
        <w:rPr>
          <w:rFonts w:asciiTheme="majorHAnsi" w:hAnsiTheme="majorHAnsi" w:cstheme="majorHAnsi"/>
          <w:color w:val="FF0000"/>
          <w:sz w:val="22"/>
          <w:szCs w:val="22"/>
        </w:rPr>
        <w:t>beachten Sie, das</w:t>
      </w:r>
      <w:r w:rsidR="00773FC5">
        <w:rPr>
          <w:rFonts w:asciiTheme="majorHAnsi" w:hAnsiTheme="majorHAnsi" w:cstheme="majorHAnsi"/>
          <w:color w:val="FF0000"/>
          <w:sz w:val="22"/>
          <w:szCs w:val="22"/>
        </w:rPr>
        <w:t>s</w:t>
      </w:r>
      <w:r w:rsidR="00DC0C7F" w:rsidRPr="00DC0C7F">
        <w:rPr>
          <w:rFonts w:asciiTheme="majorHAnsi" w:hAnsiTheme="majorHAnsi" w:cstheme="majorHAnsi"/>
          <w:color w:val="FF0000"/>
          <w:sz w:val="22"/>
          <w:szCs w:val="22"/>
        </w:rPr>
        <w:t xml:space="preserve"> unsere Pressekonferenz in Leipzig stattfindet. </w:t>
      </w:r>
      <w:r w:rsidR="00DC0C7F">
        <w:rPr>
          <w:rFonts w:asciiTheme="majorHAnsi" w:hAnsiTheme="majorHAnsi" w:cstheme="majorHAnsi"/>
          <w:sz w:val="22"/>
          <w:szCs w:val="22"/>
        </w:rPr>
        <w:t>F</w:t>
      </w:r>
      <w:r w:rsidR="00DC0C7F" w:rsidRPr="00DB4E3F">
        <w:rPr>
          <w:rFonts w:asciiTheme="majorHAnsi" w:hAnsiTheme="majorHAnsi" w:cstheme="majorHAnsi"/>
          <w:sz w:val="22"/>
          <w:szCs w:val="22"/>
        </w:rPr>
        <w:t xml:space="preserve">ür die Teilnahme vor Ort </w:t>
      </w:r>
      <w:r w:rsidRPr="00DB4E3F">
        <w:rPr>
          <w:rFonts w:asciiTheme="majorHAnsi" w:hAnsiTheme="majorHAnsi" w:cstheme="majorHAnsi"/>
          <w:sz w:val="22"/>
          <w:szCs w:val="22"/>
        </w:rPr>
        <w:t xml:space="preserve">melden Sie sich </w:t>
      </w:r>
      <w:r w:rsidR="00DC0C7F">
        <w:rPr>
          <w:rFonts w:asciiTheme="majorHAnsi" w:hAnsiTheme="majorHAnsi" w:cstheme="majorHAnsi"/>
          <w:sz w:val="22"/>
          <w:szCs w:val="22"/>
        </w:rPr>
        <w:t xml:space="preserve">bitte </w:t>
      </w:r>
      <w:r w:rsidRPr="00DB4E3F">
        <w:rPr>
          <w:rFonts w:asciiTheme="majorHAnsi" w:hAnsiTheme="majorHAnsi" w:cstheme="majorHAnsi"/>
          <w:sz w:val="22"/>
          <w:szCs w:val="22"/>
        </w:rPr>
        <w:t xml:space="preserve">verbindlich </w:t>
      </w:r>
      <w:r w:rsidR="00DC0C7F">
        <w:rPr>
          <w:rFonts w:asciiTheme="majorHAnsi" w:hAnsiTheme="majorHAnsi" w:cstheme="majorHAnsi"/>
          <w:sz w:val="22"/>
          <w:szCs w:val="22"/>
        </w:rPr>
        <w:t>unter</w:t>
      </w:r>
      <w:r w:rsidRPr="00DB4E3F">
        <w:rPr>
          <w:rFonts w:asciiTheme="majorHAnsi" w:hAnsiTheme="majorHAnsi" w:cstheme="majorHAnsi"/>
          <w:sz w:val="22"/>
          <w:szCs w:val="22"/>
        </w:rPr>
        <w:t xml:space="preserve"> </w:t>
      </w:r>
      <w:hyperlink r:id="rId8" w:history="1">
        <w:r w:rsidRPr="00DB4E3F">
          <w:rPr>
            <w:rStyle w:val="Hyperlink"/>
            <w:rFonts w:asciiTheme="majorHAnsi" w:hAnsiTheme="majorHAnsi" w:cstheme="majorHAnsi"/>
            <w:sz w:val="22"/>
            <w:szCs w:val="22"/>
          </w:rPr>
          <w:t>pressestelle@dkgev.de</w:t>
        </w:r>
      </w:hyperlink>
      <w:r w:rsidRPr="00DB4E3F">
        <w:rPr>
          <w:rFonts w:asciiTheme="majorHAnsi" w:hAnsiTheme="majorHAnsi" w:cstheme="majorHAnsi"/>
          <w:sz w:val="22"/>
          <w:szCs w:val="22"/>
        </w:rPr>
        <w:t xml:space="preserve"> </w:t>
      </w:r>
      <w:r w:rsidR="00DC0C7F">
        <w:rPr>
          <w:rFonts w:asciiTheme="majorHAnsi" w:hAnsiTheme="majorHAnsi" w:cstheme="majorHAnsi"/>
          <w:sz w:val="22"/>
          <w:szCs w:val="22"/>
        </w:rPr>
        <w:t xml:space="preserve">an. </w:t>
      </w:r>
      <w:r w:rsidRPr="00DB4E3F">
        <w:rPr>
          <w:rFonts w:asciiTheme="majorHAnsi" w:hAnsiTheme="majorHAnsi" w:cstheme="majorHAnsi"/>
          <w:sz w:val="22"/>
          <w:szCs w:val="22"/>
        </w:rPr>
        <w:t xml:space="preserve">Die Pressekonferenz können Sie auch über unsere Webseite </w:t>
      </w:r>
      <w:hyperlink r:id="rId9" w:history="1">
        <w:r w:rsidRPr="00DB4E3F">
          <w:rPr>
            <w:rStyle w:val="Hyperlink"/>
            <w:rFonts w:asciiTheme="majorHAnsi" w:hAnsiTheme="majorHAnsi" w:cstheme="majorHAnsi"/>
            <w:sz w:val="22"/>
            <w:szCs w:val="22"/>
          </w:rPr>
          <w:t>www.dkgev.de</w:t>
        </w:r>
      </w:hyperlink>
      <w:r w:rsidRPr="00DB4E3F">
        <w:rPr>
          <w:rFonts w:asciiTheme="majorHAnsi" w:hAnsiTheme="majorHAnsi" w:cstheme="majorHAnsi"/>
          <w:sz w:val="22"/>
          <w:szCs w:val="22"/>
        </w:rPr>
        <w:t xml:space="preserve"> als </w:t>
      </w:r>
      <w:hyperlink r:id="rId10" w:history="1">
        <w:r w:rsidRPr="009D7F48">
          <w:rPr>
            <w:rStyle w:val="Hyperlink"/>
            <w:rFonts w:asciiTheme="majorHAnsi" w:hAnsiTheme="majorHAnsi" w:cstheme="majorHAnsi"/>
            <w:sz w:val="22"/>
            <w:szCs w:val="22"/>
          </w:rPr>
          <w:t>Livestream</w:t>
        </w:r>
      </w:hyperlink>
      <w:bookmarkStart w:id="0" w:name="_GoBack"/>
      <w:bookmarkEnd w:id="0"/>
      <w:r w:rsidRPr="00DB4E3F">
        <w:rPr>
          <w:rFonts w:asciiTheme="majorHAnsi" w:hAnsiTheme="majorHAnsi" w:cstheme="majorHAnsi"/>
          <w:sz w:val="22"/>
          <w:szCs w:val="22"/>
        </w:rPr>
        <w:t xml:space="preserve"> verfolgen und über die Chatfunktion Fragen stellen. Dafür ist </w:t>
      </w:r>
      <w:r w:rsidRPr="008234D8">
        <w:rPr>
          <w:rFonts w:asciiTheme="majorHAnsi" w:hAnsiTheme="majorHAnsi" w:cstheme="majorHAnsi"/>
          <w:sz w:val="22"/>
          <w:szCs w:val="22"/>
          <w:u w:val="single"/>
        </w:rPr>
        <w:t>keine</w:t>
      </w:r>
      <w:r w:rsidRPr="00DB4E3F">
        <w:rPr>
          <w:rFonts w:asciiTheme="majorHAnsi" w:hAnsiTheme="majorHAnsi" w:cstheme="majorHAnsi"/>
          <w:sz w:val="22"/>
          <w:szCs w:val="22"/>
        </w:rPr>
        <w:t xml:space="preserve"> Anmeldung nötig.</w:t>
      </w:r>
    </w:p>
    <w:sectPr w:rsidR="00DC63D2" w:rsidRPr="00DB4E3F" w:rsidSect="00DB4E3F">
      <w:headerReference w:type="default" r:id="rId11"/>
      <w:headerReference w:type="first" r:id="rId12"/>
      <w:footerReference w:type="first" r:id="rId13"/>
      <w:pgSz w:w="11900" w:h="16840"/>
      <w:pgMar w:top="1418" w:right="2402"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6DCF" w14:textId="77777777" w:rsidR="00B415D3" w:rsidRDefault="00B415D3" w:rsidP="008125E6">
      <w:pPr>
        <w:spacing w:after="0"/>
      </w:pPr>
      <w:r>
        <w:separator/>
      </w:r>
    </w:p>
  </w:endnote>
  <w:endnote w:type="continuationSeparator" w:id="0">
    <w:p w14:paraId="01070FC2" w14:textId="77777777" w:rsidR="00B415D3" w:rsidRDefault="00B415D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60D26F63">
              <wp:simplePos x="0" y="0"/>
              <wp:positionH relativeFrom="column">
                <wp:posOffset>4807335</wp:posOffset>
              </wp:positionH>
              <wp:positionV relativeFrom="paragraph">
                <wp:posOffset>-2769987</wp:posOffset>
              </wp:positionV>
              <wp:extent cx="152977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7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4B81FD51"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r w:rsidR="00DB4E3F">
                            <w:rPr>
                              <w:rFonts w:ascii="Arial" w:hAnsi="Arial" w:cs="Arial"/>
                              <w:color w:val="7F7F7F" w:themeColor="text1" w:themeTint="80"/>
                              <w:sz w:val="12"/>
                              <w:szCs w:val="12"/>
                            </w:rPr>
                            <w:t>/SACHBEARBEITUNG</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78.55pt;margin-top:-218.1pt;width:120.4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4B81FD51"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r w:rsidR="00DB4E3F">
                      <w:rPr>
                        <w:rFonts w:ascii="Arial" w:hAnsi="Arial" w:cs="Arial"/>
                        <w:color w:val="7F7F7F" w:themeColor="text1" w:themeTint="80"/>
                        <w:sz w:val="12"/>
                        <w:szCs w:val="12"/>
                      </w:rPr>
                      <w:t>/SACHBEARBEITUNG</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5E543" w14:textId="77777777" w:rsidR="00B415D3" w:rsidRDefault="00B415D3" w:rsidP="008125E6">
      <w:pPr>
        <w:spacing w:after="0"/>
      </w:pPr>
      <w:r>
        <w:separator/>
      </w:r>
    </w:p>
  </w:footnote>
  <w:footnote w:type="continuationSeparator" w:id="0">
    <w:p w14:paraId="0F043215" w14:textId="77777777" w:rsidR="00B415D3" w:rsidRDefault="00B415D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8234D8" w:rsidRDefault="009D26E3" w:rsidP="00031885">
    <w:pPr>
      <w:pStyle w:val="Kopfzeile"/>
      <w:ind w:right="850"/>
      <w:jc w:val="center"/>
      <w:rPr>
        <w:rFonts w:asciiTheme="majorHAnsi" w:hAnsiTheme="majorHAnsi" w:cstheme="majorHAnsi"/>
        <w:sz w:val="22"/>
        <w:szCs w:val="22"/>
      </w:rPr>
    </w:pPr>
    <w:r w:rsidRPr="008234D8">
      <w:rPr>
        <w:rFonts w:asciiTheme="majorHAnsi" w:hAnsiTheme="majorHAnsi" w:cstheme="majorHAnsi"/>
        <w:sz w:val="22"/>
        <w:szCs w:val="22"/>
      </w:rPr>
      <w:fldChar w:fldCharType="begin"/>
    </w:r>
    <w:r w:rsidRPr="008234D8">
      <w:rPr>
        <w:rFonts w:asciiTheme="majorHAnsi" w:hAnsiTheme="majorHAnsi" w:cstheme="majorHAnsi"/>
        <w:sz w:val="22"/>
        <w:szCs w:val="22"/>
      </w:rPr>
      <w:instrText>PAGE   \* MERGEFORMAT</w:instrText>
    </w:r>
    <w:r w:rsidRPr="008234D8">
      <w:rPr>
        <w:rFonts w:asciiTheme="majorHAnsi" w:hAnsiTheme="majorHAnsi" w:cstheme="majorHAnsi"/>
        <w:sz w:val="22"/>
        <w:szCs w:val="22"/>
      </w:rPr>
      <w:fldChar w:fldCharType="separate"/>
    </w:r>
    <w:r w:rsidR="00C930CF" w:rsidRPr="008234D8">
      <w:rPr>
        <w:rFonts w:asciiTheme="majorHAnsi" w:hAnsiTheme="majorHAnsi" w:cstheme="majorHAnsi"/>
        <w:noProof/>
        <w:sz w:val="22"/>
        <w:szCs w:val="22"/>
      </w:rPr>
      <w:t>2</w:t>
    </w:r>
    <w:r w:rsidRPr="008234D8">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DB4E3F">
    <w:pPr>
      <w:pStyle w:val="Kopfzeile"/>
      <w:spacing w:after="1680"/>
      <w:ind w:left="-142"/>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3"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173C8"/>
    <w:rsid w:val="00020DA3"/>
    <w:rsid w:val="000210FE"/>
    <w:rsid w:val="00024819"/>
    <w:rsid w:val="00026B38"/>
    <w:rsid w:val="00031885"/>
    <w:rsid w:val="00034703"/>
    <w:rsid w:val="00060D57"/>
    <w:rsid w:val="0007527C"/>
    <w:rsid w:val="0008373B"/>
    <w:rsid w:val="00084B39"/>
    <w:rsid w:val="000906C3"/>
    <w:rsid w:val="00092CED"/>
    <w:rsid w:val="00095D15"/>
    <w:rsid w:val="00096D20"/>
    <w:rsid w:val="000A31C9"/>
    <w:rsid w:val="000C54EE"/>
    <w:rsid w:val="000D4C11"/>
    <w:rsid w:val="000F61BB"/>
    <w:rsid w:val="00111CA4"/>
    <w:rsid w:val="00121889"/>
    <w:rsid w:val="001253E9"/>
    <w:rsid w:val="001333C7"/>
    <w:rsid w:val="00170305"/>
    <w:rsid w:val="001734CD"/>
    <w:rsid w:val="00176B50"/>
    <w:rsid w:val="00183CBD"/>
    <w:rsid w:val="001921E4"/>
    <w:rsid w:val="001962FD"/>
    <w:rsid w:val="00197695"/>
    <w:rsid w:val="001B22B7"/>
    <w:rsid w:val="001B7C04"/>
    <w:rsid w:val="001C0544"/>
    <w:rsid w:val="001C3900"/>
    <w:rsid w:val="001C561E"/>
    <w:rsid w:val="001C7245"/>
    <w:rsid w:val="001F1BFC"/>
    <w:rsid w:val="00205E46"/>
    <w:rsid w:val="0021251B"/>
    <w:rsid w:val="002156A6"/>
    <w:rsid w:val="00245172"/>
    <w:rsid w:val="00250230"/>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0EE0"/>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319B"/>
    <w:rsid w:val="004E40FA"/>
    <w:rsid w:val="004E47E0"/>
    <w:rsid w:val="004F0985"/>
    <w:rsid w:val="004F46DC"/>
    <w:rsid w:val="0052054C"/>
    <w:rsid w:val="00532B8C"/>
    <w:rsid w:val="0053749D"/>
    <w:rsid w:val="00540AF0"/>
    <w:rsid w:val="00540DD3"/>
    <w:rsid w:val="005450A2"/>
    <w:rsid w:val="0056210E"/>
    <w:rsid w:val="00570C6B"/>
    <w:rsid w:val="0058674F"/>
    <w:rsid w:val="00586EFC"/>
    <w:rsid w:val="0059029D"/>
    <w:rsid w:val="005A0D6A"/>
    <w:rsid w:val="005A6566"/>
    <w:rsid w:val="005B067E"/>
    <w:rsid w:val="005B100C"/>
    <w:rsid w:val="005B36A5"/>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2E3"/>
    <w:rsid w:val="006937B4"/>
    <w:rsid w:val="006A2E06"/>
    <w:rsid w:val="006A7679"/>
    <w:rsid w:val="006B4413"/>
    <w:rsid w:val="006B4D90"/>
    <w:rsid w:val="006C6352"/>
    <w:rsid w:val="006C6396"/>
    <w:rsid w:val="006C72CE"/>
    <w:rsid w:val="006D5D72"/>
    <w:rsid w:val="00700218"/>
    <w:rsid w:val="0070619D"/>
    <w:rsid w:val="00717437"/>
    <w:rsid w:val="00727516"/>
    <w:rsid w:val="00732C94"/>
    <w:rsid w:val="00734946"/>
    <w:rsid w:val="00773FC5"/>
    <w:rsid w:val="007755F0"/>
    <w:rsid w:val="0078717D"/>
    <w:rsid w:val="00795922"/>
    <w:rsid w:val="007C44FC"/>
    <w:rsid w:val="008125E6"/>
    <w:rsid w:val="008234D8"/>
    <w:rsid w:val="00835794"/>
    <w:rsid w:val="00835799"/>
    <w:rsid w:val="00850E59"/>
    <w:rsid w:val="008556B9"/>
    <w:rsid w:val="0085661D"/>
    <w:rsid w:val="00894E03"/>
    <w:rsid w:val="008B2132"/>
    <w:rsid w:val="008B37EB"/>
    <w:rsid w:val="008B7F36"/>
    <w:rsid w:val="008C552E"/>
    <w:rsid w:val="008D015E"/>
    <w:rsid w:val="008D585D"/>
    <w:rsid w:val="008E50AB"/>
    <w:rsid w:val="008E5967"/>
    <w:rsid w:val="00903178"/>
    <w:rsid w:val="00916CFE"/>
    <w:rsid w:val="00925BFC"/>
    <w:rsid w:val="0095389B"/>
    <w:rsid w:val="00954CFE"/>
    <w:rsid w:val="0095543A"/>
    <w:rsid w:val="00957747"/>
    <w:rsid w:val="00972647"/>
    <w:rsid w:val="00974A1B"/>
    <w:rsid w:val="00980D81"/>
    <w:rsid w:val="00995C59"/>
    <w:rsid w:val="00997648"/>
    <w:rsid w:val="009A320B"/>
    <w:rsid w:val="009A4F97"/>
    <w:rsid w:val="009C153C"/>
    <w:rsid w:val="009D26E3"/>
    <w:rsid w:val="009D788B"/>
    <w:rsid w:val="009D7F48"/>
    <w:rsid w:val="009E0FE7"/>
    <w:rsid w:val="009E4E2F"/>
    <w:rsid w:val="00A15341"/>
    <w:rsid w:val="00A41756"/>
    <w:rsid w:val="00A42C8B"/>
    <w:rsid w:val="00A573EE"/>
    <w:rsid w:val="00AC5BCE"/>
    <w:rsid w:val="00AE24DB"/>
    <w:rsid w:val="00B06B18"/>
    <w:rsid w:val="00B1353D"/>
    <w:rsid w:val="00B34514"/>
    <w:rsid w:val="00B402F1"/>
    <w:rsid w:val="00B415D3"/>
    <w:rsid w:val="00B52927"/>
    <w:rsid w:val="00B607F4"/>
    <w:rsid w:val="00B65874"/>
    <w:rsid w:val="00B74141"/>
    <w:rsid w:val="00B7543C"/>
    <w:rsid w:val="00B8679E"/>
    <w:rsid w:val="00B87286"/>
    <w:rsid w:val="00BB0243"/>
    <w:rsid w:val="00BF222D"/>
    <w:rsid w:val="00C16F15"/>
    <w:rsid w:val="00C33A57"/>
    <w:rsid w:val="00C55E7D"/>
    <w:rsid w:val="00C92F25"/>
    <w:rsid w:val="00C930CF"/>
    <w:rsid w:val="00C9558C"/>
    <w:rsid w:val="00C96C96"/>
    <w:rsid w:val="00CB748C"/>
    <w:rsid w:val="00CC21C5"/>
    <w:rsid w:val="00CC4529"/>
    <w:rsid w:val="00CD6E55"/>
    <w:rsid w:val="00CE1A56"/>
    <w:rsid w:val="00CE7AC3"/>
    <w:rsid w:val="00D0219C"/>
    <w:rsid w:val="00D02C2A"/>
    <w:rsid w:val="00D23C98"/>
    <w:rsid w:val="00D30167"/>
    <w:rsid w:val="00D359AB"/>
    <w:rsid w:val="00D401F2"/>
    <w:rsid w:val="00D422FF"/>
    <w:rsid w:val="00D45457"/>
    <w:rsid w:val="00D564A6"/>
    <w:rsid w:val="00D6251F"/>
    <w:rsid w:val="00D63A75"/>
    <w:rsid w:val="00D702A7"/>
    <w:rsid w:val="00D7527B"/>
    <w:rsid w:val="00D80859"/>
    <w:rsid w:val="00D84AF8"/>
    <w:rsid w:val="00D852B3"/>
    <w:rsid w:val="00D9532B"/>
    <w:rsid w:val="00DA13E6"/>
    <w:rsid w:val="00DA6CB4"/>
    <w:rsid w:val="00DB4E3F"/>
    <w:rsid w:val="00DB5181"/>
    <w:rsid w:val="00DC0C7F"/>
    <w:rsid w:val="00DC63D2"/>
    <w:rsid w:val="00DD0FDE"/>
    <w:rsid w:val="00DD49DE"/>
    <w:rsid w:val="00DD648D"/>
    <w:rsid w:val="00DF1AC7"/>
    <w:rsid w:val="00DF579F"/>
    <w:rsid w:val="00E03842"/>
    <w:rsid w:val="00E07A60"/>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D3E38"/>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DB4E3F"/>
    <w:pPr>
      <w:spacing w:line="240" w:lineRule="exact"/>
      <w:contextualSpacing/>
      <w:jc w:val="right"/>
    </w:pPr>
    <w:rPr>
      <w:rFonts w:asciiTheme="majorHAnsi" w:hAnsiTheme="majorHAnsi" w:cstheme="majorHAnsi"/>
      <w:sz w:val="22"/>
      <w:szCs w:val="22"/>
      <w:lang w:val="es-ES"/>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9D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kgev.de/dkg/presse/pressekonferenz-mai-2024/" TargetMode="External"/><Relationship Id="rId4" Type="http://schemas.openxmlformats.org/officeDocument/2006/relationships/settings" Target="settings.xml"/><Relationship Id="rId9" Type="http://schemas.openxmlformats.org/officeDocument/2006/relationships/hyperlink" Target="http://www.dkgev.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A596-1C1D-4101-A472-11A3F677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9</cp:revision>
  <cp:lastPrinted>2018-11-30T09:23:00Z</cp:lastPrinted>
  <dcterms:created xsi:type="dcterms:W3CDTF">2024-04-23T15:53:00Z</dcterms:created>
  <dcterms:modified xsi:type="dcterms:W3CDTF">2024-04-29T07:54:00Z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