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P r e s s e m i t t e i l u n g</w:t>
      </w:r>
    </w:p>
    <w:p w14:paraId="3AB0E1BE" w14:textId="35AA2A9D" w:rsidR="00031885" w:rsidRPr="00C91D2F" w:rsidRDefault="00031885">
      <w:pPr>
        <w:rPr>
          <w:rFonts w:asciiTheme="majorHAnsi" w:hAnsiTheme="majorHAnsi" w:cstheme="majorHAnsi"/>
          <w:sz w:val="22"/>
          <w:szCs w:val="22"/>
        </w:rPr>
      </w:pPr>
    </w:p>
    <w:p w14:paraId="1C786A95" w14:textId="5DA16ACE" w:rsidR="00916CFE" w:rsidRPr="00C91D2F" w:rsidRDefault="000C6335"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0C6335">
        <w:rPr>
          <w:rFonts w:asciiTheme="majorHAnsi" w:eastAsia="Times New Roman" w:hAnsiTheme="majorHAnsi" w:cstheme="majorHAnsi"/>
          <w:b/>
          <w:szCs w:val="20"/>
          <w:u w:val="single"/>
          <w:lang w:eastAsia="de-DE"/>
        </w:rPr>
        <w:t>DKG zum DKI-Krankenhaus-Barometer</w:t>
      </w:r>
    </w:p>
    <w:p w14:paraId="291936AB" w14:textId="3BC609D2" w:rsidR="00B25C62" w:rsidRDefault="00903178" w:rsidP="000C6335">
      <w:pPr>
        <w:tabs>
          <w:tab w:val="left" w:pos="4395"/>
          <w:tab w:val="left" w:pos="9781"/>
        </w:tabs>
        <w:spacing w:after="0"/>
        <w:ind w:right="-853"/>
        <w:outlineLvl w:val="0"/>
        <w:rPr>
          <w:rFonts w:asciiTheme="majorHAnsi" w:hAnsiTheme="majorHAnsi" w:cstheme="majorHAnsi"/>
          <w:b/>
          <w:sz w:val="32"/>
          <w:szCs w:val="32"/>
        </w:rPr>
      </w:pPr>
      <w:r w:rsidRPr="00C91D2F">
        <w:rPr>
          <w:rFonts w:asciiTheme="majorHAnsi" w:eastAsia="Times New Roman" w:hAnsiTheme="majorHAnsi" w:cstheme="majorHAnsi"/>
          <w:b/>
          <w:szCs w:val="20"/>
          <w:u w:val="single"/>
          <w:lang w:eastAsia="de-DE"/>
        </w:rPr>
        <w:br/>
      </w:r>
      <w:r w:rsidR="000C6335" w:rsidRPr="000C6335">
        <w:rPr>
          <w:rFonts w:asciiTheme="majorHAnsi" w:hAnsiTheme="majorHAnsi" w:cstheme="majorHAnsi"/>
          <w:b/>
          <w:sz w:val="32"/>
          <w:szCs w:val="32"/>
        </w:rPr>
        <w:t>Wirtschaftliche Lage der K</w:t>
      </w:r>
      <w:r w:rsidR="003E262F">
        <w:rPr>
          <w:rFonts w:asciiTheme="majorHAnsi" w:hAnsiTheme="majorHAnsi" w:cstheme="majorHAnsi"/>
          <w:b/>
          <w:sz w:val="32"/>
          <w:szCs w:val="32"/>
        </w:rPr>
        <w:t>rankenhäuser</w:t>
      </w:r>
      <w:r w:rsidR="000C6335">
        <w:rPr>
          <w:rFonts w:asciiTheme="majorHAnsi" w:hAnsiTheme="majorHAnsi" w:cstheme="majorHAnsi"/>
          <w:b/>
          <w:sz w:val="32"/>
          <w:szCs w:val="32"/>
        </w:rPr>
        <w:t xml:space="preserve"> </w:t>
      </w:r>
      <w:r w:rsidR="00B25C62">
        <w:rPr>
          <w:rFonts w:asciiTheme="majorHAnsi" w:hAnsiTheme="majorHAnsi" w:cstheme="majorHAnsi"/>
          <w:b/>
          <w:sz w:val="32"/>
          <w:szCs w:val="32"/>
        </w:rPr>
        <w:t xml:space="preserve">erreicht </w:t>
      </w:r>
    </w:p>
    <w:p w14:paraId="1CA3406A" w14:textId="11EC161E" w:rsidR="001962FD" w:rsidRPr="000C6335" w:rsidRDefault="00B25C62" w:rsidP="000C6335">
      <w:pPr>
        <w:tabs>
          <w:tab w:val="left" w:pos="4395"/>
          <w:tab w:val="left" w:pos="9781"/>
        </w:tabs>
        <w:spacing w:after="0"/>
        <w:ind w:right="-853"/>
        <w:outlineLvl w:val="0"/>
        <w:rPr>
          <w:rFonts w:asciiTheme="majorHAnsi" w:hAnsiTheme="majorHAnsi" w:cstheme="majorHAnsi"/>
          <w:b/>
          <w:sz w:val="32"/>
          <w:szCs w:val="32"/>
        </w:rPr>
      </w:pPr>
      <w:r>
        <w:rPr>
          <w:rFonts w:asciiTheme="majorHAnsi" w:hAnsiTheme="majorHAnsi" w:cstheme="majorHAnsi"/>
          <w:b/>
          <w:sz w:val="32"/>
          <w:szCs w:val="32"/>
        </w:rPr>
        <w:t>historischen Tiefpunkt</w:t>
      </w:r>
      <w:r w:rsidR="00903178" w:rsidRPr="00C91D2F">
        <w:rPr>
          <w:rFonts w:asciiTheme="majorHAnsi" w:hAnsiTheme="majorHAnsi" w:cstheme="majorHAnsi"/>
          <w:b/>
          <w:sz w:val="32"/>
          <w:szCs w:val="32"/>
        </w:rPr>
        <w:br/>
      </w:r>
    </w:p>
    <w:p w14:paraId="594FB46A" w14:textId="4D186381" w:rsidR="000C6335" w:rsidRPr="000C6335" w:rsidRDefault="00D30167" w:rsidP="000C6335">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D50387">
        <w:rPr>
          <w:rFonts w:ascii="Calibri" w:eastAsia="Times New Roman" w:hAnsi="Calibri" w:cs="Calibri"/>
          <w:lang w:eastAsia="de-DE"/>
        </w:rPr>
        <w:t xml:space="preserve">27. Dezember 2024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0C6335" w:rsidRPr="000C6335">
        <w:rPr>
          <w:rFonts w:ascii="Calibri" w:eastAsia="Times New Roman" w:hAnsi="Calibri" w:cs="Calibri"/>
          <w:bCs/>
          <w:lang w:eastAsia="de-DE"/>
        </w:rPr>
        <w:t xml:space="preserve">Die wirtschaftliche Situation der </w:t>
      </w:r>
      <w:r w:rsidR="000C6335">
        <w:rPr>
          <w:rFonts w:ascii="Calibri" w:eastAsia="Times New Roman" w:hAnsi="Calibri" w:cs="Calibri"/>
          <w:bCs/>
          <w:lang w:eastAsia="de-DE"/>
        </w:rPr>
        <w:t>Krankenhäuser</w:t>
      </w:r>
      <w:r w:rsidR="000C6335" w:rsidRPr="000C6335">
        <w:rPr>
          <w:rFonts w:ascii="Calibri" w:eastAsia="Times New Roman" w:hAnsi="Calibri" w:cs="Calibri"/>
          <w:bCs/>
          <w:lang w:eastAsia="de-DE"/>
        </w:rPr>
        <w:t xml:space="preserve"> </w:t>
      </w:r>
      <w:r w:rsidR="000C6335">
        <w:rPr>
          <w:rFonts w:ascii="Calibri" w:eastAsia="Times New Roman" w:hAnsi="Calibri" w:cs="Calibri"/>
          <w:bCs/>
          <w:lang w:eastAsia="de-DE"/>
        </w:rPr>
        <w:t xml:space="preserve">in Deutschland </w:t>
      </w:r>
      <w:r w:rsidR="000C6335" w:rsidRPr="000C6335">
        <w:rPr>
          <w:rFonts w:ascii="Calibri" w:eastAsia="Times New Roman" w:hAnsi="Calibri" w:cs="Calibri"/>
          <w:bCs/>
          <w:lang w:eastAsia="de-DE"/>
        </w:rPr>
        <w:t xml:space="preserve">ist so dramatisch wie </w:t>
      </w:r>
      <w:r w:rsidR="000C6335">
        <w:rPr>
          <w:rFonts w:ascii="Calibri" w:eastAsia="Times New Roman" w:hAnsi="Calibri" w:cs="Calibri"/>
          <w:bCs/>
          <w:lang w:eastAsia="de-DE"/>
        </w:rPr>
        <w:t xml:space="preserve">noch </w:t>
      </w:r>
      <w:r w:rsidR="000C6335" w:rsidRPr="000C6335">
        <w:rPr>
          <w:rFonts w:ascii="Calibri" w:eastAsia="Times New Roman" w:hAnsi="Calibri" w:cs="Calibri"/>
          <w:bCs/>
          <w:lang w:eastAsia="de-DE"/>
        </w:rPr>
        <w:t xml:space="preserve">nie. Seit Einführung des Fallpauschalensystems im Jahr 2003 haben noch nie so viele Krankenhäuser Verluste </w:t>
      </w:r>
      <w:r w:rsidR="00815B9D">
        <w:rPr>
          <w:rFonts w:ascii="Calibri" w:eastAsia="Times New Roman" w:hAnsi="Calibri" w:cs="Calibri"/>
          <w:bCs/>
          <w:lang w:eastAsia="de-DE"/>
        </w:rPr>
        <w:t>verze</w:t>
      </w:r>
      <w:r w:rsidR="00347252">
        <w:rPr>
          <w:rFonts w:ascii="Calibri" w:eastAsia="Times New Roman" w:hAnsi="Calibri" w:cs="Calibri"/>
          <w:bCs/>
          <w:lang w:eastAsia="de-DE"/>
        </w:rPr>
        <w:t>i</w:t>
      </w:r>
      <w:r w:rsidR="00815B9D">
        <w:rPr>
          <w:rFonts w:ascii="Calibri" w:eastAsia="Times New Roman" w:hAnsi="Calibri" w:cs="Calibri"/>
          <w:bCs/>
          <w:lang w:eastAsia="de-DE"/>
        </w:rPr>
        <w:t>chnet</w:t>
      </w:r>
      <w:r w:rsidR="00C166C2" w:rsidRPr="000C6335">
        <w:rPr>
          <w:rFonts w:ascii="Calibri" w:eastAsia="Times New Roman" w:hAnsi="Calibri" w:cs="Calibri"/>
          <w:bCs/>
          <w:lang w:eastAsia="de-DE"/>
        </w:rPr>
        <w:t xml:space="preserve"> </w:t>
      </w:r>
      <w:r w:rsidR="000C6335" w:rsidRPr="000C6335">
        <w:rPr>
          <w:rFonts w:ascii="Calibri" w:eastAsia="Times New Roman" w:hAnsi="Calibri" w:cs="Calibri"/>
          <w:bCs/>
          <w:lang w:eastAsia="de-DE"/>
        </w:rPr>
        <w:t xml:space="preserve">wie im Jahr 2023 (61 </w:t>
      </w:r>
      <w:r w:rsidR="000C6335">
        <w:rPr>
          <w:rFonts w:ascii="Calibri" w:eastAsia="Times New Roman" w:hAnsi="Calibri" w:cs="Calibri"/>
          <w:bCs/>
          <w:lang w:eastAsia="de-DE"/>
        </w:rPr>
        <w:t>Prozent</w:t>
      </w:r>
      <w:r w:rsidR="000C6335" w:rsidRPr="000C6335">
        <w:rPr>
          <w:rFonts w:ascii="Calibri" w:eastAsia="Times New Roman" w:hAnsi="Calibri" w:cs="Calibri"/>
          <w:bCs/>
          <w:lang w:eastAsia="de-DE"/>
        </w:rPr>
        <w:t xml:space="preserve"> der Häuser) und eine so schlechte wirtschaftliche Lage beklagt wie 2024. Der Anteil der </w:t>
      </w:r>
      <w:r w:rsidR="00341AC6">
        <w:rPr>
          <w:rFonts w:ascii="Calibri" w:eastAsia="Times New Roman" w:hAnsi="Calibri" w:cs="Calibri"/>
          <w:bCs/>
          <w:lang w:eastAsia="de-DE"/>
        </w:rPr>
        <w:t>Kliniken</w:t>
      </w:r>
      <w:r w:rsidR="000C6335" w:rsidRPr="000C6335">
        <w:rPr>
          <w:rFonts w:ascii="Calibri" w:eastAsia="Times New Roman" w:hAnsi="Calibri" w:cs="Calibri"/>
          <w:bCs/>
          <w:lang w:eastAsia="de-DE"/>
        </w:rPr>
        <w:t xml:space="preserve"> mit unbefriedigender wirtschaftlicher Lage erreicht in diesem Jahr einen Höchststand </w:t>
      </w:r>
      <w:r w:rsidR="00C166C2">
        <w:rPr>
          <w:rFonts w:ascii="Calibri" w:eastAsia="Times New Roman" w:hAnsi="Calibri" w:cs="Calibri"/>
          <w:bCs/>
          <w:lang w:eastAsia="de-DE"/>
        </w:rPr>
        <w:t>von</w:t>
      </w:r>
      <w:r w:rsidR="0030041B">
        <w:rPr>
          <w:rFonts w:ascii="Calibri" w:eastAsia="Times New Roman" w:hAnsi="Calibri" w:cs="Calibri"/>
          <w:bCs/>
          <w:lang w:eastAsia="de-DE"/>
        </w:rPr>
        <w:t xml:space="preserve"> </w:t>
      </w:r>
      <w:r w:rsidR="000C6335" w:rsidRPr="000C6335">
        <w:rPr>
          <w:rFonts w:ascii="Calibri" w:eastAsia="Times New Roman" w:hAnsi="Calibri" w:cs="Calibri"/>
          <w:bCs/>
          <w:lang w:eastAsia="de-DE"/>
        </w:rPr>
        <w:t xml:space="preserve">80 </w:t>
      </w:r>
      <w:r w:rsidR="000C6335">
        <w:rPr>
          <w:rFonts w:ascii="Calibri" w:eastAsia="Times New Roman" w:hAnsi="Calibri" w:cs="Calibri"/>
          <w:bCs/>
          <w:lang w:eastAsia="de-DE"/>
        </w:rPr>
        <w:t>Prozent</w:t>
      </w:r>
      <w:r w:rsidR="00C166C2">
        <w:rPr>
          <w:rFonts w:ascii="Calibri" w:eastAsia="Times New Roman" w:hAnsi="Calibri" w:cs="Calibri"/>
          <w:bCs/>
          <w:lang w:eastAsia="de-DE"/>
        </w:rPr>
        <w:t>,</w:t>
      </w:r>
      <w:r w:rsidR="000C6335" w:rsidRPr="000C6335">
        <w:rPr>
          <w:rFonts w:ascii="Calibri" w:eastAsia="Times New Roman" w:hAnsi="Calibri" w:cs="Calibri"/>
          <w:bCs/>
          <w:lang w:eastAsia="de-DE"/>
        </w:rPr>
        <w:t xml:space="preserve"> und der Anteil der Häuser in guter</w:t>
      </w:r>
      <w:r w:rsidR="00C166C2">
        <w:rPr>
          <w:rFonts w:ascii="Calibri" w:eastAsia="Times New Roman" w:hAnsi="Calibri" w:cs="Calibri"/>
          <w:bCs/>
          <w:lang w:eastAsia="de-DE"/>
        </w:rPr>
        <w:t xml:space="preserve"> wirtschaftlicher</w:t>
      </w:r>
      <w:r w:rsidR="000C6335" w:rsidRPr="000C6335">
        <w:rPr>
          <w:rFonts w:ascii="Calibri" w:eastAsia="Times New Roman" w:hAnsi="Calibri" w:cs="Calibri"/>
          <w:bCs/>
          <w:lang w:eastAsia="de-DE"/>
        </w:rPr>
        <w:t xml:space="preserve"> Lage </w:t>
      </w:r>
      <w:r w:rsidR="00C166C2">
        <w:rPr>
          <w:rFonts w:ascii="Calibri" w:eastAsia="Times New Roman" w:hAnsi="Calibri" w:cs="Calibri"/>
          <w:bCs/>
          <w:lang w:eastAsia="de-DE"/>
        </w:rPr>
        <w:t xml:space="preserve">mit </w:t>
      </w:r>
      <w:r w:rsidR="000C6335" w:rsidRPr="000C6335">
        <w:rPr>
          <w:rFonts w:ascii="Calibri" w:eastAsia="Times New Roman" w:hAnsi="Calibri" w:cs="Calibri"/>
          <w:bCs/>
          <w:lang w:eastAsia="de-DE"/>
        </w:rPr>
        <w:t xml:space="preserve">5 </w:t>
      </w:r>
      <w:r w:rsidR="000C6335">
        <w:rPr>
          <w:rFonts w:ascii="Calibri" w:eastAsia="Times New Roman" w:hAnsi="Calibri" w:cs="Calibri"/>
          <w:bCs/>
          <w:lang w:eastAsia="de-DE"/>
        </w:rPr>
        <w:t>Prozent</w:t>
      </w:r>
      <w:r w:rsidR="000C6335" w:rsidRPr="000C6335">
        <w:rPr>
          <w:rFonts w:ascii="Calibri" w:eastAsia="Times New Roman" w:hAnsi="Calibri" w:cs="Calibri"/>
          <w:bCs/>
          <w:lang w:eastAsia="de-DE"/>
        </w:rPr>
        <w:t xml:space="preserve"> einen absoluten Tiefststand. Für das Jahr 2024 gehen 79</w:t>
      </w:r>
      <w:r w:rsidR="00E26412">
        <w:rPr>
          <w:rFonts w:ascii="Calibri" w:eastAsia="Times New Roman" w:hAnsi="Calibri" w:cs="Calibri"/>
          <w:bCs/>
          <w:lang w:eastAsia="de-DE"/>
        </w:rPr>
        <w:t> </w:t>
      </w:r>
      <w:r w:rsidR="000C6335">
        <w:rPr>
          <w:rFonts w:ascii="Calibri" w:eastAsia="Times New Roman" w:hAnsi="Calibri" w:cs="Calibri"/>
          <w:bCs/>
          <w:lang w:eastAsia="de-DE"/>
        </w:rPr>
        <w:t>Prozent</w:t>
      </w:r>
      <w:r w:rsidR="000C6335" w:rsidRPr="000C6335">
        <w:rPr>
          <w:rFonts w:ascii="Calibri" w:eastAsia="Times New Roman" w:hAnsi="Calibri" w:cs="Calibri"/>
          <w:bCs/>
          <w:lang w:eastAsia="de-DE"/>
        </w:rPr>
        <w:t xml:space="preserve"> der Krankenhäuser von einem negativen Jahresergebnis aus. Zwei Drittel der Häuser erwarten für 2025</w:t>
      </w:r>
      <w:r w:rsidR="00C166C2">
        <w:rPr>
          <w:rFonts w:ascii="Calibri" w:eastAsia="Times New Roman" w:hAnsi="Calibri" w:cs="Calibri"/>
          <w:bCs/>
          <w:lang w:eastAsia="de-DE"/>
        </w:rPr>
        <w:t xml:space="preserve">, dass sich </w:t>
      </w:r>
      <w:r w:rsidR="000C6335" w:rsidRPr="000C6335">
        <w:rPr>
          <w:rFonts w:ascii="Calibri" w:eastAsia="Times New Roman" w:hAnsi="Calibri" w:cs="Calibri"/>
          <w:bCs/>
          <w:lang w:eastAsia="de-DE"/>
        </w:rPr>
        <w:t>ihre</w:t>
      </w:r>
      <w:r w:rsidR="00C166C2">
        <w:rPr>
          <w:rFonts w:ascii="Calibri" w:eastAsia="Times New Roman" w:hAnsi="Calibri" w:cs="Calibri"/>
          <w:bCs/>
          <w:lang w:eastAsia="de-DE"/>
        </w:rPr>
        <w:t xml:space="preserve"> </w:t>
      </w:r>
      <w:r w:rsidR="000C6335" w:rsidRPr="000C6335">
        <w:rPr>
          <w:rFonts w:ascii="Calibri" w:eastAsia="Times New Roman" w:hAnsi="Calibri" w:cs="Calibri"/>
          <w:bCs/>
          <w:lang w:eastAsia="de-DE"/>
        </w:rPr>
        <w:t>wirtschaftliche Situation</w:t>
      </w:r>
      <w:r w:rsidR="00C166C2">
        <w:rPr>
          <w:rFonts w:ascii="Calibri" w:eastAsia="Times New Roman" w:hAnsi="Calibri" w:cs="Calibri"/>
          <w:bCs/>
          <w:lang w:eastAsia="de-DE"/>
        </w:rPr>
        <w:t xml:space="preserve"> weiter verschlechtert</w:t>
      </w:r>
      <w:r w:rsidR="000C6335" w:rsidRPr="000C6335">
        <w:rPr>
          <w:rFonts w:ascii="Calibri" w:eastAsia="Times New Roman" w:hAnsi="Calibri" w:cs="Calibri"/>
          <w:bCs/>
          <w:lang w:eastAsia="de-DE"/>
        </w:rPr>
        <w:t>.</w:t>
      </w:r>
      <w:r w:rsidR="000C6335">
        <w:rPr>
          <w:rFonts w:ascii="Calibri" w:eastAsia="Times New Roman" w:hAnsi="Calibri" w:cs="Calibri"/>
          <w:bCs/>
          <w:lang w:eastAsia="de-DE"/>
        </w:rPr>
        <w:t xml:space="preserve"> </w:t>
      </w:r>
      <w:r w:rsidR="000C6335" w:rsidRPr="000C6335">
        <w:rPr>
          <w:rFonts w:ascii="Calibri" w:eastAsia="Times New Roman" w:hAnsi="Calibri" w:cs="Calibri"/>
          <w:bCs/>
          <w:lang w:eastAsia="de-DE"/>
        </w:rPr>
        <w:t>Das sind Ergebnisse des aktuellen Krankenhaus</w:t>
      </w:r>
      <w:r w:rsidR="00C166C2">
        <w:rPr>
          <w:rFonts w:ascii="Calibri" w:eastAsia="Times New Roman" w:hAnsi="Calibri" w:cs="Calibri"/>
          <w:bCs/>
          <w:lang w:eastAsia="de-DE"/>
        </w:rPr>
        <w:t>-</w:t>
      </w:r>
      <w:r w:rsidR="000C6335" w:rsidRPr="000C6335">
        <w:rPr>
          <w:rFonts w:ascii="Calibri" w:eastAsia="Times New Roman" w:hAnsi="Calibri" w:cs="Calibri"/>
          <w:bCs/>
          <w:lang w:eastAsia="de-DE"/>
        </w:rPr>
        <w:t xml:space="preserve">Barometers des Deutschen Krankenhausinstituts (DKI), einer jährlich durchgeführten Repräsentativbefragung </w:t>
      </w:r>
      <w:r w:rsidR="00C166C2">
        <w:rPr>
          <w:rFonts w:ascii="Calibri" w:eastAsia="Times New Roman" w:hAnsi="Calibri" w:cs="Calibri"/>
          <w:bCs/>
          <w:lang w:eastAsia="de-DE"/>
        </w:rPr>
        <w:t xml:space="preserve">unter den </w:t>
      </w:r>
      <w:r w:rsidR="000C6335" w:rsidRPr="000C6335">
        <w:rPr>
          <w:rFonts w:ascii="Calibri" w:eastAsia="Times New Roman" w:hAnsi="Calibri" w:cs="Calibri"/>
          <w:bCs/>
          <w:lang w:eastAsia="de-DE"/>
        </w:rPr>
        <w:t>Allgemeinkrankenhäuser</w:t>
      </w:r>
      <w:r w:rsidR="00C166C2">
        <w:rPr>
          <w:rFonts w:ascii="Calibri" w:eastAsia="Times New Roman" w:hAnsi="Calibri" w:cs="Calibri"/>
          <w:bCs/>
          <w:lang w:eastAsia="de-DE"/>
        </w:rPr>
        <w:t>n</w:t>
      </w:r>
      <w:r w:rsidR="000C6335" w:rsidRPr="000C6335">
        <w:rPr>
          <w:rFonts w:ascii="Calibri" w:eastAsia="Times New Roman" w:hAnsi="Calibri" w:cs="Calibri"/>
          <w:bCs/>
          <w:lang w:eastAsia="de-DE"/>
        </w:rPr>
        <w:t xml:space="preserve"> in Deutschland.</w:t>
      </w:r>
    </w:p>
    <w:p w14:paraId="2BCBDDC4" w14:textId="422DA050" w:rsidR="00A7684F" w:rsidRDefault="000C6335" w:rsidP="00A7684F">
      <w:pPr>
        <w:tabs>
          <w:tab w:val="left" w:pos="7797"/>
        </w:tabs>
        <w:spacing w:line="340" w:lineRule="exact"/>
        <w:ind w:right="2410"/>
        <w:jc w:val="both"/>
        <w:rPr>
          <w:rFonts w:ascii="Calibri" w:eastAsia="Times New Roman" w:hAnsi="Calibri" w:cs="Calibri"/>
          <w:bCs/>
          <w:lang w:eastAsia="de-DE"/>
        </w:rPr>
      </w:pPr>
      <w:r w:rsidRPr="000C6335">
        <w:rPr>
          <w:rFonts w:ascii="Calibri" w:eastAsia="Times New Roman" w:hAnsi="Calibri" w:cs="Calibri"/>
          <w:bCs/>
          <w:lang w:eastAsia="de-DE"/>
        </w:rPr>
        <w:t>Vor allem die Preissteigerungen bei den Personal- und Sachkosten wirken sich</w:t>
      </w:r>
      <w:r w:rsidR="000134E0">
        <w:rPr>
          <w:rFonts w:ascii="Calibri" w:eastAsia="Times New Roman" w:hAnsi="Calibri" w:cs="Calibri"/>
          <w:bCs/>
          <w:lang w:eastAsia="de-DE"/>
        </w:rPr>
        <w:t xml:space="preserve"> laut der DKI-Umfrage</w:t>
      </w:r>
      <w:r w:rsidRPr="000C6335">
        <w:rPr>
          <w:rFonts w:ascii="Calibri" w:eastAsia="Times New Roman" w:hAnsi="Calibri" w:cs="Calibri"/>
          <w:bCs/>
          <w:lang w:eastAsia="de-DE"/>
        </w:rPr>
        <w:t xml:space="preserve"> in 88 </w:t>
      </w:r>
      <w:r>
        <w:rPr>
          <w:rFonts w:ascii="Calibri" w:eastAsia="Times New Roman" w:hAnsi="Calibri" w:cs="Calibri"/>
          <w:bCs/>
          <w:lang w:eastAsia="de-DE"/>
        </w:rPr>
        <w:t>Prozent</w:t>
      </w:r>
      <w:r w:rsidRPr="000C6335">
        <w:rPr>
          <w:rFonts w:ascii="Calibri" w:eastAsia="Times New Roman" w:hAnsi="Calibri" w:cs="Calibri"/>
          <w:bCs/>
          <w:lang w:eastAsia="de-DE"/>
        </w:rPr>
        <w:t xml:space="preserve"> der Krankenhäuser stark oder sehr stark auf ihre Liquiditätssituation aus. Vor diesem Hintergrund sind sie teilweise auf finanzielle Unterstützung ihrer Träger angewiesen, um die Liquiditäts- und Insolvenzrisiken </w:t>
      </w:r>
      <w:r w:rsidR="00B25C62">
        <w:rPr>
          <w:rFonts w:ascii="Calibri" w:eastAsia="Times New Roman" w:hAnsi="Calibri" w:cs="Calibri"/>
          <w:bCs/>
          <w:lang w:eastAsia="de-DE"/>
        </w:rPr>
        <w:t>abzufangen</w:t>
      </w:r>
      <w:r w:rsidR="00B25C62" w:rsidRPr="000C6335">
        <w:rPr>
          <w:rFonts w:ascii="Calibri" w:eastAsia="Times New Roman" w:hAnsi="Calibri" w:cs="Calibri"/>
          <w:bCs/>
          <w:lang w:eastAsia="de-DE"/>
        </w:rPr>
        <w:t xml:space="preserve"> </w:t>
      </w:r>
      <w:r w:rsidRPr="000C6335">
        <w:rPr>
          <w:rFonts w:ascii="Calibri" w:eastAsia="Times New Roman" w:hAnsi="Calibri" w:cs="Calibri"/>
          <w:bCs/>
          <w:lang w:eastAsia="de-DE"/>
        </w:rPr>
        <w:t>und notwendige Investitionen finanzieren zu können.</w:t>
      </w:r>
    </w:p>
    <w:p w14:paraId="09581163" w14:textId="6762DD81" w:rsidR="00A7684F" w:rsidRPr="00A7684F" w:rsidRDefault="00A7684F" w:rsidP="00A7684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t>
      </w:r>
      <w:r w:rsidRPr="00A7684F">
        <w:rPr>
          <w:rFonts w:ascii="Calibri" w:eastAsia="Times New Roman" w:hAnsi="Calibri" w:cs="Calibri"/>
          <w:bCs/>
          <w:lang w:eastAsia="de-DE"/>
        </w:rPr>
        <w:t>Die Situation der Krankenhäuser nimmt immer bedrohlichere Ausmaße an. Die Umfrage des Deutschen Krankenhausinstituts</w:t>
      </w:r>
      <w:r w:rsidR="0030041B">
        <w:rPr>
          <w:rFonts w:ascii="Calibri" w:eastAsia="Times New Roman" w:hAnsi="Calibri" w:cs="Calibri"/>
          <w:bCs/>
          <w:lang w:eastAsia="de-DE"/>
        </w:rPr>
        <w:t xml:space="preserve"> </w:t>
      </w:r>
      <w:r w:rsidRPr="00A7684F">
        <w:rPr>
          <w:rFonts w:ascii="Calibri" w:eastAsia="Times New Roman" w:hAnsi="Calibri" w:cs="Calibri"/>
          <w:bCs/>
          <w:lang w:eastAsia="de-DE"/>
        </w:rPr>
        <w:t xml:space="preserve">zeigt klar und deutlich, wie dramatisch die wirtschaftliche Lage der deutschen Krankenhäuser ist. Nahezu flächendeckend ist die Liquidität der Krankenhäuser stark betroffen. Wenn </w:t>
      </w:r>
      <w:r w:rsidR="00B25C62">
        <w:rPr>
          <w:rFonts w:ascii="Calibri" w:eastAsia="Times New Roman" w:hAnsi="Calibri" w:cs="Calibri"/>
          <w:bCs/>
          <w:lang w:eastAsia="de-DE"/>
        </w:rPr>
        <w:t xml:space="preserve">jetzt </w:t>
      </w:r>
      <w:r w:rsidRPr="00A7684F">
        <w:rPr>
          <w:rFonts w:ascii="Calibri" w:eastAsia="Times New Roman" w:hAnsi="Calibri" w:cs="Calibri"/>
          <w:bCs/>
          <w:lang w:eastAsia="de-DE"/>
        </w:rPr>
        <w:t>80</w:t>
      </w:r>
      <w:r w:rsidR="00E26412">
        <w:rPr>
          <w:rFonts w:ascii="Calibri" w:eastAsia="Times New Roman" w:hAnsi="Calibri" w:cs="Calibri"/>
          <w:bCs/>
          <w:lang w:eastAsia="de-DE"/>
        </w:rPr>
        <w:t> </w:t>
      </w:r>
      <w:r w:rsidRPr="00A7684F">
        <w:rPr>
          <w:rFonts w:ascii="Calibri" w:eastAsia="Times New Roman" w:hAnsi="Calibri" w:cs="Calibri"/>
          <w:bCs/>
          <w:lang w:eastAsia="de-DE"/>
        </w:rPr>
        <w:t xml:space="preserve">Prozent der Krankenhäuser in Deutschland für das vergangene Jahr eine unbefriedigende wirtschaftliche Lage beklagen und der Anteil der Häuser mit guter finanzieller Lage auf nur noch </w:t>
      </w:r>
      <w:r w:rsidR="00C166C2">
        <w:rPr>
          <w:rFonts w:ascii="Calibri" w:eastAsia="Times New Roman" w:hAnsi="Calibri" w:cs="Calibri"/>
          <w:bCs/>
          <w:lang w:eastAsia="de-DE"/>
        </w:rPr>
        <w:t>fünf</w:t>
      </w:r>
      <w:r w:rsidRPr="00A7684F">
        <w:rPr>
          <w:rFonts w:ascii="Calibri" w:eastAsia="Times New Roman" w:hAnsi="Calibri" w:cs="Calibri"/>
          <w:bCs/>
          <w:lang w:eastAsia="de-DE"/>
        </w:rPr>
        <w:t xml:space="preserve"> Prozent absinkt, ist das nichts anderes als ein historischer Niedergang und Ausdruck einer fehlgeleiteten Politik auf dem </w:t>
      </w:r>
      <w:r w:rsidRPr="00A7684F">
        <w:rPr>
          <w:rFonts w:ascii="Calibri" w:eastAsia="Times New Roman" w:hAnsi="Calibri" w:cs="Calibri"/>
          <w:bCs/>
          <w:lang w:eastAsia="de-DE"/>
        </w:rPr>
        <w:lastRenderedPageBreak/>
        <w:t xml:space="preserve">Rücken </w:t>
      </w:r>
      <w:r w:rsidR="00C166C2">
        <w:rPr>
          <w:rFonts w:ascii="Calibri" w:eastAsia="Times New Roman" w:hAnsi="Calibri" w:cs="Calibri"/>
          <w:bCs/>
          <w:lang w:eastAsia="de-DE"/>
        </w:rPr>
        <w:t>der Patientinnen und</w:t>
      </w:r>
      <w:r w:rsidRPr="00A7684F">
        <w:rPr>
          <w:rFonts w:ascii="Calibri" w:eastAsia="Times New Roman" w:hAnsi="Calibri" w:cs="Calibri"/>
          <w:bCs/>
          <w:lang w:eastAsia="de-DE"/>
        </w:rPr>
        <w:t xml:space="preserve"> Patienten</w:t>
      </w:r>
      <w:r w:rsidR="00C166C2">
        <w:rPr>
          <w:rFonts w:ascii="Calibri" w:eastAsia="Times New Roman" w:hAnsi="Calibri" w:cs="Calibri"/>
          <w:bCs/>
          <w:lang w:eastAsia="de-DE"/>
        </w:rPr>
        <w:t>, der</w:t>
      </w:r>
      <w:r w:rsidR="0030041B">
        <w:rPr>
          <w:rFonts w:ascii="Calibri" w:eastAsia="Times New Roman" w:hAnsi="Calibri" w:cs="Calibri"/>
          <w:bCs/>
          <w:lang w:eastAsia="de-DE"/>
        </w:rPr>
        <w:t xml:space="preserve"> </w:t>
      </w:r>
      <w:r w:rsidRPr="00A7684F">
        <w:rPr>
          <w:rFonts w:ascii="Calibri" w:eastAsia="Times New Roman" w:hAnsi="Calibri" w:cs="Calibri"/>
          <w:bCs/>
          <w:lang w:eastAsia="de-DE"/>
        </w:rPr>
        <w:t>Krankenhäuser und ihrer Mitarbeitenden. Denn Ursache für die seit Jahrzehnten anhaltende Unterfinanzierung der Klin</w:t>
      </w:r>
      <w:r w:rsidR="00C17218">
        <w:rPr>
          <w:rFonts w:ascii="Calibri" w:eastAsia="Times New Roman" w:hAnsi="Calibri" w:cs="Calibri"/>
          <w:bCs/>
          <w:lang w:eastAsia="de-DE"/>
        </w:rPr>
        <w:t>i</w:t>
      </w:r>
      <w:r w:rsidRPr="00A7684F">
        <w:rPr>
          <w:rFonts w:ascii="Calibri" w:eastAsia="Times New Roman" w:hAnsi="Calibri" w:cs="Calibri"/>
          <w:bCs/>
          <w:lang w:eastAsia="de-DE"/>
        </w:rPr>
        <w:t xml:space="preserve">ken ist neben der </w:t>
      </w:r>
      <w:r>
        <w:rPr>
          <w:rFonts w:ascii="Calibri" w:eastAsia="Times New Roman" w:hAnsi="Calibri" w:cs="Calibri"/>
          <w:bCs/>
          <w:lang w:eastAsia="de-DE"/>
        </w:rPr>
        <w:t xml:space="preserve">mangelhaften </w:t>
      </w:r>
      <w:r w:rsidRPr="00A7684F">
        <w:rPr>
          <w:rFonts w:ascii="Calibri" w:eastAsia="Times New Roman" w:hAnsi="Calibri" w:cs="Calibri"/>
          <w:bCs/>
          <w:lang w:eastAsia="de-DE"/>
        </w:rPr>
        <w:t xml:space="preserve">Investitionsförderung vor allem der weiterhin ausbleibende Inflationsausgleich. Kliniken dürfen ihre Preise nicht eigenverantwortlich an die Inflation anpassen, haben aber dieselben erhöhten Ausgaben wie alle anderen Wirtschaftszweige. Diese seit Jahren bestehende Schieflage wird </w:t>
      </w:r>
      <w:r w:rsidR="00B25C62">
        <w:rPr>
          <w:rFonts w:ascii="Calibri" w:eastAsia="Times New Roman" w:hAnsi="Calibri" w:cs="Calibri"/>
          <w:bCs/>
          <w:lang w:eastAsia="de-DE"/>
        </w:rPr>
        <w:t xml:space="preserve">die Krankenhausträger </w:t>
      </w:r>
      <w:r w:rsidRPr="00A7684F">
        <w:rPr>
          <w:rFonts w:ascii="Calibri" w:eastAsia="Times New Roman" w:hAnsi="Calibri" w:cs="Calibri"/>
          <w:bCs/>
          <w:lang w:eastAsia="de-DE"/>
        </w:rPr>
        <w:t xml:space="preserve">im kommenden Jahr vermehrt zu </w:t>
      </w:r>
      <w:r w:rsidR="00B25C62">
        <w:rPr>
          <w:rFonts w:ascii="Calibri" w:eastAsia="Times New Roman" w:hAnsi="Calibri" w:cs="Calibri"/>
          <w:bCs/>
          <w:lang w:eastAsia="de-DE"/>
        </w:rPr>
        <w:t>harten Konsolidierungsentscheidungen zwingen</w:t>
      </w:r>
      <w:r w:rsidRPr="00A7684F">
        <w:rPr>
          <w:rFonts w:ascii="Calibri" w:eastAsia="Times New Roman" w:hAnsi="Calibri" w:cs="Calibri"/>
          <w:bCs/>
          <w:lang w:eastAsia="de-DE"/>
        </w:rPr>
        <w:t xml:space="preserve">. </w:t>
      </w:r>
      <w:r w:rsidR="00B25C62">
        <w:rPr>
          <w:rFonts w:ascii="Calibri" w:eastAsia="Times New Roman" w:hAnsi="Calibri" w:cs="Calibri"/>
          <w:bCs/>
          <w:lang w:eastAsia="de-DE"/>
        </w:rPr>
        <w:t xml:space="preserve">Dies wird auch negative Auswirkungen auf die regionale Patientenversorgung haben. Zum Teil sind diese auch schon heute spürbar. </w:t>
      </w:r>
      <w:r w:rsidRPr="00A7684F">
        <w:rPr>
          <w:rFonts w:ascii="Calibri" w:eastAsia="Times New Roman" w:hAnsi="Calibri" w:cs="Calibri"/>
          <w:bCs/>
          <w:lang w:eastAsia="de-DE"/>
        </w:rPr>
        <w:t xml:space="preserve">Krankenhäuser </w:t>
      </w:r>
      <w:r w:rsidR="00B25C62">
        <w:rPr>
          <w:rFonts w:ascii="Calibri" w:eastAsia="Times New Roman" w:hAnsi="Calibri" w:cs="Calibri"/>
          <w:bCs/>
          <w:lang w:eastAsia="de-DE"/>
        </w:rPr>
        <w:t>sind wegen der Defizitlage</w:t>
      </w:r>
      <w:r w:rsidRPr="00A7684F">
        <w:rPr>
          <w:rFonts w:ascii="Calibri" w:eastAsia="Times New Roman" w:hAnsi="Calibri" w:cs="Calibri"/>
          <w:bCs/>
          <w:lang w:eastAsia="de-DE"/>
        </w:rPr>
        <w:t xml:space="preserve"> gezwungen,</w:t>
      </w:r>
      <w:r>
        <w:rPr>
          <w:rFonts w:ascii="Calibri" w:eastAsia="Times New Roman" w:hAnsi="Calibri" w:cs="Calibri"/>
          <w:bCs/>
          <w:lang w:eastAsia="de-DE"/>
        </w:rPr>
        <w:t xml:space="preserve"> </w:t>
      </w:r>
      <w:r w:rsidRPr="00A7684F">
        <w:rPr>
          <w:rFonts w:ascii="Calibri" w:eastAsia="Times New Roman" w:hAnsi="Calibri" w:cs="Calibri"/>
          <w:bCs/>
          <w:lang w:eastAsia="de-DE"/>
        </w:rPr>
        <w:t>Einschnitte in der Patientenversorgung vorzunehmen</w:t>
      </w:r>
      <w:r w:rsidR="00B25C62">
        <w:rPr>
          <w:rFonts w:ascii="Calibri" w:eastAsia="Times New Roman" w:hAnsi="Calibri" w:cs="Calibri"/>
          <w:bCs/>
          <w:lang w:eastAsia="de-DE"/>
        </w:rPr>
        <w:t xml:space="preserve"> ohne dass dies noch mit der Krankenhausplanung der Länder abgestimmt werden kann</w:t>
      </w:r>
      <w:r w:rsidRPr="00A7684F">
        <w:rPr>
          <w:rFonts w:ascii="Calibri" w:eastAsia="Times New Roman" w:hAnsi="Calibri" w:cs="Calibri"/>
          <w:bCs/>
          <w:lang w:eastAsia="de-DE"/>
        </w:rPr>
        <w:t xml:space="preserve">. Ein solcher kalter Strukturwandel </w:t>
      </w:r>
      <w:r w:rsidR="00B25C62">
        <w:rPr>
          <w:rFonts w:ascii="Calibri" w:eastAsia="Times New Roman" w:hAnsi="Calibri" w:cs="Calibri"/>
          <w:bCs/>
          <w:lang w:eastAsia="de-DE"/>
        </w:rPr>
        <w:t>ist</w:t>
      </w:r>
      <w:r w:rsidR="00B25C62" w:rsidRPr="00A7684F">
        <w:rPr>
          <w:rFonts w:ascii="Calibri" w:eastAsia="Times New Roman" w:hAnsi="Calibri" w:cs="Calibri"/>
          <w:bCs/>
          <w:lang w:eastAsia="de-DE"/>
        </w:rPr>
        <w:t xml:space="preserve"> </w:t>
      </w:r>
      <w:r w:rsidRPr="00A7684F">
        <w:rPr>
          <w:rFonts w:ascii="Calibri" w:eastAsia="Times New Roman" w:hAnsi="Calibri" w:cs="Calibri"/>
          <w:bCs/>
          <w:lang w:eastAsia="de-DE"/>
        </w:rPr>
        <w:t xml:space="preserve">nicht im Interesse der Patienteninnen und Patienten. </w:t>
      </w:r>
      <w:r w:rsidR="00B25C62">
        <w:rPr>
          <w:rFonts w:ascii="Calibri" w:eastAsia="Times New Roman" w:hAnsi="Calibri" w:cs="Calibri"/>
          <w:bCs/>
          <w:lang w:eastAsia="de-DE"/>
        </w:rPr>
        <w:t xml:space="preserve">Nachdem der noch amtierende Bundesgesundheitsminister </w:t>
      </w:r>
      <w:r w:rsidR="00BB7E68">
        <w:rPr>
          <w:rFonts w:ascii="Calibri" w:eastAsia="Times New Roman" w:hAnsi="Calibri" w:cs="Calibri"/>
          <w:bCs/>
          <w:lang w:eastAsia="de-DE"/>
        </w:rPr>
        <w:t>zu keiner Lösung für diese dramatische Situation bereit war, muss nun eine</w:t>
      </w:r>
      <w:r w:rsidRPr="00A7684F">
        <w:rPr>
          <w:rFonts w:ascii="Calibri" w:eastAsia="Times New Roman" w:hAnsi="Calibri" w:cs="Calibri"/>
          <w:bCs/>
          <w:lang w:eastAsia="de-DE"/>
        </w:rPr>
        <w:t xml:space="preserve"> neue Bundesregierung das Thema </w:t>
      </w:r>
      <w:r>
        <w:rPr>
          <w:rFonts w:ascii="Calibri" w:eastAsia="Times New Roman" w:hAnsi="Calibri" w:cs="Calibri"/>
          <w:bCs/>
          <w:lang w:eastAsia="de-DE"/>
        </w:rPr>
        <w:t xml:space="preserve">ganz oben auf ihre politische Agenda setzen und </w:t>
      </w:r>
      <w:r w:rsidRPr="00A7684F">
        <w:rPr>
          <w:rFonts w:ascii="Calibri" w:eastAsia="Times New Roman" w:hAnsi="Calibri" w:cs="Calibri"/>
          <w:bCs/>
          <w:lang w:eastAsia="de-DE"/>
        </w:rPr>
        <w:t>eine</w:t>
      </w:r>
      <w:r w:rsidR="00BB7E68">
        <w:rPr>
          <w:rFonts w:ascii="Calibri" w:eastAsia="Times New Roman" w:hAnsi="Calibri" w:cs="Calibri"/>
          <w:bCs/>
          <w:lang w:eastAsia="de-DE"/>
        </w:rPr>
        <w:t>n Inflationsausgleich</w:t>
      </w:r>
      <w:r w:rsidR="003E262F">
        <w:rPr>
          <w:rFonts w:ascii="Calibri" w:eastAsia="Times New Roman" w:hAnsi="Calibri" w:cs="Calibri"/>
          <w:bCs/>
          <w:lang w:eastAsia="de-DE"/>
        </w:rPr>
        <w:t xml:space="preserve"> </w:t>
      </w:r>
      <w:r w:rsidR="00F97BBD">
        <w:rPr>
          <w:rFonts w:ascii="Calibri" w:eastAsia="Times New Roman" w:hAnsi="Calibri" w:cs="Calibri"/>
          <w:bCs/>
          <w:lang w:eastAsia="de-DE"/>
        </w:rPr>
        <w:t>sicherstellen</w:t>
      </w:r>
      <w:r w:rsidRPr="00A7684F">
        <w:rPr>
          <w:rFonts w:ascii="Calibri" w:eastAsia="Times New Roman" w:hAnsi="Calibri" w:cs="Calibri"/>
          <w:bCs/>
          <w:lang w:eastAsia="de-DE"/>
        </w:rPr>
        <w:t xml:space="preserve">, um so die </w:t>
      </w:r>
      <w:r w:rsidR="00BB7E68">
        <w:rPr>
          <w:rFonts w:ascii="Calibri" w:eastAsia="Times New Roman" w:hAnsi="Calibri" w:cs="Calibri"/>
          <w:bCs/>
          <w:lang w:eastAsia="de-DE"/>
        </w:rPr>
        <w:t>Krankenhausversorgung flächendeckend zu stabilisieren</w:t>
      </w:r>
      <w:r>
        <w:rPr>
          <w:rFonts w:ascii="Calibri" w:eastAsia="Times New Roman" w:hAnsi="Calibri" w:cs="Calibri"/>
          <w:bCs/>
          <w:lang w:eastAsia="de-DE"/>
        </w:rPr>
        <w:t>“</w:t>
      </w:r>
      <w:r w:rsidR="00F97BBD">
        <w:rPr>
          <w:rFonts w:ascii="Calibri" w:eastAsia="Times New Roman" w:hAnsi="Calibri" w:cs="Calibri"/>
          <w:bCs/>
          <w:lang w:eastAsia="de-DE"/>
        </w:rPr>
        <w:t>,</w:t>
      </w:r>
      <w:r>
        <w:rPr>
          <w:rFonts w:ascii="Calibri" w:eastAsia="Times New Roman" w:hAnsi="Calibri" w:cs="Calibri"/>
          <w:bCs/>
          <w:lang w:eastAsia="de-DE"/>
        </w:rPr>
        <w:t xml:space="preserve"> </w:t>
      </w:r>
      <w:r w:rsidRPr="00A7684F">
        <w:rPr>
          <w:rFonts w:ascii="Calibri" w:eastAsia="Times New Roman" w:hAnsi="Calibri" w:cs="Calibri"/>
          <w:bCs/>
          <w:lang w:eastAsia="de-DE"/>
        </w:rPr>
        <w:t>erklärt Dr. Gerald Gaß, Vorstandsvorsitzender der Deutschen Krankenhausgesellschaft.</w:t>
      </w:r>
    </w:p>
    <w:p w14:paraId="57A68B3C" w14:textId="68662AF2" w:rsidR="00A7684F" w:rsidRPr="000C6335" w:rsidRDefault="000C6335" w:rsidP="000C6335">
      <w:pPr>
        <w:tabs>
          <w:tab w:val="left" w:pos="7797"/>
        </w:tabs>
        <w:spacing w:line="340" w:lineRule="exact"/>
        <w:ind w:right="2410"/>
        <w:jc w:val="both"/>
        <w:rPr>
          <w:rFonts w:ascii="Calibri" w:eastAsia="Times New Roman" w:hAnsi="Calibri" w:cs="Calibri"/>
          <w:bCs/>
          <w:lang w:eastAsia="de-DE"/>
        </w:rPr>
      </w:pPr>
      <w:r w:rsidRPr="000C6335">
        <w:rPr>
          <w:rFonts w:ascii="Calibri" w:eastAsia="Times New Roman" w:hAnsi="Calibri" w:cs="Calibri"/>
          <w:bCs/>
          <w:lang w:eastAsia="de-DE"/>
        </w:rPr>
        <w:t xml:space="preserve">Laut DKI-Umfrage </w:t>
      </w:r>
      <w:r w:rsidR="00C17218">
        <w:rPr>
          <w:rFonts w:ascii="Calibri" w:eastAsia="Times New Roman" w:hAnsi="Calibri" w:cs="Calibri"/>
          <w:bCs/>
          <w:lang w:eastAsia="de-DE"/>
        </w:rPr>
        <w:t>engagieren sich immer mehr Krankenhäuser auch in der ambulanten Versorgung</w:t>
      </w:r>
      <w:r w:rsidRPr="000C6335">
        <w:rPr>
          <w:rFonts w:ascii="Calibri" w:eastAsia="Times New Roman" w:hAnsi="Calibri" w:cs="Calibri"/>
          <w:bCs/>
          <w:lang w:eastAsia="de-DE"/>
        </w:rPr>
        <w:t xml:space="preserve">. Rund drei Viertel betreiben mittlerweile ein oder mehrere Medizinische Versorgungszentren (MVZ) und tragen somit zur Sicherstellung der ambulanten ärztlichen Versorgung bei. Ein fachübergreifendes Leistungsangebot ist hier nahezu Standard. Jedes zweite Krankenhaus-MVZ hält auch hausärztliche Angebote vor. Des Weiteren haben viele Krankenhäuser ihre Organisation und ihre Prozesse angepasst, um die spezielle sektorengleiche Vergütung einzuführen (Hybrid-DRGs). Dabei </w:t>
      </w:r>
      <w:r w:rsidR="005E2F53">
        <w:rPr>
          <w:rFonts w:ascii="Calibri" w:eastAsia="Times New Roman" w:hAnsi="Calibri" w:cs="Calibri"/>
          <w:bCs/>
          <w:lang w:eastAsia="de-DE"/>
        </w:rPr>
        <w:t>werden Leistungen unabhängig davon vergütet, ob sie</w:t>
      </w:r>
      <w:r w:rsidRPr="000C6335">
        <w:rPr>
          <w:rFonts w:ascii="Calibri" w:eastAsia="Times New Roman" w:hAnsi="Calibri" w:cs="Calibri"/>
          <w:bCs/>
          <w:lang w:eastAsia="de-DE"/>
        </w:rPr>
        <w:t xml:space="preserve"> ambulant oder stationär erbracht w</w:t>
      </w:r>
      <w:r w:rsidR="005E2F53">
        <w:rPr>
          <w:rFonts w:ascii="Calibri" w:eastAsia="Times New Roman" w:hAnsi="Calibri" w:cs="Calibri"/>
          <w:bCs/>
          <w:lang w:eastAsia="de-DE"/>
        </w:rPr>
        <w:t>e</w:t>
      </w:r>
      <w:r w:rsidRPr="000C6335">
        <w:rPr>
          <w:rFonts w:ascii="Calibri" w:eastAsia="Times New Roman" w:hAnsi="Calibri" w:cs="Calibri"/>
          <w:bCs/>
          <w:lang w:eastAsia="de-DE"/>
        </w:rPr>
        <w:t>rd</w:t>
      </w:r>
      <w:r w:rsidR="005E2F53">
        <w:rPr>
          <w:rFonts w:ascii="Calibri" w:eastAsia="Times New Roman" w:hAnsi="Calibri" w:cs="Calibri"/>
          <w:bCs/>
          <w:lang w:eastAsia="de-DE"/>
        </w:rPr>
        <w:t>en</w:t>
      </w:r>
      <w:r w:rsidRPr="000C6335">
        <w:rPr>
          <w:rFonts w:ascii="Calibri" w:eastAsia="Times New Roman" w:hAnsi="Calibri" w:cs="Calibri"/>
          <w:bCs/>
          <w:lang w:eastAsia="de-DE"/>
        </w:rPr>
        <w:t>.</w:t>
      </w:r>
      <w:r w:rsidR="00E26412">
        <w:rPr>
          <w:rFonts w:ascii="Calibri" w:eastAsia="Times New Roman" w:hAnsi="Calibri" w:cs="Calibri"/>
          <w:bCs/>
          <w:lang w:eastAsia="de-DE"/>
        </w:rPr>
        <w:t xml:space="preserve"> </w:t>
      </w:r>
      <w:r w:rsidRPr="000C6335">
        <w:rPr>
          <w:rFonts w:ascii="Calibri" w:eastAsia="Times New Roman" w:hAnsi="Calibri" w:cs="Calibri"/>
          <w:bCs/>
          <w:lang w:eastAsia="de-DE"/>
        </w:rPr>
        <w:t>Die Ergebnisse des Krankenhaus-Barometers 2024 beruhen auf der schriftlichen Befragung einer repräsentativen Stichprobe von zugelassenen Allgemeinkrankenhäusern ab 100 Betten in Deutschland, die von Mitte Mai bis Mitte August 2024 durchgeführt worden ist. Beteiligt haben sich insgesamt 366</w:t>
      </w:r>
      <w:r w:rsidR="00E26412">
        <w:rPr>
          <w:rFonts w:ascii="Calibri" w:eastAsia="Times New Roman" w:hAnsi="Calibri" w:cs="Calibri"/>
          <w:bCs/>
          <w:lang w:eastAsia="de-DE"/>
        </w:rPr>
        <w:t> </w:t>
      </w:r>
      <w:r w:rsidRPr="000C6335">
        <w:rPr>
          <w:rFonts w:ascii="Calibri" w:eastAsia="Times New Roman" w:hAnsi="Calibri" w:cs="Calibri"/>
          <w:bCs/>
          <w:lang w:eastAsia="de-DE"/>
        </w:rPr>
        <w:t>Krankenhäuser.</w:t>
      </w:r>
      <w:bookmarkStart w:id="0" w:name="_GoBack"/>
      <w:bookmarkEnd w:id="0"/>
    </w:p>
    <w:p w14:paraId="0E27A2FC" w14:textId="77777777" w:rsidR="000C6335" w:rsidRPr="000C6335" w:rsidRDefault="000C6335" w:rsidP="000C6335">
      <w:pPr>
        <w:tabs>
          <w:tab w:val="left" w:pos="7797"/>
        </w:tabs>
        <w:spacing w:line="340" w:lineRule="exact"/>
        <w:ind w:right="2410"/>
        <w:jc w:val="both"/>
        <w:rPr>
          <w:rFonts w:ascii="Calibri" w:eastAsia="Times New Roman" w:hAnsi="Calibri" w:cs="Calibri"/>
          <w:bCs/>
          <w:lang w:eastAsia="de-DE"/>
        </w:rPr>
      </w:pPr>
      <w:r w:rsidRPr="000C6335">
        <w:rPr>
          <w:rFonts w:ascii="Calibri" w:eastAsia="Times New Roman" w:hAnsi="Calibri" w:cs="Calibri"/>
          <w:bCs/>
          <w:lang w:eastAsia="de-DE"/>
        </w:rPr>
        <w:t>Die Umfrage des Deutschen Krankenhausinstituts ist als Anlage beigefügt.</w:t>
      </w:r>
    </w:p>
    <w:p w14:paraId="328CB391" w14:textId="47076CFD" w:rsidR="004D36A3" w:rsidRPr="00A7684F" w:rsidRDefault="00C92F25" w:rsidP="00A7684F">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742667" w:rsidRPr="00C16FF4">
        <w:rPr>
          <w:rFonts w:ascii="Calibri" w:hAnsi="Calibri" w:cs="Calibri"/>
          <w:color w:val="7F7F7F" w:themeColor="text1" w:themeTint="80"/>
          <w:sz w:val="18"/>
        </w:rPr>
        <w:t>93</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(202</w:t>
      </w:r>
      <w:r w:rsidR="00742667" w:rsidRPr="00C16FF4">
        <w:rPr>
          <w:rFonts w:ascii="Calibri" w:hAnsi="Calibri" w:cs="Calibri"/>
          <w:color w:val="7F7F7F" w:themeColor="text1" w:themeTint="80"/>
          <w:sz w:val="18"/>
        </w:rPr>
        <w:t>2</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742667" w:rsidRPr="00C16FF4">
        <w:rPr>
          <w:rFonts w:ascii="Calibri" w:hAnsi="Calibri" w:cs="Calibri"/>
          <w:color w:val="7F7F7F" w:themeColor="text1" w:themeTint="80"/>
          <w:sz w:val="18"/>
        </w:rPr>
        <w:t>2</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 xml:space="preserve">Millionen Mitarbeitern. Bei </w:t>
      </w:r>
      <w:r w:rsidR="002B52C0" w:rsidRPr="00C16FF4">
        <w:rPr>
          <w:rFonts w:ascii="Calibri" w:hAnsi="Calibri" w:cs="Calibri"/>
          <w:color w:val="7F7F7F" w:themeColor="text1" w:themeTint="80"/>
          <w:sz w:val="18"/>
        </w:rPr>
        <w:t>1</w:t>
      </w:r>
      <w:r w:rsidR="00742667" w:rsidRPr="00C16FF4">
        <w:rPr>
          <w:rFonts w:ascii="Calibri" w:hAnsi="Calibri" w:cs="Calibri"/>
          <w:color w:val="7F7F7F" w:themeColor="text1" w:themeTint="80"/>
          <w:sz w:val="18"/>
        </w:rPr>
        <w:t>33</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sectPr w:rsidR="004D36A3" w:rsidRPr="00A7684F"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75F21" w14:textId="77777777" w:rsidR="008205C2" w:rsidRDefault="008205C2" w:rsidP="008125E6">
      <w:pPr>
        <w:spacing w:after="0"/>
      </w:pPr>
      <w:r>
        <w:separator/>
      </w:r>
    </w:p>
  </w:endnote>
  <w:endnote w:type="continuationSeparator" w:id="0">
    <w:p w14:paraId="5ACA7158" w14:textId="77777777" w:rsidR="008205C2" w:rsidRDefault="008205C2"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DE887" w14:textId="77777777" w:rsidR="008205C2" w:rsidRDefault="008205C2" w:rsidP="008125E6">
      <w:pPr>
        <w:spacing w:after="0"/>
      </w:pPr>
      <w:r>
        <w:separator/>
      </w:r>
    </w:p>
  </w:footnote>
  <w:footnote w:type="continuationSeparator" w:id="0">
    <w:p w14:paraId="11D68139" w14:textId="77777777" w:rsidR="008205C2" w:rsidRDefault="008205C2"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E26412" w:rsidRDefault="009D26E3" w:rsidP="00031885">
    <w:pPr>
      <w:pStyle w:val="Kopfzeile"/>
      <w:ind w:right="850"/>
      <w:jc w:val="center"/>
      <w:rPr>
        <w:rFonts w:asciiTheme="majorHAnsi" w:hAnsiTheme="majorHAnsi" w:cstheme="majorHAnsi"/>
        <w:sz w:val="22"/>
        <w:szCs w:val="22"/>
      </w:rPr>
    </w:pPr>
    <w:r w:rsidRPr="00E26412">
      <w:rPr>
        <w:rFonts w:asciiTheme="majorHAnsi" w:hAnsiTheme="majorHAnsi" w:cstheme="majorHAnsi"/>
        <w:sz w:val="22"/>
        <w:szCs w:val="22"/>
      </w:rPr>
      <w:fldChar w:fldCharType="begin"/>
    </w:r>
    <w:r w:rsidRPr="00E26412">
      <w:rPr>
        <w:rFonts w:asciiTheme="majorHAnsi" w:hAnsiTheme="majorHAnsi" w:cstheme="majorHAnsi"/>
        <w:sz w:val="22"/>
        <w:szCs w:val="22"/>
      </w:rPr>
      <w:instrText>PAGE   \* MERGEFORMAT</w:instrText>
    </w:r>
    <w:r w:rsidRPr="00E26412">
      <w:rPr>
        <w:rFonts w:asciiTheme="majorHAnsi" w:hAnsiTheme="majorHAnsi" w:cstheme="majorHAnsi"/>
        <w:sz w:val="22"/>
        <w:szCs w:val="22"/>
      </w:rPr>
      <w:fldChar w:fldCharType="separate"/>
    </w:r>
    <w:r w:rsidR="00C930CF" w:rsidRPr="00E26412">
      <w:rPr>
        <w:rFonts w:asciiTheme="majorHAnsi" w:hAnsiTheme="majorHAnsi" w:cstheme="majorHAnsi"/>
        <w:noProof/>
        <w:sz w:val="22"/>
        <w:szCs w:val="22"/>
      </w:rPr>
      <w:t>2</w:t>
    </w:r>
    <w:r w:rsidRPr="00E26412">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34E0"/>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C6335"/>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37786"/>
    <w:rsid w:val="00245172"/>
    <w:rsid w:val="002665AA"/>
    <w:rsid w:val="002875EB"/>
    <w:rsid w:val="002A2FC6"/>
    <w:rsid w:val="002A44EC"/>
    <w:rsid w:val="002B4C49"/>
    <w:rsid w:val="002B52C0"/>
    <w:rsid w:val="002B5969"/>
    <w:rsid w:val="002B7D7C"/>
    <w:rsid w:val="002C1659"/>
    <w:rsid w:val="002F1B73"/>
    <w:rsid w:val="002F2DFC"/>
    <w:rsid w:val="0030041B"/>
    <w:rsid w:val="00314EF3"/>
    <w:rsid w:val="00323BD9"/>
    <w:rsid w:val="00326374"/>
    <w:rsid w:val="00335088"/>
    <w:rsid w:val="00341AC6"/>
    <w:rsid w:val="00347252"/>
    <w:rsid w:val="00350922"/>
    <w:rsid w:val="00350E79"/>
    <w:rsid w:val="00354602"/>
    <w:rsid w:val="00362EF7"/>
    <w:rsid w:val="0036343E"/>
    <w:rsid w:val="00363F93"/>
    <w:rsid w:val="00383891"/>
    <w:rsid w:val="00396599"/>
    <w:rsid w:val="003B4AC3"/>
    <w:rsid w:val="003D3A58"/>
    <w:rsid w:val="003E262F"/>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E2F53"/>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4946"/>
    <w:rsid w:val="00742667"/>
    <w:rsid w:val="007755F0"/>
    <w:rsid w:val="0078717D"/>
    <w:rsid w:val="00795922"/>
    <w:rsid w:val="007C44FC"/>
    <w:rsid w:val="008125E6"/>
    <w:rsid w:val="00815B9D"/>
    <w:rsid w:val="008205C2"/>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41756"/>
    <w:rsid w:val="00A7684F"/>
    <w:rsid w:val="00A8789C"/>
    <w:rsid w:val="00AC5BCE"/>
    <w:rsid w:val="00AE24DB"/>
    <w:rsid w:val="00B06B18"/>
    <w:rsid w:val="00B1353D"/>
    <w:rsid w:val="00B25C62"/>
    <w:rsid w:val="00B34514"/>
    <w:rsid w:val="00B402F1"/>
    <w:rsid w:val="00B52927"/>
    <w:rsid w:val="00B607F4"/>
    <w:rsid w:val="00B65874"/>
    <w:rsid w:val="00B74141"/>
    <w:rsid w:val="00B7543C"/>
    <w:rsid w:val="00B87286"/>
    <w:rsid w:val="00BB0243"/>
    <w:rsid w:val="00BB7E68"/>
    <w:rsid w:val="00BF222D"/>
    <w:rsid w:val="00C166C2"/>
    <w:rsid w:val="00C16F15"/>
    <w:rsid w:val="00C16FF4"/>
    <w:rsid w:val="00C17218"/>
    <w:rsid w:val="00C55E7D"/>
    <w:rsid w:val="00C91D2F"/>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5038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22EA5"/>
    <w:rsid w:val="00E26412"/>
    <w:rsid w:val="00E31F3B"/>
    <w:rsid w:val="00E40E2B"/>
    <w:rsid w:val="00E43AB7"/>
    <w:rsid w:val="00E71D54"/>
    <w:rsid w:val="00E80D92"/>
    <w:rsid w:val="00E865D6"/>
    <w:rsid w:val="00E87038"/>
    <w:rsid w:val="00EB1379"/>
    <w:rsid w:val="00EB374F"/>
    <w:rsid w:val="00EB444B"/>
    <w:rsid w:val="00ED3823"/>
    <w:rsid w:val="00F10B67"/>
    <w:rsid w:val="00F258F9"/>
    <w:rsid w:val="00F26034"/>
    <w:rsid w:val="00F4622D"/>
    <w:rsid w:val="00F47CA5"/>
    <w:rsid w:val="00F77C15"/>
    <w:rsid w:val="00F8139F"/>
    <w:rsid w:val="00F8304C"/>
    <w:rsid w:val="00F97BBD"/>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EA40E-9BB0-4BA9-92BB-330AE955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4402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5</cp:revision>
  <cp:lastPrinted>2018-11-30T09:23:00Z</cp:lastPrinted>
  <dcterms:created xsi:type="dcterms:W3CDTF">2024-12-13T10:24:00Z</dcterms:created>
  <dcterms:modified xsi:type="dcterms:W3CDTF">2024-12-17T09:29:00Z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