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4DF80FAB"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184134">
        <w:rPr>
          <w:rFonts w:ascii="Arial" w:eastAsia="Times New Roman" w:hAnsi="Arial" w:cs="Times New Roman"/>
          <w:b/>
          <w:szCs w:val="20"/>
          <w:u w:val="single"/>
          <w:lang w:eastAsia="de-DE"/>
        </w:rPr>
        <w:t xml:space="preserve">m </w:t>
      </w:r>
      <w:bookmarkStart w:id="0" w:name="_GoBack"/>
      <w:r w:rsidR="00184134">
        <w:rPr>
          <w:rFonts w:ascii="Arial" w:eastAsia="Times New Roman" w:hAnsi="Arial" w:cs="Times New Roman"/>
          <w:b/>
          <w:szCs w:val="20"/>
          <w:u w:val="single"/>
          <w:lang w:eastAsia="de-DE"/>
        </w:rPr>
        <w:t xml:space="preserve">Psychiatrie-Barometer </w:t>
      </w:r>
      <w:bookmarkEnd w:id="0"/>
      <w:r w:rsidR="00184134">
        <w:rPr>
          <w:rFonts w:ascii="Arial" w:eastAsia="Times New Roman" w:hAnsi="Arial" w:cs="Times New Roman"/>
          <w:b/>
          <w:szCs w:val="20"/>
          <w:u w:val="single"/>
          <w:lang w:eastAsia="de-DE"/>
        </w:rPr>
        <w:t>2023</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20C9A95F" w:rsidR="001962FD" w:rsidRPr="00462B9F" w:rsidRDefault="00184134" w:rsidP="001962FD">
      <w:pPr>
        <w:spacing w:after="0" w:line="340" w:lineRule="atLeast"/>
        <w:ind w:right="2268"/>
        <w:jc w:val="both"/>
        <w:rPr>
          <w:rFonts w:ascii="Arial" w:hAnsi="Arial" w:cs="Arial"/>
          <w:b/>
          <w:sz w:val="32"/>
          <w:szCs w:val="32"/>
        </w:rPr>
      </w:pPr>
      <w:r>
        <w:rPr>
          <w:rFonts w:ascii="Arial" w:hAnsi="Arial" w:cs="Arial"/>
          <w:b/>
          <w:sz w:val="32"/>
          <w:szCs w:val="32"/>
        </w:rPr>
        <w:t xml:space="preserve">Inflation treibt Psychiatrien in wirtschaftliche Schieflage </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7F41AB4E" w14:textId="353445AA" w:rsidR="001A0EA5" w:rsidRPr="001A0EA5" w:rsidRDefault="00D30167" w:rsidP="001A0EA5">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B64F04">
        <w:rPr>
          <w:rFonts w:ascii="Arial" w:eastAsia="Times New Roman" w:hAnsi="Arial" w:cs="Arial"/>
          <w:noProof/>
          <w:lang w:eastAsia="de-DE"/>
        </w:rPr>
        <w:t>17. August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1A0EA5" w:rsidRPr="001A0EA5">
        <w:rPr>
          <w:rFonts w:ascii="Arial" w:eastAsia="Times New Roman" w:hAnsi="Arial" w:cs="Arial"/>
          <w:lang w:eastAsia="de-DE"/>
        </w:rPr>
        <w:t xml:space="preserve">Die Hälfte der psychiatrischen Einrichtungen in Deutschland schätzt ihre wirtschaftliche Situation </w:t>
      </w:r>
      <w:r w:rsidR="001A0EA5">
        <w:rPr>
          <w:rFonts w:ascii="Arial" w:eastAsia="Times New Roman" w:hAnsi="Arial" w:cs="Arial"/>
          <w:lang w:eastAsia="de-DE"/>
        </w:rPr>
        <w:t xml:space="preserve">als unbefriedigend und nur noch jede zehnte als gut ein. Die Mehrzahl der psychiatrischen Einrichtungen erwartet auch für das laufende Jahr keine Verbesserung der Lage. </w:t>
      </w:r>
      <w:r w:rsidR="001A0EA5" w:rsidRPr="001A0EA5">
        <w:rPr>
          <w:rFonts w:ascii="Arial" w:eastAsia="Times New Roman" w:hAnsi="Arial" w:cs="Arial"/>
          <w:lang w:eastAsia="de-DE"/>
        </w:rPr>
        <w:t>D</w:t>
      </w:r>
      <w:r w:rsidR="001A0EA5">
        <w:rPr>
          <w:rFonts w:ascii="Arial" w:eastAsia="Times New Roman" w:hAnsi="Arial" w:cs="Arial"/>
          <w:lang w:eastAsia="de-DE"/>
        </w:rPr>
        <w:t>a</w:t>
      </w:r>
      <w:r w:rsidR="001A0EA5" w:rsidRPr="001A0EA5">
        <w:rPr>
          <w:rFonts w:ascii="Arial" w:eastAsia="Times New Roman" w:hAnsi="Arial" w:cs="Arial"/>
          <w:lang w:eastAsia="de-DE"/>
        </w:rPr>
        <w:t>s ist das Ergebnis des aktuellen Psychiatrie</w:t>
      </w:r>
      <w:r w:rsidR="001A0EA5">
        <w:rPr>
          <w:rFonts w:ascii="Arial" w:eastAsia="Times New Roman" w:hAnsi="Arial" w:cs="Arial"/>
          <w:lang w:eastAsia="de-DE"/>
        </w:rPr>
        <w:t>-</w:t>
      </w:r>
      <w:r w:rsidR="001A0EA5" w:rsidRPr="001A0EA5">
        <w:rPr>
          <w:rFonts w:ascii="Arial" w:eastAsia="Times New Roman" w:hAnsi="Arial" w:cs="Arial"/>
          <w:lang w:eastAsia="de-DE"/>
        </w:rPr>
        <w:t xml:space="preserve">Barometers des Deutschen Krankenhausinstituts (DKI), einer jährlich durchgeführten Repräsentativbefragung psychiatrischer und psychosomatischer Einrichtungen. </w:t>
      </w:r>
    </w:p>
    <w:p w14:paraId="2B4169DF" w14:textId="5D2841CF" w:rsidR="00A409D2" w:rsidRPr="001A0EA5" w:rsidRDefault="001A0EA5" w:rsidP="001A0EA5">
      <w:pPr>
        <w:spacing w:line="340" w:lineRule="atLeast"/>
        <w:ind w:right="2268"/>
        <w:jc w:val="both"/>
        <w:rPr>
          <w:rFonts w:ascii="Arial" w:eastAsia="Times New Roman" w:hAnsi="Arial" w:cs="Arial"/>
          <w:lang w:eastAsia="de-DE"/>
        </w:rPr>
      </w:pPr>
      <w:r w:rsidRPr="001A0EA5">
        <w:rPr>
          <w:rFonts w:ascii="Arial" w:eastAsia="Times New Roman" w:hAnsi="Arial" w:cs="Arial"/>
          <w:lang w:eastAsia="de-DE"/>
        </w:rPr>
        <w:t xml:space="preserve">Hauptgrund für die schwierige wirtschaftliche Lage sind die </w:t>
      </w:r>
      <w:r w:rsidR="00A409D2">
        <w:rPr>
          <w:rFonts w:ascii="Arial" w:eastAsia="Times New Roman" w:hAnsi="Arial" w:cs="Arial"/>
          <w:lang w:eastAsia="de-DE"/>
        </w:rPr>
        <w:t>dramatischen inflationsbedingten</w:t>
      </w:r>
      <w:r w:rsidRPr="001A0EA5">
        <w:rPr>
          <w:rFonts w:ascii="Arial" w:eastAsia="Times New Roman" w:hAnsi="Arial" w:cs="Arial"/>
          <w:lang w:eastAsia="de-DE"/>
        </w:rPr>
        <w:t xml:space="preserve"> Kostensteigerungen. Vier von fünf Psychiatrien können die steigenden Personal- und Sachkosten nicht </w:t>
      </w:r>
      <w:r w:rsidR="00A409D2">
        <w:rPr>
          <w:rFonts w:ascii="Arial" w:eastAsia="Times New Roman" w:hAnsi="Arial" w:cs="Arial"/>
          <w:lang w:eastAsia="de-DE"/>
        </w:rPr>
        <w:t xml:space="preserve">mehr </w:t>
      </w:r>
      <w:r w:rsidRPr="001A0EA5">
        <w:rPr>
          <w:rFonts w:ascii="Arial" w:eastAsia="Times New Roman" w:hAnsi="Arial" w:cs="Arial"/>
          <w:lang w:eastAsia="de-DE"/>
        </w:rPr>
        <w:t xml:space="preserve">mit ihren Erträgen refinanzieren. Jede zweite Psychiatrie hat in den </w:t>
      </w:r>
      <w:r>
        <w:rPr>
          <w:rFonts w:ascii="Arial" w:eastAsia="Times New Roman" w:hAnsi="Arial" w:cs="Arial"/>
          <w:lang w:eastAsia="de-DE"/>
        </w:rPr>
        <w:t>vergangenen</w:t>
      </w:r>
      <w:r w:rsidRPr="001A0EA5">
        <w:rPr>
          <w:rFonts w:ascii="Arial" w:eastAsia="Times New Roman" w:hAnsi="Arial" w:cs="Arial"/>
          <w:lang w:eastAsia="de-DE"/>
        </w:rPr>
        <w:t xml:space="preserve"> Jahren hierfür auch keine ausreichenden Rücklagen bilden können. Nur 18</w:t>
      </w:r>
      <w:r>
        <w:rPr>
          <w:rFonts w:ascii="Arial" w:eastAsia="Times New Roman" w:hAnsi="Arial" w:cs="Arial"/>
          <w:lang w:eastAsia="de-DE"/>
        </w:rPr>
        <w:t xml:space="preserve"> Prozent</w:t>
      </w:r>
      <w:r w:rsidRPr="001A0EA5">
        <w:rPr>
          <w:rFonts w:ascii="Arial" w:eastAsia="Times New Roman" w:hAnsi="Arial" w:cs="Arial"/>
          <w:lang w:eastAsia="de-DE"/>
        </w:rPr>
        <w:t xml:space="preserve"> der Psychiatrien beurteilen ihre Liquidität derzeit als gut.</w:t>
      </w:r>
      <w:r w:rsidR="00A409D2">
        <w:rPr>
          <w:rFonts w:ascii="Arial" w:eastAsia="Times New Roman" w:hAnsi="Arial" w:cs="Arial"/>
          <w:lang w:eastAsia="de-DE"/>
        </w:rPr>
        <w:t xml:space="preserve"> „Die Psychiatrien stehen unter demselben Druck wie </w:t>
      </w:r>
      <w:r w:rsidR="0011273E">
        <w:rPr>
          <w:rFonts w:ascii="Arial" w:eastAsia="Times New Roman" w:hAnsi="Arial" w:cs="Arial"/>
          <w:lang w:eastAsia="de-DE"/>
        </w:rPr>
        <w:t>auch andere Krankenhäuser</w:t>
      </w:r>
      <w:r w:rsidR="00A409D2">
        <w:rPr>
          <w:rFonts w:ascii="Arial" w:eastAsia="Times New Roman" w:hAnsi="Arial" w:cs="Arial"/>
          <w:lang w:eastAsia="de-DE"/>
        </w:rPr>
        <w:t xml:space="preserve"> in Deutschland: Sie müssen mehr ausgeben, als sie einnehmen, da es auch ihnen nicht möglich ist, die Einnahmen an die Inflation anzupassen. Deswegen benötigen wir umgehend einen Inflationsausgleich, sonst verlieren wir immer mehr Einrichtungen. Die Politik darf hier nicht länger dem Krankenhaussterben zuschauen“, erklärt der Vorstandsvorsitzende der Deutschen Krankenhausgesellschaft (DKG), Dr. Gerald Gaß.  </w:t>
      </w:r>
    </w:p>
    <w:p w14:paraId="1A54F84C" w14:textId="4911EBB0" w:rsidR="001A0EA5" w:rsidRPr="001A0EA5" w:rsidRDefault="00A409D2" w:rsidP="001A0EA5">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Eine große Herausforderung bleibt nach wie vor der Fachkräftemangel. </w:t>
      </w:r>
      <w:r w:rsidR="001A0EA5" w:rsidRPr="001A0EA5">
        <w:rPr>
          <w:rFonts w:ascii="Arial" w:eastAsia="Times New Roman" w:hAnsi="Arial" w:cs="Arial"/>
          <w:lang w:eastAsia="de-DE"/>
        </w:rPr>
        <w:t>86</w:t>
      </w:r>
      <w:r w:rsidR="00080249">
        <w:rPr>
          <w:rFonts w:ascii="Arial" w:eastAsia="Times New Roman" w:hAnsi="Arial" w:cs="Arial"/>
          <w:lang w:eastAsia="de-DE"/>
        </w:rPr>
        <w:t> </w:t>
      </w:r>
      <w:r>
        <w:rPr>
          <w:rFonts w:ascii="Arial" w:eastAsia="Times New Roman" w:hAnsi="Arial" w:cs="Arial"/>
          <w:lang w:eastAsia="de-DE"/>
        </w:rPr>
        <w:t>Prozent</w:t>
      </w:r>
      <w:r w:rsidR="001A0EA5" w:rsidRPr="001A0EA5">
        <w:rPr>
          <w:rFonts w:ascii="Arial" w:eastAsia="Times New Roman" w:hAnsi="Arial" w:cs="Arial"/>
          <w:lang w:eastAsia="de-DE"/>
        </w:rPr>
        <w:t xml:space="preserve"> der psychiatrischen Einrichtungen können offene Stellen im Pflegedienst nicht besetzen. Im Ärztlichen Dienst bleiben in </w:t>
      </w:r>
      <w:r w:rsidR="00184134">
        <w:rPr>
          <w:rFonts w:ascii="Arial" w:eastAsia="Times New Roman" w:hAnsi="Arial" w:cs="Arial"/>
          <w:lang w:eastAsia="de-DE"/>
        </w:rPr>
        <w:t>77</w:t>
      </w:r>
      <w:r w:rsidR="001A0EA5" w:rsidRPr="001A0EA5">
        <w:rPr>
          <w:rFonts w:ascii="Arial" w:eastAsia="Times New Roman" w:hAnsi="Arial" w:cs="Arial"/>
          <w:lang w:eastAsia="de-DE"/>
        </w:rPr>
        <w:t xml:space="preserve"> </w:t>
      </w:r>
      <w:r w:rsidR="00184134">
        <w:rPr>
          <w:rFonts w:ascii="Arial" w:eastAsia="Times New Roman" w:hAnsi="Arial" w:cs="Arial"/>
          <w:lang w:eastAsia="de-DE"/>
        </w:rPr>
        <w:t>Prozent</w:t>
      </w:r>
      <w:r w:rsidR="001A0EA5" w:rsidRPr="001A0EA5">
        <w:rPr>
          <w:rFonts w:ascii="Arial" w:eastAsia="Times New Roman" w:hAnsi="Arial" w:cs="Arial"/>
          <w:lang w:eastAsia="de-DE"/>
        </w:rPr>
        <w:t xml:space="preserve"> der Häuser Stellen vakant. Etwa jede zweite Psychiatrie hat Stellenbesetzungsprobleme bei Spezialtherapeuten, Physiotherapeuten und Sozialarbeitern und -pädagogen. Der Fachkräftemangel ist auch der Hauptgrund, warum viele Psychiatrien die Richtlinie des Gemeinsamen Bundesausschusses zur Personalausstattung in Psychiatrie und </w:t>
      </w:r>
      <w:r w:rsidR="001A0EA5" w:rsidRPr="001A0EA5">
        <w:rPr>
          <w:rFonts w:ascii="Arial" w:eastAsia="Times New Roman" w:hAnsi="Arial" w:cs="Arial"/>
          <w:lang w:eastAsia="de-DE"/>
        </w:rPr>
        <w:lastRenderedPageBreak/>
        <w:t>Psychosomatik (PPP-RL) nicht vollständig umsetzen können.</w:t>
      </w:r>
      <w:r w:rsidR="00184134">
        <w:rPr>
          <w:rFonts w:ascii="Arial" w:eastAsia="Times New Roman" w:hAnsi="Arial" w:cs="Arial"/>
          <w:lang w:eastAsia="de-DE"/>
        </w:rPr>
        <w:t xml:space="preserve"> „Zur Verbesserung der Personalsituation müssen wir alle beitragen</w:t>
      </w:r>
      <w:r w:rsidR="00F865BA">
        <w:rPr>
          <w:rFonts w:ascii="Arial" w:eastAsia="Times New Roman" w:hAnsi="Arial" w:cs="Arial"/>
          <w:lang w:eastAsia="de-DE"/>
        </w:rPr>
        <w:t xml:space="preserve">. Dass Pflege-Azubis bereits die höchste Vergütung aller Ausbildungsberufe erhalten, ist ein guter Schritt. Aber es muss weitergehen. Wir benötigen </w:t>
      </w:r>
      <w:r w:rsidR="0011273E">
        <w:rPr>
          <w:rFonts w:ascii="Arial" w:eastAsia="Times New Roman" w:hAnsi="Arial" w:cs="Arial"/>
          <w:lang w:eastAsia="de-DE"/>
        </w:rPr>
        <w:t>mehr digitale Unterstützung</w:t>
      </w:r>
      <w:r w:rsidR="001F1163">
        <w:rPr>
          <w:rFonts w:ascii="Arial" w:eastAsia="Times New Roman" w:hAnsi="Arial" w:cs="Arial"/>
          <w:lang w:eastAsia="de-DE"/>
        </w:rPr>
        <w:t xml:space="preserve">, weniger Bürokratie und weniger unnötige Belastungen. Die Krankenhäuser müssen weiter daran arbeiten, hervorragende Arbeitgeber zu werden. Aber dazu benötigen sie auch die passenden Rahmenbedingungen. In der aktuellen Situation, in der die Politik dabei zuschaut, wie Kliniken in die Insolvenz geraten, kann davon keine Rede sein“, sagt DKG-Vorstand Gaß. </w:t>
      </w:r>
    </w:p>
    <w:p w14:paraId="3AB1E838" w14:textId="29AEDCB0" w:rsidR="00727516" w:rsidRDefault="001A0EA5" w:rsidP="001A0EA5">
      <w:pPr>
        <w:spacing w:line="340" w:lineRule="atLeast"/>
        <w:ind w:right="2268"/>
        <w:jc w:val="both"/>
        <w:rPr>
          <w:rFonts w:ascii="Arial" w:eastAsia="Times New Roman" w:hAnsi="Arial" w:cs="Arial"/>
          <w:lang w:eastAsia="de-DE"/>
        </w:rPr>
      </w:pPr>
      <w:r w:rsidRPr="001A0EA5">
        <w:rPr>
          <w:rFonts w:ascii="Arial" w:eastAsia="Times New Roman" w:hAnsi="Arial" w:cs="Arial"/>
          <w:lang w:eastAsia="de-DE"/>
        </w:rPr>
        <w:t>Die Ergebnisse des Psychiatrie</w:t>
      </w:r>
      <w:r w:rsidR="001F1163">
        <w:rPr>
          <w:rFonts w:ascii="Arial" w:eastAsia="Times New Roman" w:hAnsi="Arial" w:cs="Arial"/>
          <w:lang w:eastAsia="de-DE"/>
        </w:rPr>
        <w:t>-</w:t>
      </w:r>
      <w:r w:rsidRPr="001A0EA5">
        <w:rPr>
          <w:rFonts w:ascii="Arial" w:eastAsia="Times New Roman" w:hAnsi="Arial" w:cs="Arial"/>
          <w:lang w:eastAsia="de-DE"/>
        </w:rPr>
        <w:t>Barometers 2023 beruhen auf einer Repräsentativbefragung in den psychiatrischen und psychosomatischen Fachkrankenhäusern sowie den Allgemeinkrankenhäusern mit psychiatrischen oder psychosomatischen Fachabteilungen</w:t>
      </w:r>
      <w:r w:rsidR="001F1163">
        <w:rPr>
          <w:rFonts w:ascii="Arial" w:eastAsia="Times New Roman" w:hAnsi="Arial" w:cs="Arial"/>
          <w:lang w:eastAsia="de-DE"/>
        </w:rPr>
        <w:t>.</w:t>
      </w:r>
      <w:r w:rsidRPr="001A0EA5">
        <w:rPr>
          <w:rFonts w:ascii="Arial" w:eastAsia="Times New Roman" w:hAnsi="Arial" w:cs="Arial"/>
          <w:lang w:eastAsia="de-DE"/>
        </w:rPr>
        <w:t xml:space="preserve"> </w:t>
      </w:r>
      <w:r w:rsidR="001F1163">
        <w:rPr>
          <w:rFonts w:ascii="Arial" w:eastAsia="Times New Roman" w:hAnsi="Arial" w:cs="Arial"/>
          <w:lang w:eastAsia="de-DE"/>
        </w:rPr>
        <w:t>Die Befragung fand zwischen</w:t>
      </w:r>
      <w:r w:rsidRPr="001A0EA5">
        <w:rPr>
          <w:rFonts w:ascii="Arial" w:eastAsia="Times New Roman" w:hAnsi="Arial" w:cs="Arial"/>
          <w:lang w:eastAsia="de-DE"/>
        </w:rPr>
        <w:t xml:space="preserve"> November 2022 </w:t>
      </w:r>
      <w:r w:rsidR="001F1163">
        <w:rPr>
          <w:rFonts w:ascii="Arial" w:eastAsia="Times New Roman" w:hAnsi="Arial" w:cs="Arial"/>
          <w:lang w:eastAsia="de-DE"/>
        </w:rPr>
        <w:t>und Februar</w:t>
      </w:r>
      <w:r w:rsidRPr="001A0EA5">
        <w:rPr>
          <w:rFonts w:ascii="Arial" w:eastAsia="Times New Roman" w:hAnsi="Arial" w:cs="Arial"/>
          <w:lang w:eastAsia="de-DE"/>
        </w:rPr>
        <w:t xml:space="preserve"> 2023</w:t>
      </w:r>
      <w:r w:rsidR="001F1163">
        <w:rPr>
          <w:rFonts w:ascii="Arial" w:eastAsia="Times New Roman" w:hAnsi="Arial" w:cs="Arial"/>
          <w:lang w:eastAsia="de-DE"/>
        </w:rPr>
        <w:t xml:space="preserve"> statt.</w:t>
      </w:r>
      <w:r w:rsidRPr="001A0EA5">
        <w:rPr>
          <w:rFonts w:ascii="Arial" w:eastAsia="Times New Roman" w:hAnsi="Arial" w:cs="Arial"/>
          <w:lang w:eastAsia="de-DE"/>
        </w:rPr>
        <w:t xml:space="preserve"> Beteiligt haben sich insgesamt 270 Einrichtungen. </w:t>
      </w:r>
    </w:p>
    <w:p w14:paraId="34551F2F" w14:textId="5E14F671" w:rsidR="00793569" w:rsidRDefault="00793569" w:rsidP="001A0EA5">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Die Umfrage ist als Anlage beigefügt.</w:t>
      </w:r>
    </w:p>
    <w:p w14:paraId="41701240" w14:textId="77777777" w:rsidR="00383891" w:rsidRPr="00633E3A" w:rsidRDefault="00383891" w:rsidP="00383891">
      <w:pPr>
        <w:spacing w:after="0" w:line="340" w:lineRule="atLeast"/>
        <w:ind w:right="2268"/>
        <w:jc w:val="both"/>
      </w:pPr>
    </w:p>
    <w:p w14:paraId="7755DE1F" w14:textId="1C5DA94F"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328CB391" w14:textId="10F17F42" w:rsidR="004D36A3" w:rsidRPr="004D36A3" w:rsidRDefault="004D36A3" w:rsidP="00793569">
      <w:pPr>
        <w:tabs>
          <w:tab w:val="left" w:pos="8800"/>
          <w:tab w:val="left" w:pos="9110"/>
          <w:tab w:val="left" w:pos="9150"/>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C9726" w14:textId="77777777" w:rsidR="001A30FB" w:rsidRDefault="001A30FB" w:rsidP="008125E6">
      <w:pPr>
        <w:spacing w:after="0"/>
      </w:pPr>
      <w:r>
        <w:separator/>
      </w:r>
    </w:p>
  </w:endnote>
  <w:endnote w:type="continuationSeparator" w:id="0">
    <w:p w14:paraId="79DE9021" w14:textId="77777777" w:rsidR="001A30FB" w:rsidRDefault="001A30F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9DC7D" w14:textId="77777777" w:rsidR="001A30FB" w:rsidRDefault="001A30FB" w:rsidP="008125E6">
      <w:pPr>
        <w:spacing w:after="0"/>
      </w:pPr>
      <w:r>
        <w:separator/>
      </w:r>
    </w:p>
  </w:footnote>
  <w:footnote w:type="continuationSeparator" w:id="0">
    <w:p w14:paraId="6E5B79D2" w14:textId="77777777" w:rsidR="001A30FB" w:rsidRDefault="001A30FB"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0249"/>
    <w:rsid w:val="0008373B"/>
    <w:rsid w:val="00084B39"/>
    <w:rsid w:val="000906C3"/>
    <w:rsid w:val="00092CED"/>
    <w:rsid w:val="00096D20"/>
    <w:rsid w:val="000A31C9"/>
    <w:rsid w:val="000C54EE"/>
    <w:rsid w:val="000D4C11"/>
    <w:rsid w:val="000F61BB"/>
    <w:rsid w:val="00111CA4"/>
    <w:rsid w:val="0011273E"/>
    <w:rsid w:val="00121889"/>
    <w:rsid w:val="001253E9"/>
    <w:rsid w:val="001333C7"/>
    <w:rsid w:val="001734CD"/>
    <w:rsid w:val="00176B50"/>
    <w:rsid w:val="00183CBD"/>
    <w:rsid w:val="00184134"/>
    <w:rsid w:val="001921E4"/>
    <w:rsid w:val="001962FD"/>
    <w:rsid w:val="00197695"/>
    <w:rsid w:val="001A0EA5"/>
    <w:rsid w:val="001A30FB"/>
    <w:rsid w:val="001C0544"/>
    <w:rsid w:val="001C3900"/>
    <w:rsid w:val="001C561E"/>
    <w:rsid w:val="001C7245"/>
    <w:rsid w:val="001F1163"/>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3A58"/>
    <w:rsid w:val="003E7E92"/>
    <w:rsid w:val="00407552"/>
    <w:rsid w:val="00413F2A"/>
    <w:rsid w:val="00436927"/>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3569"/>
    <w:rsid w:val="00795922"/>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15341"/>
    <w:rsid w:val="00A409D2"/>
    <w:rsid w:val="00A41756"/>
    <w:rsid w:val="00AC5BCE"/>
    <w:rsid w:val="00AE24DB"/>
    <w:rsid w:val="00B06B18"/>
    <w:rsid w:val="00B1353D"/>
    <w:rsid w:val="00B34514"/>
    <w:rsid w:val="00B402F1"/>
    <w:rsid w:val="00B52927"/>
    <w:rsid w:val="00B607F4"/>
    <w:rsid w:val="00B64F04"/>
    <w:rsid w:val="00B65874"/>
    <w:rsid w:val="00B74141"/>
    <w:rsid w:val="00B7543C"/>
    <w:rsid w:val="00B87286"/>
    <w:rsid w:val="00BB0243"/>
    <w:rsid w:val="00BF222D"/>
    <w:rsid w:val="00C16F15"/>
    <w:rsid w:val="00C55E7D"/>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3"/>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865BA"/>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9D86-E32F-4835-84AA-650221D6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5</cp:revision>
  <cp:lastPrinted>2023-08-17T08:25:00Z</cp:lastPrinted>
  <dcterms:created xsi:type="dcterms:W3CDTF">2023-08-15T11:08:00Z</dcterms:created>
  <dcterms:modified xsi:type="dcterms:W3CDTF">2023-08-17T08:25:00Z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