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35DB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4A0DD2D9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0F5EA2D4" w14:textId="77777777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285D87">
        <w:rPr>
          <w:rFonts w:ascii="Arial" w:eastAsia="Times New Roman" w:hAnsi="Arial" w:cs="Times New Roman"/>
          <w:b/>
          <w:szCs w:val="20"/>
          <w:u w:val="single"/>
          <w:lang w:eastAsia="de-DE"/>
        </w:rPr>
        <w:t>m</w:t>
      </w: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C620BF" w:rsidRPr="00C620BF">
        <w:rPr>
          <w:rFonts w:ascii="Arial" w:eastAsia="Times New Roman" w:hAnsi="Arial" w:cs="Times New Roman"/>
          <w:b/>
          <w:szCs w:val="20"/>
          <w:u w:val="single"/>
          <w:lang w:eastAsia="de-DE"/>
        </w:rPr>
        <w:t>GKV</w:t>
      </w:r>
      <w:r w:rsidR="00211CBE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="00C620BF" w:rsidRPr="00C620BF">
        <w:rPr>
          <w:rFonts w:ascii="Arial" w:eastAsia="Times New Roman" w:hAnsi="Arial" w:cs="Times New Roman"/>
          <w:b/>
          <w:szCs w:val="20"/>
          <w:u w:val="single"/>
          <w:lang w:eastAsia="de-DE"/>
        </w:rPr>
        <w:t>Finanzstabilisierungsgesetz</w:t>
      </w:r>
    </w:p>
    <w:p w14:paraId="3C996A3F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648DB472" w14:textId="77777777" w:rsidR="001962FD" w:rsidRPr="00C620BF" w:rsidRDefault="00211CBE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>
        <w:rPr>
          <w:rFonts w:ascii="Arial" w:eastAsia="Times New Roman" w:hAnsi="Arial" w:cs="Times New Roman"/>
          <w:b/>
          <w:sz w:val="28"/>
          <w:szCs w:val="28"/>
          <w:lang w:eastAsia="de-DE"/>
        </w:rPr>
        <w:t>Trotz Personalmangels gefährdet Lauterbach Arbeitsplätze in der Pflege</w:t>
      </w:r>
    </w:p>
    <w:p w14:paraId="2B507725" w14:textId="77777777" w:rsidR="00C620BF" w:rsidRPr="00633E3A" w:rsidRDefault="00C620BF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48F79856" w14:textId="579A20DF" w:rsidR="00285D87" w:rsidRPr="00285D87" w:rsidRDefault="00D30167" w:rsidP="00285D87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012EAC">
        <w:rPr>
          <w:rFonts w:ascii="Arial" w:eastAsia="Times New Roman" w:hAnsi="Arial" w:cs="Arial"/>
          <w:noProof/>
          <w:lang w:eastAsia="de-DE"/>
        </w:rPr>
        <w:t>27. Juli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FF7D63" w:rsidRPr="00285D87">
        <w:rPr>
          <w:rFonts w:ascii="Arial" w:eastAsia="Times New Roman" w:hAnsi="Arial" w:cs="Arial"/>
          <w:bCs/>
          <w:lang w:eastAsia="de-DE"/>
        </w:rPr>
        <w:t>Die Deutsche Krankenhausgesellschaft</w:t>
      </w:r>
      <w:r w:rsidR="006850F6" w:rsidRPr="00285D87">
        <w:rPr>
          <w:rFonts w:ascii="Arial" w:eastAsia="Times New Roman" w:hAnsi="Arial" w:cs="Arial"/>
          <w:bCs/>
          <w:lang w:eastAsia="de-DE"/>
        </w:rPr>
        <w:t xml:space="preserve"> (DKG)</w:t>
      </w:r>
      <w:r w:rsidR="00FF7D63" w:rsidRPr="00285D87">
        <w:rPr>
          <w:rFonts w:ascii="Arial" w:eastAsia="Times New Roman" w:hAnsi="Arial" w:cs="Arial"/>
          <w:bCs/>
          <w:lang w:eastAsia="de-DE"/>
        </w:rPr>
        <w:t xml:space="preserve">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kritisiert den </w:t>
      </w:r>
      <w:r w:rsidR="00E945B8">
        <w:rPr>
          <w:rFonts w:ascii="Arial" w:eastAsia="Times New Roman" w:hAnsi="Arial" w:cs="Arial"/>
          <w:bCs/>
          <w:lang w:eastAsia="de-DE"/>
        </w:rPr>
        <w:t>Kabinettse</w:t>
      </w:r>
      <w:r w:rsidR="00285D87" w:rsidRPr="00285D87">
        <w:rPr>
          <w:rFonts w:ascii="Arial" w:eastAsia="Times New Roman" w:hAnsi="Arial" w:cs="Arial"/>
          <w:bCs/>
          <w:lang w:eastAsia="de-DE"/>
        </w:rPr>
        <w:t>ntw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urf </w:t>
      </w:r>
      <w:r w:rsidR="00285D87" w:rsidRPr="00285D87">
        <w:rPr>
          <w:rFonts w:ascii="Arial" w:eastAsia="Times New Roman" w:hAnsi="Arial" w:cs="Arial"/>
          <w:bCs/>
          <w:lang w:eastAsia="de-DE"/>
        </w:rPr>
        <w:t>des GKV</w:t>
      </w:r>
      <w:r w:rsidR="00C620BF">
        <w:rPr>
          <w:rFonts w:ascii="Arial" w:eastAsia="Times New Roman" w:hAnsi="Arial" w:cs="Arial"/>
          <w:bCs/>
          <w:lang w:eastAsia="de-DE"/>
        </w:rPr>
        <w:t>-</w:t>
      </w:r>
      <w:r w:rsidR="00FB5BC0" w:rsidRPr="00285D87">
        <w:rPr>
          <w:rFonts w:ascii="Arial" w:eastAsia="Times New Roman" w:hAnsi="Arial" w:cs="Arial"/>
          <w:bCs/>
          <w:lang w:eastAsia="de-DE"/>
        </w:rPr>
        <w:t>Finanzstabilisierungsgesetz</w:t>
      </w:r>
      <w:r w:rsidR="00312207">
        <w:rPr>
          <w:rFonts w:ascii="Arial" w:eastAsia="Times New Roman" w:hAnsi="Arial" w:cs="Arial"/>
          <w:bCs/>
          <w:lang w:eastAsia="de-DE"/>
        </w:rPr>
        <w:t>es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und die 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Ankündigung </w:t>
      </w:r>
      <w:r w:rsidR="00C620BF">
        <w:rPr>
          <w:rFonts w:ascii="Arial" w:eastAsia="Times New Roman" w:hAnsi="Arial" w:cs="Arial"/>
          <w:bCs/>
          <w:lang w:eastAsia="de-DE"/>
        </w:rPr>
        <w:t>von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Bundes</w:t>
      </w:r>
      <w:r w:rsidR="00285D87" w:rsidRPr="00285D87">
        <w:rPr>
          <w:rFonts w:ascii="Arial" w:eastAsia="Times New Roman" w:hAnsi="Arial" w:cs="Arial"/>
          <w:bCs/>
          <w:lang w:eastAsia="de-DE"/>
        </w:rPr>
        <w:t>g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esundheitsminister Lauterbach zu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neuen </w:t>
      </w:r>
      <w:r w:rsidR="00FB5BC0" w:rsidRPr="00285D87">
        <w:rPr>
          <w:rFonts w:ascii="Arial" w:eastAsia="Times New Roman" w:hAnsi="Arial" w:cs="Arial"/>
          <w:bCs/>
          <w:lang w:eastAsia="de-DE"/>
        </w:rPr>
        <w:t>Belastung</w:t>
      </w:r>
      <w:r w:rsidR="00C620BF">
        <w:rPr>
          <w:rFonts w:ascii="Arial" w:eastAsia="Times New Roman" w:hAnsi="Arial" w:cs="Arial"/>
          <w:bCs/>
          <w:lang w:eastAsia="de-DE"/>
        </w:rPr>
        <w:t>en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für die Krankenhäuser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auf </w:t>
      </w:r>
      <w:r w:rsidR="00C620BF">
        <w:rPr>
          <w:rFonts w:ascii="Arial" w:eastAsia="Times New Roman" w:hAnsi="Arial" w:cs="Arial"/>
          <w:bCs/>
          <w:lang w:eastAsia="de-DE"/>
        </w:rPr>
        <w:t xml:space="preserve">das </w:t>
      </w:r>
      <w:r w:rsidR="00211CBE">
        <w:rPr>
          <w:rFonts w:ascii="Arial" w:eastAsia="Times New Roman" w:hAnsi="Arial" w:cs="Arial"/>
          <w:bCs/>
          <w:lang w:eastAsia="de-DE"/>
        </w:rPr>
        <w:t>S</w:t>
      </w:r>
      <w:r w:rsidR="00285D87" w:rsidRPr="00285D87">
        <w:rPr>
          <w:rFonts w:ascii="Arial" w:eastAsia="Times New Roman" w:hAnsi="Arial" w:cs="Arial"/>
          <w:bCs/>
          <w:lang w:eastAsia="de-DE"/>
        </w:rPr>
        <w:t>chärfste. „</w:t>
      </w:r>
      <w:r w:rsidR="00285D87">
        <w:rPr>
          <w:rFonts w:ascii="Arial" w:eastAsia="Times New Roman" w:hAnsi="Arial" w:cs="Arial"/>
          <w:bCs/>
          <w:lang w:eastAsia="de-DE"/>
        </w:rPr>
        <w:t>E</w:t>
      </w:r>
      <w:r w:rsidR="00285D87" w:rsidRPr="00285D87">
        <w:rPr>
          <w:rFonts w:ascii="Arial" w:eastAsia="Times New Roman" w:hAnsi="Arial" w:cs="Arial"/>
          <w:bCs/>
          <w:lang w:eastAsia="de-DE"/>
        </w:rPr>
        <w:t>s ist nicht nachvollziehbar, dass der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Minister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in seinem </w:t>
      </w:r>
      <w:r w:rsidR="00FB5BC0" w:rsidRPr="00285D87">
        <w:rPr>
          <w:rFonts w:ascii="Arial" w:eastAsia="Times New Roman" w:hAnsi="Arial" w:cs="Arial"/>
          <w:bCs/>
          <w:lang w:eastAsia="de-DE"/>
        </w:rPr>
        <w:t>Presse</w:t>
      </w:r>
      <w:r w:rsidR="00285D87" w:rsidRPr="00285D87">
        <w:rPr>
          <w:rFonts w:ascii="Arial" w:eastAsia="Times New Roman" w:hAnsi="Arial" w:cs="Arial"/>
          <w:bCs/>
          <w:lang w:eastAsia="de-DE"/>
        </w:rPr>
        <w:t>s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tatement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ausdrücklich erwähnt, welche </w:t>
      </w:r>
      <w:r w:rsidR="00FB5BC0" w:rsidRPr="00285D87">
        <w:rPr>
          <w:rFonts w:ascii="Arial" w:eastAsia="Times New Roman" w:hAnsi="Arial" w:cs="Arial"/>
          <w:bCs/>
          <w:lang w:eastAsia="de-DE"/>
        </w:rPr>
        <w:t>extreme Belastung</w:t>
      </w:r>
      <w:r w:rsidR="00312207">
        <w:rPr>
          <w:rFonts w:ascii="Arial" w:eastAsia="Times New Roman" w:hAnsi="Arial" w:cs="Arial"/>
          <w:bCs/>
          <w:lang w:eastAsia="de-DE"/>
        </w:rPr>
        <w:t>en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auf die 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Krankenhäuser in den kommenden Wochen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zukommen, schon 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allein 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durch die Kostensteigerungen bei </w:t>
      </w:r>
      <w:r w:rsidR="00FB5BC0" w:rsidRPr="00285D87">
        <w:rPr>
          <w:rFonts w:ascii="Arial" w:eastAsia="Times New Roman" w:hAnsi="Arial" w:cs="Arial"/>
          <w:bCs/>
          <w:lang w:eastAsia="de-DE"/>
        </w:rPr>
        <w:t>Gas</w:t>
      </w:r>
      <w:r w:rsidR="00211CBE">
        <w:rPr>
          <w:rFonts w:ascii="Arial" w:eastAsia="Times New Roman" w:hAnsi="Arial" w:cs="Arial"/>
          <w:bCs/>
          <w:lang w:eastAsia="de-DE"/>
        </w:rPr>
        <w:t>,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 und gleichzeitig den Kliniken noch einmal 375 Millionen Euro entzieht</w:t>
      </w:r>
      <w:r w:rsidR="00C620BF">
        <w:rPr>
          <w:rFonts w:ascii="Arial" w:eastAsia="Times New Roman" w:hAnsi="Arial" w:cs="Arial"/>
          <w:bCs/>
          <w:lang w:eastAsia="de-DE"/>
        </w:rPr>
        <w:t>.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 Er bringt nicht nur keine Verbesserung für die Krankenhäuser in Form eine</w:t>
      </w:r>
      <w:r w:rsidR="00211CBE">
        <w:rPr>
          <w:rFonts w:ascii="Arial" w:eastAsia="Times New Roman" w:hAnsi="Arial" w:cs="Arial"/>
          <w:bCs/>
          <w:lang w:eastAsia="de-DE"/>
        </w:rPr>
        <w:t>s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 Inflationsausgleichs auf den </w:t>
      </w:r>
      <w:r w:rsidR="00C620BF">
        <w:rPr>
          <w:rFonts w:ascii="Arial" w:eastAsia="Times New Roman" w:hAnsi="Arial" w:cs="Arial"/>
          <w:bCs/>
          <w:lang w:eastAsia="de-DE"/>
        </w:rPr>
        <w:t>W</w:t>
      </w:r>
      <w:r w:rsidR="00285D87" w:rsidRPr="00285D87">
        <w:rPr>
          <w:rFonts w:ascii="Arial" w:eastAsia="Times New Roman" w:hAnsi="Arial" w:cs="Arial"/>
          <w:bCs/>
          <w:lang w:eastAsia="de-DE"/>
        </w:rPr>
        <w:t>eg, sondern verschärft auf diese Weise noch die</w:t>
      </w:r>
      <w:r w:rsidR="00211CBE">
        <w:rPr>
          <w:rFonts w:ascii="Arial" w:eastAsia="Times New Roman" w:hAnsi="Arial" w:cs="Arial"/>
          <w:bCs/>
          <w:lang w:eastAsia="de-DE"/>
        </w:rPr>
        <w:t xml:space="preserve"> ohnehin angespan</w:t>
      </w:r>
      <w:bookmarkStart w:id="0" w:name="_GoBack"/>
      <w:bookmarkEnd w:id="0"/>
      <w:r w:rsidR="00211CBE">
        <w:rPr>
          <w:rFonts w:ascii="Arial" w:eastAsia="Times New Roman" w:hAnsi="Arial" w:cs="Arial"/>
          <w:bCs/>
          <w:lang w:eastAsia="de-DE"/>
        </w:rPr>
        <w:t>nte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 finanzielle Lage und gefährdet sogar Arbeitsplätze in der Pflege“</w:t>
      </w:r>
      <w:r w:rsidR="00C620BF">
        <w:rPr>
          <w:rFonts w:ascii="Arial" w:eastAsia="Times New Roman" w:hAnsi="Arial" w:cs="Arial"/>
          <w:bCs/>
          <w:lang w:eastAsia="de-DE"/>
        </w:rPr>
        <w:t>,</w:t>
      </w:r>
      <w:r w:rsidR="00285D87" w:rsidRPr="00285D87">
        <w:rPr>
          <w:rFonts w:ascii="Arial" w:eastAsia="Times New Roman" w:hAnsi="Arial" w:cs="Arial"/>
          <w:bCs/>
          <w:lang w:eastAsia="de-DE"/>
        </w:rPr>
        <w:t xml:space="preserve"> erklärt der DKG-Vorstandsvorsitzende Dr. Gerald Gaß. </w:t>
      </w:r>
    </w:p>
    <w:p w14:paraId="5D9C0989" w14:textId="77777777" w:rsidR="00FB5BC0" w:rsidRPr="00285D87" w:rsidRDefault="00285D87" w:rsidP="00FB5BC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85D87">
        <w:rPr>
          <w:rFonts w:ascii="Arial" w:eastAsia="Times New Roman" w:hAnsi="Arial" w:cs="Arial"/>
          <w:bCs/>
          <w:lang w:eastAsia="de-DE"/>
        </w:rPr>
        <w:t xml:space="preserve">Das Gesetz sieht vor, dass </w:t>
      </w:r>
      <w:r w:rsidR="00C620BF" w:rsidRPr="00285D87">
        <w:rPr>
          <w:rFonts w:ascii="Arial" w:eastAsia="Times New Roman" w:hAnsi="Arial" w:cs="Arial"/>
          <w:bCs/>
          <w:lang w:eastAsia="de-DE"/>
        </w:rPr>
        <w:t xml:space="preserve">den Kliniken </w:t>
      </w:r>
      <w:r w:rsidRPr="00285D87">
        <w:rPr>
          <w:rFonts w:ascii="Arial" w:eastAsia="Times New Roman" w:hAnsi="Arial" w:cs="Arial"/>
          <w:bCs/>
          <w:lang w:eastAsia="de-DE"/>
        </w:rPr>
        <w:t>375 Millionen Euro entzogen werden</w:t>
      </w:r>
      <w:r w:rsidR="00C620BF">
        <w:rPr>
          <w:rFonts w:ascii="Arial" w:eastAsia="Times New Roman" w:hAnsi="Arial" w:cs="Arial"/>
          <w:bCs/>
          <w:lang w:eastAsia="de-DE"/>
        </w:rPr>
        <w:t xml:space="preserve"> sollen</w:t>
      </w:r>
      <w:r w:rsidRPr="00285D87">
        <w:rPr>
          <w:rFonts w:ascii="Arial" w:eastAsia="Times New Roman" w:hAnsi="Arial" w:cs="Arial"/>
          <w:bCs/>
          <w:lang w:eastAsia="de-DE"/>
        </w:rPr>
        <w:t xml:space="preserve">. </w:t>
      </w:r>
      <w:r w:rsidR="00211CBE">
        <w:rPr>
          <w:rFonts w:ascii="Arial" w:eastAsia="Times New Roman" w:hAnsi="Arial" w:cs="Arial"/>
          <w:bCs/>
          <w:lang w:eastAsia="de-DE"/>
        </w:rPr>
        <w:t xml:space="preserve">Dafür gibt es keine Faktenbasis. Die geplante Kürzung basiert lediglich auf </w:t>
      </w:r>
      <w:r w:rsidRPr="00285D87">
        <w:rPr>
          <w:rFonts w:ascii="Arial" w:eastAsia="Times New Roman" w:hAnsi="Arial" w:cs="Arial"/>
          <w:bCs/>
          <w:lang w:eastAsia="de-DE"/>
        </w:rPr>
        <w:t xml:space="preserve">den 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Behauptungen der </w:t>
      </w:r>
      <w:r w:rsidR="00E945B8">
        <w:rPr>
          <w:rFonts w:ascii="Arial" w:eastAsia="Times New Roman" w:hAnsi="Arial" w:cs="Arial"/>
          <w:bCs/>
          <w:lang w:eastAsia="de-DE"/>
        </w:rPr>
        <w:t>G</w:t>
      </w:r>
      <w:r w:rsidR="00FB5BC0" w:rsidRPr="00285D87">
        <w:rPr>
          <w:rFonts w:ascii="Arial" w:eastAsia="Times New Roman" w:hAnsi="Arial" w:cs="Arial"/>
          <w:bCs/>
          <w:lang w:eastAsia="de-DE"/>
        </w:rPr>
        <w:t>esetzlichen Krankenversicherung</w:t>
      </w:r>
      <w:r w:rsidR="00211CBE">
        <w:rPr>
          <w:rFonts w:ascii="Arial" w:eastAsia="Times New Roman" w:hAnsi="Arial" w:cs="Arial"/>
          <w:bCs/>
          <w:lang w:eastAsia="de-DE"/>
        </w:rPr>
        <w:t>, dass es nach der Ausgliederung der Pflegekosten aus den Fallpauschalen in Pflegebudgets eine angebliche Doppelfinanzierung gäbe.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</w:t>
      </w:r>
      <w:r w:rsidRPr="00285D87">
        <w:rPr>
          <w:rFonts w:ascii="Arial" w:eastAsia="Times New Roman" w:hAnsi="Arial" w:cs="Arial"/>
          <w:bCs/>
          <w:lang w:eastAsia="de-DE"/>
        </w:rPr>
        <w:t xml:space="preserve">Dabei wurde hier schon mehrmals </w:t>
      </w:r>
      <w:r w:rsidR="00211CBE">
        <w:rPr>
          <w:rFonts w:ascii="Arial" w:eastAsia="Times New Roman" w:hAnsi="Arial" w:cs="Arial"/>
          <w:bCs/>
          <w:lang w:eastAsia="de-DE"/>
        </w:rPr>
        <w:t xml:space="preserve">korrigiert. Diese Behauptung ist also durch nichts belegt. </w:t>
      </w:r>
    </w:p>
    <w:p w14:paraId="4626B4FF" w14:textId="77777777" w:rsidR="00211CBE" w:rsidRDefault="00DD46ED" w:rsidP="00FB5BC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85D87">
        <w:rPr>
          <w:rFonts w:ascii="Arial" w:eastAsia="Times New Roman" w:hAnsi="Arial" w:cs="Arial"/>
          <w:bCs/>
          <w:lang w:eastAsia="de-DE"/>
        </w:rPr>
        <w:t>Hinzu</w:t>
      </w:r>
      <w:r w:rsidR="00211CBE">
        <w:rPr>
          <w:rFonts w:ascii="Arial" w:eastAsia="Times New Roman" w:hAnsi="Arial" w:cs="Arial"/>
          <w:bCs/>
          <w:lang w:eastAsia="de-DE"/>
        </w:rPr>
        <w:t xml:space="preserve"> </w:t>
      </w:r>
      <w:r w:rsidRPr="00285D87">
        <w:rPr>
          <w:rFonts w:ascii="Arial" w:eastAsia="Times New Roman" w:hAnsi="Arial" w:cs="Arial"/>
          <w:bCs/>
          <w:lang w:eastAsia="de-DE"/>
        </w:rPr>
        <w:t>kommt,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dass auch weiterhin das sonstige Personal nicht mehr im Pflege</w:t>
      </w:r>
      <w:r w:rsidR="00E945B8">
        <w:rPr>
          <w:rFonts w:ascii="Arial" w:eastAsia="Times New Roman" w:hAnsi="Arial" w:cs="Arial"/>
          <w:bCs/>
          <w:lang w:eastAsia="de-DE"/>
        </w:rPr>
        <w:t>budget</w:t>
      </w:r>
      <w:r w:rsidR="00FB5BC0" w:rsidRPr="00285D87">
        <w:rPr>
          <w:rFonts w:ascii="Arial" w:eastAsia="Times New Roman" w:hAnsi="Arial" w:cs="Arial"/>
          <w:bCs/>
          <w:lang w:eastAsia="de-DE"/>
        </w:rPr>
        <w:t xml:space="preserve"> berücksichtigt werden darf. Zu diesem Personal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gehören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alle Beschäftigten</w:t>
      </w:r>
      <w:r w:rsidR="00211CBE">
        <w:rPr>
          <w:rFonts w:ascii="Arial" w:eastAsia="Times New Roman" w:hAnsi="Arial" w:cs="Arial"/>
          <w:bCs/>
          <w:lang w:eastAsia="de-DE"/>
        </w:rPr>
        <w:t>,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die nicht über die klassische Pflegeausbildung verfügen</w:t>
      </w:r>
      <w:r w:rsidR="00211CBE">
        <w:rPr>
          <w:rFonts w:ascii="Arial" w:eastAsia="Times New Roman" w:hAnsi="Arial" w:cs="Arial"/>
          <w:bCs/>
          <w:lang w:eastAsia="de-DE"/>
        </w:rPr>
        <w:t>,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aber </w:t>
      </w:r>
      <w:r w:rsidR="00211CBE">
        <w:rPr>
          <w:rFonts w:ascii="Arial" w:eastAsia="Times New Roman" w:hAnsi="Arial" w:cs="Arial"/>
          <w:bCs/>
          <w:lang w:eastAsia="de-DE"/>
        </w:rPr>
        <w:t xml:space="preserve">dennoch </w:t>
      </w:r>
      <w:r w:rsidR="00E945B8">
        <w:rPr>
          <w:rFonts w:ascii="Arial" w:eastAsia="Times New Roman" w:hAnsi="Arial" w:cs="Arial"/>
          <w:bCs/>
          <w:lang w:eastAsia="de-DE"/>
        </w:rPr>
        <w:t xml:space="preserve">wertvolle </w:t>
      </w:r>
      <w:r w:rsidR="00FB5BC0" w:rsidRPr="00FB5BC0">
        <w:rPr>
          <w:rFonts w:ascii="Arial" w:eastAsia="Times New Roman" w:hAnsi="Arial" w:cs="Arial"/>
          <w:bCs/>
          <w:lang w:eastAsia="de-DE"/>
        </w:rPr>
        <w:t>Leistung</w:t>
      </w:r>
      <w:r w:rsidR="00E945B8">
        <w:rPr>
          <w:rFonts w:ascii="Arial" w:eastAsia="Times New Roman" w:hAnsi="Arial" w:cs="Arial"/>
          <w:bCs/>
          <w:lang w:eastAsia="de-DE"/>
        </w:rPr>
        <w:t>en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zur Patienten</w:t>
      </w:r>
      <w:r>
        <w:rPr>
          <w:rFonts w:ascii="Arial" w:eastAsia="Times New Roman" w:hAnsi="Arial" w:cs="Arial"/>
          <w:bCs/>
          <w:lang w:eastAsia="de-DE"/>
        </w:rPr>
        <w:t>v</w:t>
      </w:r>
      <w:r w:rsidR="00FB5BC0" w:rsidRPr="00FB5BC0">
        <w:rPr>
          <w:rFonts w:ascii="Arial" w:eastAsia="Times New Roman" w:hAnsi="Arial" w:cs="Arial"/>
          <w:bCs/>
          <w:lang w:eastAsia="de-DE"/>
        </w:rPr>
        <w:t>ersorgung in der Pflege leisten. Physiotherapeuten</w:t>
      </w:r>
      <w:r>
        <w:rPr>
          <w:rFonts w:ascii="Arial" w:eastAsia="Times New Roman" w:hAnsi="Arial" w:cs="Arial"/>
          <w:bCs/>
          <w:lang w:eastAsia="de-DE"/>
        </w:rPr>
        <w:t>,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Ergotherapeuten </w:t>
      </w:r>
      <w:r w:rsidR="00211CBE">
        <w:rPr>
          <w:rFonts w:ascii="Arial" w:eastAsia="Times New Roman" w:hAnsi="Arial" w:cs="Arial"/>
          <w:bCs/>
          <w:lang w:eastAsia="de-DE"/>
        </w:rPr>
        <w:t xml:space="preserve">und 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auch Hebammen werden dann nicht mehr über das Pflegebudget finanziert. </w:t>
      </w:r>
      <w:r w:rsidR="00211CBE">
        <w:rPr>
          <w:rFonts w:ascii="Arial" w:eastAsia="Times New Roman" w:hAnsi="Arial" w:cs="Arial"/>
          <w:bCs/>
          <w:lang w:eastAsia="de-DE"/>
        </w:rPr>
        <w:t>In der Folge müssten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die Krankenhäuser diese Mitarbeiterin</w:t>
      </w:r>
      <w:r w:rsidR="00C620BF">
        <w:rPr>
          <w:rFonts w:ascii="Arial" w:eastAsia="Times New Roman" w:hAnsi="Arial" w:cs="Arial"/>
          <w:bCs/>
          <w:lang w:eastAsia="de-DE"/>
        </w:rPr>
        <w:t>nen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und Mitarbeiter aus der </w:t>
      </w:r>
      <w:r>
        <w:rPr>
          <w:rFonts w:ascii="Arial" w:eastAsia="Times New Roman" w:hAnsi="Arial" w:cs="Arial"/>
          <w:bCs/>
          <w:lang w:eastAsia="de-DE"/>
        </w:rPr>
        <w:t>Pf</w:t>
      </w:r>
      <w:r w:rsidR="00FB5BC0" w:rsidRPr="00FB5BC0">
        <w:rPr>
          <w:rFonts w:ascii="Arial" w:eastAsia="Times New Roman" w:hAnsi="Arial" w:cs="Arial"/>
          <w:bCs/>
          <w:lang w:eastAsia="de-DE"/>
        </w:rPr>
        <w:t>lege am Krankenbett abziehen</w:t>
      </w:r>
      <w:r w:rsidR="00C620BF">
        <w:rPr>
          <w:rFonts w:ascii="Arial" w:eastAsia="Times New Roman" w:hAnsi="Arial" w:cs="Arial"/>
          <w:bCs/>
          <w:lang w:eastAsia="de-DE"/>
        </w:rPr>
        <w:t>.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</w:t>
      </w:r>
      <w:r w:rsidR="004D05CF">
        <w:rPr>
          <w:rFonts w:ascii="Arial" w:eastAsia="Times New Roman" w:hAnsi="Arial" w:cs="Arial"/>
          <w:bCs/>
          <w:lang w:eastAsia="de-DE"/>
        </w:rPr>
        <w:t>„</w:t>
      </w:r>
      <w:r w:rsidR="00C620BF">
        <w:rPr>
          <w:rFonts w:ascii="Arial" w:eastAsia="Times New Roman" w:hAnsi="Arial" w:cs="Arial"/>
          <w:bCs/>
          <w:lang w:eastAsia="de-DE"/>
        </w:rPr>
        <w:t>I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m Extremfall würde dieses Gesetz dazu führen, dass </w:t>
      </w:r>
      <w:r>
        <w:rPr>
          <w:rFonts w:ascii="Arial" w:eastAsia="Times New Roman" w:hAnsi="Arial" w:cs="Arial"/>
          <w:bCs/>
          <w:lang w:eastAsia="de-DE"/>
        </w:rPr>
        <w:t>bis zu 20.000 Arbeitsplätze gefä</w:t>
      </w:r>
      <w:r w:rsidR="00C620BF">
        <w:rPr>
          <w:rFonts w:ascii="Arial" w:eastAsia="Times New Roman" w:hAnsi="Arial" w:cs="Arial"/>
          <w:bCs/>
          <w:lang w:eastAsia="de-DE"/>
        </w:rPr>
        <w:t>hrd</w:t>
      </w:r>
      <w:r>
        <w:rPr>
          <w:rFonts w:ascii="Arial" w:eastAsia="Times New Roman" w:hAnsi="Arial" w:cs="Arial"/>
          <w:bCs/>
          <w:lang w:eastAsia="de-DE"/>
        </w:rPr>
        <w:t>et wären. Ei</w:t>
      </w:r>
      <w:r w:rsidR="004D05CF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 Wahnsinn angesichts </w:t>
      </w:r>
      <w:r>
        <w:rPr>
          <w:rFonts w:ascii="Arial" w:eastAsia="Times New Roman" w:hAnsi="Arial" w:cs="Arial"/>
          <w:bCs/>
          <w:lang w:eastAsia="de-DE"/>
        </w:rPr>
        <w:lastRenderedPageBreak/>
        <w:t>des Personalmangels</w:t>
      </w:r>
      <w:r w:rsidR="00FB5BC0" w:rsidRPr="00FB5BC0">
        <w:rPr>
          <w:rFonts w:ascii="Arial" w:eastAsia="Times New Roman" w:hAnsi="Arial" w:cs="Arial"/>
          <w:bCs/>
          <w:lang w:eastAsia="de-DE"/>
        </w:rPr>
        <w:t>. Somit bleibt das politische Handeln des Ministers in diese</w:t>
      </w:r>
      <w:r w:rsidR="00C620BF">
        <w:rPr>
          <w:rFonts w:ascii="Arial" w:eastAsia="Times New Roman" w:hAnsi="Arial" w:cs="Arial"/>
          <w:bCs/>
          <w:lang w:eastAsia="de-DE"/>
        </w:rPr>
        <w:t>m Stil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absolut inakzeptabel</w:t>
      </w:r>
      <w:r w:rsidR="00C620BF">
        <w:rPr>
          <w:rFonts w:ascii="Arial" w:eastAsia="Times New Roman" w:hAnsi="Arial" w:cs="Arial"/>
          <w:bCs/>
          <w:lang w:eastAsia="de-DE"/>
        </w:rPr>
        <w:t>.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 </w:t>
      </w:r>
      <w:r w:rsidR="00C620BF">
        <w:rPr>
          <w:rFonts w:ascii="Arial" w:eastAsia="Times New Roman" w:hAnsi="Arial" w:cs="Arial"/>
          <w:bCs/>
          <w:lang w:eastAsia="de-DE"/>
        </w:rPr>
        <w:t>Z</w:t>
      </w:r>
      <w:r w:rsidR="00FB5BC0" w:rsidRPr="00FB5BC0">
        <w:rPr>
          <w:rFonts w:ascii="Arial" w:eastAsia="Times New Roman" w:hAnsi="Arial" w:cs="Arial"/>
          <w:bCs/>
          <w:lang w:eastAsia="de-DE"/>
        </w:rPr>
        <w:t xml:space="preserve">um einen </w:t>
      </w:r>
      <w:r w:rsidR="00211CBE">
        <w:rPr>
          <w:rFonts w:ascii="Arial" w:eastAsia="Times New Roman" w:hAnsi="Arial" w:cs="Arial"/>
          <w:bCs/>
          <w:lang w:eastAsia="de-DE"/>
        </w:rPr>
        <w:t xml:space="preserve">erkennt er zwar die extremen wirtschaftlichen Belastungen der Krankenhäuser, treibt sie aber zum anderen weiter in finanzielle Probleme. Ihm ist natürlich die schwierige Lage auf dem Pflege-Arbeitsmarkt bewusst, trotzdem gefährdet er weiter den Personalbestand. Stattdessen sind entschiedene </w:t>
      </w:r>
      <w:r w:rsidR="004D05CF">
        <w:rPr>
          <w:rFonts w:ascii="Arial" w:eastAsia="Times New Roman" w:hAnsi="Arial" w:cs="Arial"/>
          <w:bCs/>
          <w:lang w:eastAsia="de-DE"/>
        </w:rPr>
        <w:t xml:space="preserve">politische </w:t>
      </w:r>
      <w:r w:rsidR="00211CBE">
        <w:rPr>
          <w:rFonts w:ascii="Arial" w:eastAsia="Times New Roman" w:hAnsi="Arial" w:cs="Arial"/>
          <w:bCs/>
          <w:lang w:eastAsia="de-DE"/>
        </w:rPr>
        <w:t xml:space="preserve">Schritte zum Personalaufbau </w:t>
      </w:r>
      <w:r w:rsidR="00E945B8">
        <w:rPr>
          <w:rFonts w:ascii="Arial" w:eastAsia="Times New Roman" w:hAnsi="Arial" w:cs="Arial"/>
          <w:bCs/>
          <w:lang w:eastAsia="de-DE"/>
        </w:rPr>
        <w:t xml:space="preserve">und zur Entlastung </w:t>
      </w:r>
      <w:r w:rsidR="00211CBE">
        <w:rPr>
          <w:rFonts w:ascii="Arial" w:eastAsia="Times New Roman" w:hAnsi="Arial" w:cs="Arial"/>
          <w:bCs/>
          <w:lang w:eastAsia="de-DE"/>
        </w:rPr>
        <w:t>notwendig</w:t>
      </w:r>
      <w:r w:rsidR="004D05CF">
        <w:rPr>
          <w:rFonts w:ascii="Arial" w:eastAsia="Times New Roman" w:hAnsi="Arial" w:cs="Arial"/>
          <w:bCs/>
          <w:lang w:eastAsia="de-DE"/>
        </w:rPr>
        <w:t xml:space="preserve">, um den Personalmangel in der Pflege nachhaltig anzugehen“, sagt Gaß. </w:t>
      </w:r>
    </w:p>
    <w:p w14:paraId="55FA6783" w14:textId="77777777" w:rsidR="00211CBE" w:rsidRDefault="00211CBE" w:rsidP="00FB5BC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0261F45F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2E88395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D0C9EE8" w14:textId="77777777" w:rsidR="0021251B" w:rsidRDefault="0021251B" w:rsidP="0021251B">
      <w:pPr>
        <w:rPr>
          <w:rFonts w:ascii="Arial" w:hAnsi="Arial" w:cs="Arial"/>
          <w:sz w:val="18"/>
        </w:rPr>
      </w:pPr>
    </w:p>
    <w:p w14:paraId="58390876" w14:textId="77777777"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1F06756E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63A8" w14:textId="77777777" w:rsidR="0020788F" w:rsidRDefault="0020788F" w:rsidP="008125E6">
      <w:pPr>
        <w:spacing w:after="0"/>
      </w:pPr>
      <w:r>
        <w:separator/>
      </w:r>
    </w:p>
  </w:endnote>
  <w:endnote w:type="continuationSeparator" w:id="0">
    <w:p w14:paraId="78F9EB85" w14:textId="77777777" w:rsidR="0020788F" w:rsidRDefault="0020788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4B7F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7D7973" wp14:editId="73A8E7D9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35D14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4A69BD0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56B4425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C620442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74A2D19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33B0D8B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277E7D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6D06BFE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36FD1115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5851864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7E056BEC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310A3465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F88E3AD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71934DA5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3B169F1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E106D8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6CD08B18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7751706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02010C0A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7D377A5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45DBAAB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2ACF1926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6049747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592C5BC7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5C9CB1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79811D79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954AF47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D52E9A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3D69B4CB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1B49AA7D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741E2F9C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12D4A57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7BB1A" w14:textId="77777777" w:rsidR="0020788F" w:rsidRDefault="0020788F" w:rsidP="008125E6">
      <w:pPr>
        <w:spacing w:after="0"/>
      </w:pPr>
      <w:r>
        <w:separator/>
      </w:r>
    </w:p>
  </w:footnote>
  <w:footnote w:type="continuationSeparator" w:id="0">
    <w:p w14:paraId="16A425B8" w14:textId="77777777" w:rsidR="0020788F" w:rsidRDefault="0020788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0B3C3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CD39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0EB395C5" wp14:editId="1A8550E7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2EAC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457CF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0788F"/>
    <w:rsid w:val="00211CBE"/>
    <w:rsid w:val="0021251B"/>
    <w:rsid w:val="002156A6"/>
    <w:rsid w:val="00245172"/>
    <w:rsid w:val="002665AA"/>
    <w:rsid w:val="00285D87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2207"/>
    <w:rsid w:val="00313A7D"/>
    <w:rsid w:val="00314EF3"/>
    <w:rsid w:val="00320145"/>
    <w:rsid w:val="00323BD9"/>
    <w:rsid w:val="00326374"/>
    <w:rsid w:val="003300D5"/>
    <w:rsid w:val="00335088"/>
    <w:rsid w:val="00350E79"/>
    <w:rsid w:val="00354602"/>
    <w:rsid w:val="00362EF7"/>
    <w:rsid w:val="00363F93"/>
    <w:rsid w:val="00383891"/>
    <w:rsid w:val="00396599"/>
    <w:rsid w:val="003B4AC3"/>
    <w:rsid w:val="003C68F1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05CF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E44C4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50F6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8125E6"/>
    <w:rsid w:val="00835799"/>
    <w:rsid w:val="00850E59"/>
    <w:rsid w:val="008556B9"/>
    <w:rsid w:val="0085661D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37876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C7644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16F15"/>
    <w:rsid w:val="00C55E7D"/>
    <w:rsid w:val="00C620BF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6ED"/>
    <w:rsid w:val="00DD49DE"/>
    <w:rsid w:val="00DD648D"/>
    <w:rsid w:val="00DF579F"/>
    <w:rsid w:val="00E31F3B"/>
    <w:rsid w:val="00E40E2B"/>
    <w:rsid w:val="00E43AB7"/>
    <w:rsid w:val="00E71D54"/>
    <w:rsid w:val="00E80D92"/>
    <w:rsid w:val="00E865D6"/>
    <w:rsid w:val="00E87038"/>
    <w:rsid w:val="00E945B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  <w:rsid w:val="00FB5BC0"/>
    <w:rsid w:val="00FF7D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1DA9A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3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3A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3A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3A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3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BAFA0-27C1-4DA3-BC8D-3E7D71D1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5</cp:revision>
  <cp:lastPrinted>2022-07-27T13:08:00Z</cp:lastPrinted>
  <dcterms:created xsi:type="dcterms:W3CDTF">2022-07-27T12:34:00Z</dcterms:created>
  <dcterms:modified xsi:type="dcterms:W3CDTF">2022-07-27T13:09:00Z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