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031885" w:rsidRDefault="00031885">
      <w:pPr>
        <w:rPr>
          <w:rFonts w:ascii="Arial" w:hAnsi="Arial" w:cs="Arial"/>
          <w:sz w:val="22"/>
          <w:szCs w:val="22"/>
        </w:rPr>
      </w:pPr>
    </w:p>
    <w:p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1A7E59">
        <w:rPr>
          <w:rFonts w:ascii="Arial" w:eastAsia="Times New Roman" w:hAnsi="Arial" w:cs="Times New Roman"/>
          <w:b/>
          <w:szCs w:val="20"/>
          <w:u w:val="single"/>
          <w:lang w:eastAsia="de-DE"/>
        </w:rPr>
        <w:t>m</w:t>
      </w:r>
      <w:r w:rsidRPr="00DF579F">
        <w:rPr>
          <w:rFonts w:ascii="Arial" w:eastAsia="Times New Roman" w:hAnsi="Arial" w:cs="Times New Roman"/>
          <w:b/>
          <w:szCs w:val="20"/>
          <w:u w:val="single"/>
          <w:lang w:eastAsia="de-DE"/>
        </w:rPr>
        <w:t xml:space="preserve"> </w:t>
      </w:r>
      <w:r w:rsidR="001A7E59" w:rsidRPr="001A7E59">
        <w:rPr>
          <w:rFonts w:ascii="Arial" w:eastAsia="Times New Roman" w:hAnsi="Arial" w:cs="Times New Roman"/>
          <w:b/>
          <w:szCs w:val="20"/>
          <w:u w:val="single"/>
          <w:lang w:eastAsia="de-DE"/>
        </w:rPr>
        <w:t>Pflegebonusgesetz</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962FD" w:rsidRPr="00462B9F" w:rsidRDefault="008102E6" w:rsidP="001962FD">
      <w:pPr>
        <w:spacing w:after="0" w:line="340" w:lineRule="atLeast"/>
        <w:ind w:right="2268"/>
        <w:jc w:val="both"/>
        <w:rPr>
          <w:rFonts w:ascii="Arial" w:hAnsi="Arial" w:cs="Arial"/>
          <w:b/>
          <w:sz w:val="32"/>
          <w:szCs w:val="32"/>
        </w:rPr>
      </w:pPr>
      <w:r>
        <w:rPr>
          <w:rFonts w:ascii="Arial" w:hAnsi="Arial" w:cs="Arial"/>
          <w:b/>
          <w:sz w:val="32"/>
          <w:szCs w:val="32"/>
        </w:rPr>
        <w:t>Enttäuschendes Gesetz</w:t>
      </w:r>
      <w:r w:rsidR="004C6809">
        <w:rPr>
          <w:rFonts w:ascii="Arial" w:hAnsi="Arial" w:cs="Arial"/>
          <w:b/>
          <w:sz w:val="32"/>
          <w:szCs w:val="32"/>
        </w:rPr>
        <w:t xml:space="preserve"> ohne Ambition</w:t>
      </w:r>
      <w:r>
        <w:rPr>
          <w:rFonts w:ascii="Arial" w:hAnsi="Arial" w:cs="Arial"/>
          <w:b/>
          <w:sz w:val="32"/>
          <w:szCs w:val="32"/>
        </w:rPr>
        <w:t xml:space="preserve"> </w:t>
      </w:r>
      <w:r w:rsidR="00353694">
        <w:rPr>
          <w:rFonts w:ascii="Arial" w:hAnsi="Arial" w:cs="Arial"/>
          <w:b/>
          <w:sz w:val="32"/>
          <w:szCs w:val="32"/>
        </w:rPr>
        <w:t>–</w:t>
      </w:r>
      <w:r>
        <w:rPr>
          <w:rFonts w:ascii="Arial" w:hAnsi="Arial" w:cs="Arial"/>
          <w:b/>
          <w:sz w:val="32"/>
          <w:szCs w:val="32"/>
        </w:rPr>
        <w:t xml:space="preserve"> </w:t>
      </w:r>
      <w:r w:rsidR="00353694">
        <w:rPr>
          <w:rFonts w:ascii="Arial" w:hAnsi="Arial" w:cs="Arial"/>
          <w:b/>
          <w:sz w:val="32"/>
          <w:szCs w:val="32"/>
        </w:rPr>
        <w:t>für die Pflege im Krankenhaus steht die Ampel auf Rot</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8102E6" w:rsidRDefault="00D30167" w:rsidP="00F95360">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887DA0">
        <w:rPr>
          <w:rFonts w:ascii="Arial" w:eastAsia="Times New Roman" w:hAnsi="Arial" w:cs="Arial"/>
          <w:noProof/>
          <w:lang w:eastAsia="de-DE"/>
        </w:rPr>
        <w:t>19. Mai 2022</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F95360" w:rsidRPr="00F95360">
        <w:rPr>
          <w:rFonts w:ascii="Arial" w:eastAsia="Times New Roman" w:hAnsi="Arial" w:cs="Arial"/>
          <w:bCs/>
          <w:lang w:eastAsia="de-DE"/>
        </w:rPr>
        <w:t xml:space="preserve">Die </w:t>
      </w:r>
      <w:r w:rsidR="00F95360">
        <w:rPr>
          <w:rFonts w:ascii="Arial" w:eastAsia="Times New Roman" w:hAnsi="Arial" w:cs="Arial"/>
          <w:bCs/>
          <w:lang w:eastAsia="de-DE"/>
        </w:rPr>
        <w:t>M</w:t>
      </w:r>
      <w:r w:rsidR="00F95360" w:rsidRPr="00F95360">
        <w:rPr>
          <w:rFonts w:ascii="Arial" w:eastAsia="Times New Roman" w:hAnsi="Arial" w:cs="Arial"/>
          <w:bCs/>
          <w:lang w:eastAsia="de-DE"/>
        </w:rPr>
        <w:t>itarbeite</w:t>
      </w:r>
      <w:r w:rsidR="00887DA0">
        <w:rPr>
          <w:rFonts w:ascii="Arial" w:eastAsia="Times New Roman" w:hAnsi="Arial" w:cs="Arial"/>
          <w:bCs/>
          <w:lang w:eastAsia="de-DE"/>
        </w:rPr>
        <w:t>rinnen und Mitarbeiter</w:t>
      </w:r>
      <w:r w:rsidR="00F95360" w:rsidRPr="00F95360">
        <w:rPr>
          <w:rFonts w:ascii="Arial" w:eastAsia="Times New Roman" w:hAnsi="Arial" w:cs="Arial"/>
          <w:bCs/>
          <w:lang w:eastAsia="de-DE"/>
        </w:rPr>
        <w:t xml:space="preserve"> in der Pflege haben in der Corona</w:t>
      </w:r>
      <w:r w:rsidR="005D18C1">
        <w:rPr>
          <w:rFonts w:ascii="Arial" w:eastAsia="Times New Roman" w:hAnsi="Arial" w:cs="Arial"/>
          <w:bCs/>
          <w:lang w:eastAsia="de-DE"/>
        </w:rPr>
        <w:t>-</w:t>
      </w:r>
      <w:r w:rsidR="00F95360" w:rsidRPr="00F95360">
        <w:rPr>
          <w:rFonts w:ascii="Arial" w:eastAsia="Times New Roman" w:hAnsi="Arial" w:cs="Arial"/>
          <w:bCs/>
          <w:lang w:eastAsia="de-DE"/>
        </w:rPr>
        <w:t xml:space="preserve">Pandemie </w:t>
      </w:r>
      <w:r w:rsidR="00F83A5F">
        <w:rPr>
          <w:rFonts w:ascii="Arial" w:eastAsia="Times New Roman" w:hAnsi="Arial" w:cs="Arial"/>
          <w:bCs/>
          <w:lang w:eastAsia="de-DE"/>
        </w:rPr>
        <w:t>A</w:t>
      </w:r>
      <w:r w:rsidR="00F95360" w:rsidRPr="00F95360">
        <w:rPr>
          <w:rFonts w:ascii="Arial" w:eastAsia="Times New Roman" w:hAnsi="Arial" w:cs="Arial"/>
          <w:bCs/>
          <w:lang w:eastAsia="de-DE"/>
        </w:rPr>
        <w:t>ußergewöhnliches geleistet. Von daher ist es absolut richtig</w:t>
      </w:r>
      <w:r w:rsidR="00F83A5F">
        <w:rPr>
          <w:rFonts w:ascii="Arial" w:eastAsia="Times New Roman" w:hAnsi="Arial" w:cs="Arial"/>
          <w:bCs/>
          <w:lang w:eastAsia="de-DE"/>
        </w:rPr>
        <w:t>,</w:t>
      </w:r>
      <w:r w:rsidR="00F95360" w:rsidRPr="00F95360">
        <w:rPr>
          <w:rFonts w:ascii="Arial" w:eastAsia="Times New Roman" w:hAnsi="Arial" w:cs="Arial"/>
          <w:bCs/>
          <w:lang w:eastAsia="de-DE"/>
        </w:rPr>
        <w:t xml:space="preserve"> die herausragende Leistung dieser besonders belasteten Mitarbeiterinnen und Mitarbeiter im Krankenhaus auch mit einer Prämie würdigen zu wollen. </w:t>
      </w:r>
      <w:r w:rsidR="00F95360">
        <w:rPr>
          <w:rFonts w:ascii="Arial" w:eastAsia="Times New Roman" w:hAnsi="Arial" w:cs="Arial"/>
          <w:bCs/>
          <w:lang w:eastAsia="de-DE"/>
        </w:rPr>
        <w:t xml:space="preserve">Doch der </w:t>
      </w:r>
      <w:r w:rsidR="00F95360" w:rsidRPr="00F95360">
        <w:rPr>
          <w:rFonts w:ascii="Arial" w:eastAsia="Times New Roman" w:hAnsi="Arial" w:cs="Arial"/>
          <w:bCs/>
          <w:lang w:eastAsia="de-DE"/>
        </w:rPr>
        <w:t>Gesetz</w:t>
      </w:r>
      <w:r w:rsidR="00F95360">
        <w:rPr>
          <w:rFonts w:ascii="Arial" w:eastAsia="Times New Roman" w:hAnsi="Arial" w:cs="Arial"/>
          <w:bCs/>
          <w:lang w:eastAsia="de-DE"/>
        </w:rPr>
        <w:t>e</w:t>
      </w:r>
      <w:r w:rsidR="00F95360" w:rsidRPr="00F95360">
        <w:rPr>
          <w:rFonts w:ascii="Arial" w:eastAsia="Times New Roman" w:hAnsi="Arial" w:cs="Arial"/>
          <w:bCs/>
          <w:lang w:eastAsia="de-DE"/>
        </w:rPr>
        <w:t>ntwurf zum Pflegebonus</w:t>
      </w:r>
      <w:r w:rsidR="00F83A5F">
        <w:rPr>
          <w:rFonts w:ascii="Arial" w:eastAsia="Times New Roman" w:hAnsi="Arial" w:cs="Arial"/>
          <w:bCs/>
          <w:lang w:eastAsia="de-DE"/>
        </w:rPr>
        <w:t>g</w:t>
      </w:r>
      <w:r w:rsidR="00F95360" w:rsidRPr="00F95360">
        <w:rPr>
          <w:rFonts w:ascii="Arial" w:eastAsia="Times New Roman" w:hAnsi="Arial" w:cs="Arial"/>
          <w:bCs/>
          <w:lang w:eastAsia="de-DE"/>
        </w:rPr>
        <w:t xml:space="preserve">esetz </w:t>
      </w:r>
      <w:r w:rsidR="00F95360">
        <w:rPr>
          <w:rFonts w:ascii="Arial" w:eastAsia="Times New Roman" w:hAnsi="Arial" w:cs="Arial"/>
          <w:bCs/>
          <w:lang w:eastAsia="de-DE"/>
        </w:rPr>
        <w:t>wird diesem Anspruch nicht gerecht.</w:t>
      </w:r>
      <w:r w:rsidR="00F95360" w:rsidRPr="00F95360">
        <w:rPr>
          <w:rFonts w:ascii="Arial" w:eastAsia="Times New Roman" w:hAnsi="Arial" w:cs="Arial"/>
          <w:bCs/>
          <w:lang w:eastAsia="de-DE"/>
        </w:rPr>
        <w:t xml:space="preserve"> </w:t>
      </w:r>
      <w:r w:rsidR="008102E6">
        <w:rPr>
          <w:rFonts w:ascii="Arial" w:eastAsia="Times New Roman" w:hAnsi="Arial" w:cs="Arial"/>
          <w:bCs/>
          <w:lang w:eastAsia="de-DE"/>
        </w:rPr>
        <w:t>Der Bundesges</w:t>
      </w:r>
      <w:bookmarkStart w:id="0" w:name="_GoBack"/>
      <w:bookmarkEnd w:id="0"/>
      <w:r w:rsidR="008102E6">
        <w:rPr>
          <w:rFonts w:ascii="Arial" w:eastAsia="Times New Roman" w:hAnsi="Arial" w:cs="Arial"/>
          <w:bCs/>
          <w:lang w:eastAsia="de-DE"/>
        </w:rPr>
        <w:t>undheitsminister hat es nicht nur wegen des missratenen Bonus versäumt</w:t>
      </w:r>
      <w:r w:rsidR="002818BB">
        <w:rPr>
          <w:rFonts w:ascii="Arial" w:eastAsia="Times New Roman" w:hAnsi="Arial" w:cs="Arial"/>
          <w:bCs/>
          <w:lang w:eastAsia="de-DE"/>
        </w:rPr>
        <w:t>,</w:t>
      </w:r>
      <w:r w:rsidR="008102E6">
        <w:rPr>
          <w:rFonts w:ascii="Arial" w:eastAsia="Times New Roman" w:hAnsi="Arial" w:cs="Arial"/>
          <w:bCs/>
          <w:lang w:eastAsia="de-DE"/>
        </w:rPr>
        <w:t xml:space="preserve"> dieses Gesetz zu einem Aufbruch für eine neue Pflegepolitik </w:t>
      </w:r>
      <w:r w:rsidR="004C6809">
        <w:rPr>
          <w:rFonts w:ascii="Arial" w:eastAsia="Times New Roman" w:hAnsi="Arial" w:cs="Arial"/>
          <w:bCs/>
          <w:lang w:eastAsia="de-DE"/>
        </w:rPr>
        <w:t xml:space="preserve">der Ampelkoalition </w:t>
      </w:r>
      <w:r w:rsidR="008102E6">
        <w:rPr>
          <w:rFonts w:ascii="Arial" w:eastAsia="Times New Roman" w:hAnsi="Arial" w:cs="Arial"/>
          <w:bCs/>
          <w:lang w:eastAsia="de-DE"/>
        </w:rPr>
        <w:t xml:space="preserve">zu machen. </w:t>
      </w:r>
    </w:p>
    <w:p w:rsidR="00F95360" w:rsidRDefault="00F95360" w:rsidP="00F95360">
      <w:pPr>
        <w:spacing w:line="340" w:lineRule="atLeast"/>
        <w:ind w:right="2268"/>
        <w:jc w:val="both"/>
        <w:rPr>
          <w:rFonts w:ascii="Arial" w:eastAsia="Times New Roman" w:hAnsi="Arial" w:cs="Arial"/>
          <w:bCs/>
          <w:lang w:eastAsia="de-DE"/>
        </w:rPr>
      </w:pPr>
      <w:r w:rsidRPr="00F95360">
        <w:rPr>
          <w:rFonts w:ascii="Arial" w:eastAsia="Times New Roman" w:hAnsi="Arial" w:cs="Arial"/>
          <w:bCs/>
          <w:lang w:eastAsia="de-DE"/>
        </w:rPr>
        <w:t xml:space="preserve">Die Gesamtmittel </w:t>
      </w:r>
      <w:r w:rsidR="004C6809">
        <w:rPr>
          <w:rFonts w:ascii="Arial" w:eastAsia="Times New Roman" w:hAnsi="Arial" w:cs="Arial"/>
          <w:bCs/>
          <w:lang w:eastAsia="de-DE"/>
        </w:rPr>
        <w:t xml:space="preserve">für den Bonus </w:t>
      </w:r>
      <w:r w:rsidRPr="00F95360">
        <w:rPr>
          <w:rFonts w:ascii="Arial" w:eastAsia="Times New Roman" w:hAnsi="Arial" w:cs="Arial"/>
          <w:bCs/>
          <w:lang w:eastAsia="de-DE"/>
        </w:rPr>
        <w:t xml:space="preserve">sind deutlich zu gering angesetzt und der Kreis der Anspruchsberechtigten ist zu klein. </w:t>
      </w:r>
      <w:r>
        <w:rPr>
          <w:rFonts w:ascii="Arial" w:eastAsia="Times New Roman" w:hAnsi="Arial" w:cs="Arial"/>
          <w:bCs/>
          <w:lang w:eastAsia="de-DE"/>
        </w:rPr>
        <w:t>„</w:t>
      </w:r>
      <w:r w:rsidR="0086310D">
        <w:rPr>
          <w:rFonts w:ascii="Arial" w:eastAsia="Times New Roman" w:hAnsi="Arial" w:cs="Arial"/>
          <w:bCs/>
          <w:lang w:eastAsia="de-DE"/>
        </w:rPr>
        <w:t xml:space="preserve">Viele Pflegende im Krankenhaus werden vergeblich nach einer Prämie Ausschau halten. </w:t>
      </w:r>
      <w:r w:rsidRPr="00F95360">
        <w:rPr>
          <w:rFonts w:ascii="Arial" w:eastAsia="Times New Roman" w:hAnsi="Arial" w:cs="Arial"/>
          <w:bCs/>
          <w:lang w:eastAsia="de-DE"/>
        </w:rPr>
        <w:t xml:space="preserve">Wir hatten diese Kritikpunkte seit Wochen </w:t>
      </w:r>
      <w:r>
        <w:rPr>
          <w:rFonts w:ascii="Arial" w:eastAsia="Times New Roman" w:hAnsi="Arial" w:cs="Arial"/>
          <w:bCs/>
          <w:lang w:eastAsia="de-DE"/>
        </w:rPr>
        <w:t xml:space="preserve">vorgebracht So läuft die Politik Gefahr, dass aus der gut gemeinten Prämie vielfach </w:t>
      </w:r>
      <w:r w:rsidRPr="00F95360">
        <w:rPr>
          <w:rFonts w:ascii="Arial" w:eastAsia="Times New Roman" w:hAnsi="Arial" w:cs="Arial"/>
          <w:bCs/>
          <w:lang w:eastAsia="de-DE"/>
        </w:rPr>
        <w:t xml:space="preserve">Frustration </w:t>
      </w:r>
      <w:r>
        <w:rPr>
          <w:rFonts w:ascii="Arial" w:eastAsia="Times New Roman" w:hAnsi="Arial" w:cs="Arial"/>
          <w:bCs/>
          <w:lang w:eastAsia="de-DE"/>
        </w:rPr>
        <w:t>entsteht</w:t>
      </w:r>
      <w:r w:rsidR="00F83A5F">
        <w:rPr>
          <w:rFonts w:ascii="Arial" w:eastAsia="Times New Roman" w:hAnsi="Arial" w:cs="Arial"/>
          <w:bCs/>
          <w:lang w:eastAsia="de-DE"/>
        </w:rPr>
        <w:t>“, warnt Dr. Gerald Gaß, Vorstandsvorsitzender der Deutschen Krankenhausgesellschaft (DKG).</w:t>
      </w:r>
    </w:p>
    <w:p w:rsidR="008102E6" w:rsidRDefault="008102E6" w:rsidP="00F95360">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Neben dieser Minimallösung bei der Pflegeprämie enthält das Gesetz mehr Rückschritt als Fortschritt für die Pflegenden im Krankenhaus</w:t>
      </w:r>
      <w:r w:rsidR="00353694">
        <w:rPr>
          <w:rFonts w:ascii="Arial" w:eastAsia="Times New Roman" w:hAnsi="Arial" w:cs="Arial"/>
          <w:bCs/>
          <w:lang w:eastAsia="de-DE"/>
        </w:rPr>
        <w:t>. Von Aufbruchstimmung der Ampelkoalition keine Spur. So weigert sich der Minister seit seinem Amtsantritt beharrlich, die im Koalitionsvertrag vereinbarte Einführung eines Pflegepersonalbemessungsinstruments auf den Weg zu bringen.</w:t>
      </w:r>
      <w:r w:rsidR="003240C9">
        <w:rPr>
          <w:rFonts w:ascii="Arial" w:eastAsia="Times New Roman" w:hAnsi="Arial" w:cs="Arial"/>
          <w:bCs/>
          <w:lang w:eastAsia="de-DE"/>
        </w:rPr>
        <w:t xml:space="preserve"> </w:t>
      </w:r>
      <w:r w:rsidR="00353694">
        <w:rPr>
          <w:rFonts w:ascii="Arial" w:eastAsia="Times New Roman" w:hAnsi="Arial" w:cs="Arial"/>
          <w:bCs/>
          <w:lang w:eastAsia="de-DE"/>
        </w:rPr>
        <w:t>Der Koalitionsvertrag scheint im Bundesgesundheitsministerium als unverbindliche Vorschlagsliste abgelegt worden zu sein.</w:t>
      </w:r>
    </w:p>
    <w:p w:rsidR="009452CA" w:rsidRDefault="004C6809" w:rsidP="005A0D6A">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Eine deutlich</w:t>
      </w:r>
      <w:r w:rsidR="00151044">
        <w:rPr>
          <w:rFonts w:ascii="Arial" w:eastAsia="Times New Roman" w:hAnsi="Arial" w:cs="Arial"/>
          <w:bCs/>
          <w:lang w:eastAsia="de-DE"/>
        </w:rPr>
        <w:t>e</w:t>
      </w:r>
      <w:r>
        <w:rPr>
          <w:rFonts w:ascii="Arial" w:eastAsia="Times New Roman" w:hAnsi="Arial" w:cs="Arial"/>
          <w:bCs/>
          <w:lang w:eastAsia="de-DE"/>
        </w:rPr>
        <w:t xml:space="preserve"> Absage an die Pflege sind aber die</w:t>
      </w:r>
      <w:r w:rsidR="00F95360">
        <w:rPr>
          <w:rFonts w:ascii="Arial" w:eastAsia="Times New Roman" w:hAnsi="Arial" w:cs="Arial"/>
          <w:bCs/>
          <w:lang w:eastAsia="de-DE"/>
        </w:rPr>
        <w:t xml:space="preserve"> </w:t>
      </w:r>
      <w:r>
        <w:rPr>
          <w:rFonts w:ascii="Arial" w:eastAsia="Times New Roman" w:hAnsi="Arial" w:cs="Arial"/>
          <w:bCs/>
          <w:lang w:eastAsia="de-DE"/>
        </w:rPr>
        <w:t xml:space="preserve">Bestandteile des Gesetzes, die sich mit der weiteren Umsetzung der Pflegefinanzierung für die Krankenhäuser befassen. </w:t>
      </w:r>
      <w:r w:rsidR="00151044">
        <w:rPr>
          <w:rFonts w:ascii="Arial" w:eastAsia="Times New Roman" w:hAnsi="Arial" w:cs="Arial"/>
          <w:bCs/>
          <w:lang w:eastAsia="de-DE"/>
        </w:rPr>
        <w:t xml:space="preserve">Ab Januar 2023 erhalten die Krankenhäuser </w:t>
      </w:r>
      <w:r>
        <w:rPr>
          <w:rFonts w:ascii="Arial" w:eastAsia="Times New Roman" w:hAnsi="Arial" w:cs="Arial"/>
          <w:bCs/>
          <w:lang w:eastAsia="de-DE"/>
        </w:rPr>
        <w:t>17</w:t>
      </w:r>
      <w:r w:rsidR="009452CA">
        <w:rPr>
          <w:rFonts w:ascii="Arial" w:eastAsia="Times New Roman" w:hAnsi="Arial" w:cs="Arial"/>
          <w:bCs/>
          <w:lang w:eastAsia="de-DE"/>
        </w:rPr>
        <w:t>1</w:t>
      </w:r>
      <w:r>
        <w:rPr>
          <w:rFonts w:ascii="Arial" w:eastAsia="Times New Roman" w:hAnsi="Arial" w:cs="Arial"/>
          <w:bCs/>
          <w:lang w:eastAsia="de-DE"/>
        </w:rPr>
        <w:t xml:space="preserve"> Euro pro Patient und Tag, rund um die Uhr</w:t>
      </w:r>
      <w:r w:rsidR="00151044">
        <w:rPr>
          <w:rFonts w:ascii="Arial" w:eastAsia="Times New Roman" w:hAnsi="Arial" w:cs="Arial"/>
          <w:bCs/>
          <w:lang w:eastAsia="de-DE"/>
        </w:rPr>
        <w:t xml:space="preserve">, als vorläufigen Abrechnungswert zur Finanzierung der Pflege. „Der Betrag ist viel zu </w:t>
      </w:r>
      <w:r w:rsidR="00151044">
        <w:rPr>
          <w:rFonts w:ascii="Arial" w:eastAsia="Times New Roman" w:hAnsi="Arial" w:cs="Arial"/>
          <w:bCs/>
          <w:lang w:eastAsia="de-DE"/>
        </w:rPr>
        <w:lastRenderedPageBreak/>
        <w:t xml:space="preserve">niedrig. </w:t>
      </w:r>
      <w:r>
        <w:rPr>
          <w:rFonts w:ascii="Arial" w:eastAsia="Times New Roman" w:hAnsi="Arial" w:cs="Arial"/>
          <w:bCs/>
          <w:lang w:eastAsia="de-DE"/>
        </w:rPr>
        <w:t>Dafür macht sich kein Schlüsseldienst auf den Weg.</w:t>
      </w:r>
      <w:r w:rsidR="00151044">
        <w:rPr>
          <w:rFonts w:ascii="Arial" w:eastAsia="Times New Roman" w:hAnsi="Arial" w:cs="Arial"/>
          <w:bCs/>
          <w:lang w:eastAsia="de-DE"/>
        </w:rPr>
        <w:t xml:space="preserve"> Die Krankenhäuser müssen schon jetzt rund 5 Milliarden Euro an Löhnen und Gehältern vorfinanzieren. Immer mehr Kliniken geht so das Geld aus. Ganz offensichtlich will uns das Ministerium dazu zwingen in den Verhandlungen mit den Krankenkassen faule Kompromisse einzugehen und damit Einsparungen auf dem Rücken unserer Pflegemitarbeiter erreichen</w:t>
      </w:r>
      <w:r w:rsidR="009452CA">
        <w:rPr>
          <w:rFonts w:ascii="Arial" w:eastAsia="Times New Roman" w:hAnsi="Arial" w:cs="Arial"/>
          <w:bCs/>
          <w:lang w:eastAsia="de-DE"/>
        </w:rPr>
        <w:t>“</w:t>
      </w:r>
      <w:r w:rsidR="00151044">
        <w:rPr>
          <w:rFonts w:ascii="Arial" w:eastAsia="Times New Roman" w:hAnsi="Arial" w:cs="Arial"/>
          <w:bCs/>
          <w:lang w:eastAsia="de-DE"/>
        </w:rPr>
        <w:t xml:space="preserve">, so Gaß. </w:t>
      </w:r>
    </w:p>
    <w:p w:rsidR="009452CA" w:rsidRDefault="00151044" w:rsidP="005A0D6A">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Genau dazu passt auch, dass </w:t>
      </w:r>
      <w:r w:rsidR="00F95360">
        <w:rPr>
          <w:rFonts w:ascii="Arial" w:eastAsia="Times New Roman" w:hAnsi="Arial" w:cs="Arial"/>
          <w:bCs/>
          <w:lang w:eastAsia="de-DE"/>
        </w:rPr>
        <w:t xml:space="preserve">in einer </w:t>
      </w:r>
      <w:r w:rsidR="00F95360" w:rsidRPr="00F95360">
        <w:rPr>
          <w:rFonts w:ascii="Arial" w:eastAsia="Times New Roman" w:hAnsi="Arial" w:cs="Arial"/>
          <w:bCs/>
          <w:lang w:eastAsia="de-DE"/>
        </w:rPr>
        <w:t>Nacht</w:t>
      </w:r>
      <w:r w:rsidR="005D18C1">
        <w:rPr>
          <w:rFonts w:ascii="Arial" w:eastAsia="Times New Roman" w:hAnsi="Arial" w:cs="Arial"/>
          <w:bCs/>
          <w:lang w:eastAsia="de-DE"/>
        </w:rPr>
        <w:t xml:space="preserve">- </w:t>
      </w:r>
      <w:r w:rsidR="00F95360" w:rsidRPr="00F95360">
        <w:rPr>
          <w:rFonts w:ascii="Arial" w:eastAsia="Times New Roman" w:hAnsi="Arial" w:cs="Arial"/>
          <w:bCs/>
          <w:lang w:eastAsia="de-DE"/>
        </w:rPr>
        <w:t xml:space="preserve">und Nebelaktion </w:t>
      </w:r>
      <w:r>
        <w:rPr>
          <w:rFonts w:ascii="Arial" w:eastAsia="Times New Roman" w:hAnsi="Arial" w:cs="Arial"/>
          <w:bCs/>
          <w:lang w:eastAsia="de-DE"/>
        </w:rPr>
        <w:t>weitere</w:t>
      </w:r>
      <w:r w:rsidR="00F95360">
        <w:rPr>
          <w:rFonts w:ascii="Arial" w:eastAsia="Times New Roman" w:hAnsi="Arial" w:cs="Arial"/>
          <w:bCs/>
          <w:lang w:eastAsia="de-DE"/>
        </w:rPr>
        <w:t xml:space="preserve"> Änderungen zum Pflegebudget</w:t>
      </w:r>
      <w:r>
        <w:rPr>
          <w:rFonts w:ascii="Arial" w:eastAsia="Times New Roman" w:hAnsi="Arial" w:cs="Arial"/>
          <w:bCs/>
          <w:lang w:eastAsia="de-DE"/>
        </w:rPr>
        <w:t xml:space="preserve"> in das Gesetz geschrieben wurden</w:t>
      </w:r>
      <w:r w:rsidR="00F95360">
        <w:rPr>
          <w:rFonts w:ascii="Arial" w:eastAsia="Times New Roman" w:hAnsi="Arial" w:cs="Arial"/>
          <w:bCs/>
          <w:lang w:eastAsia="de-DE"/>
        </w:rPr>
        <w:t xml:space="preserve">. </w:t>
      </w:r>
      <w:r w:rsidR="00F95360" w:rsidRPr="00F95360">
        <w:rPr>
          <w:rFonts w:ascii="Arial" w:eastAsia="Times New Roman" w:hAnsi="Arial" w:cs="Arial"/>
          <w:bCs/>
          <w:lang w:eastAsia="de-DE"/>
        </w:rPr>
        <w:t>Bis zum 31. Juli</w:t>
      </w:r>
      <w:r w:rsidR="00F95360">
        <w:rPr>
          <w:rFonts w:ascii="Arial" w:eastAsia="Times New Roman" w:hAnsi="Arial" w:cs="Arial"/>
          <w:bCs/>
          <w:lang w:eastAsia="de-DE"/>
        </w:rPr>
        <w:t xml:space="preserve"> </w:t>
      </w:r>
      <w:r w:rsidR="00F95360" w:rsidRPr="00F95360">
        <w:rPr>
          <w:rFonts w:ascii="Arial" w:eastAsia="Times New Roman" w:hAnsi="Arial" w:cs="Arial"/>
          <w:bCs/>
          <w:lang w:eastAsia="de-DE"/>
        </w:rPr>
        <w:t>sollen alle</w:t>
      </w:r>
      <w:r w:rsidR="009452CA">
        <w:rPr>
          <w:rFonts w:ascii="Arial" w:eastAsia="Times New Roman" w:hAnsi="Arial" w:cs="Arial"/>
          <w:bCs/>
          <w:lang w:eastAsia="de-DE"/>
        </w:rPr>
        <w:t xml:space="preserve"> Kliniken</w:t>
      </w:r>
      <w:r w:rsidR="00F95360" w:rsidRPr="00F95360">
        <w:rPr>
          <w:rFonts w:ascii="Arial" w:eastAsia="Times New Roman" w:hAnsi="Arial" w:cs="Arial"/>
          <w:bCs/>
          <w:lang w:eastAsia="de-DE"/>
        </w:rPr>
        <w:t xml:space="preserve">, die noch kein Pflegebudget für </w:t>
      </w:r>
      <w:r w:rsidR="00F95360">
        <w:rPr>
          <w:rFonts w:ascii="Arial" w:eastAsia="Times New Roman" w:hAnsi="Arial" w:cs="Arial"/>
          <w:bCs/>
          <w:lang w:eastAsia="de-DE"/>
        </w:rPr>
        <w:t xml:space="preserve">2020 und </w:t>
      </w:r>
      <w:r w:rsidR="00F95360" w:rsidRPr="00F95360">
        <w:rPr>
          <w:rFonts w:ascii="Arial" w:eastAsia="Times New Roman" w:hAnsi="Arial" w:cs="Arial"/>
          <w:bCs/>
          <w:lang w:eastAsia="de-DE"/>
        </w:rPr>
        <w:t>2021 vereinbart haben</w:t>
      </w:r>
      <w:r w:rsidR="00F95360">
        <w:rPr>
          <w:rFonts w:ascii="Arial" w:eastAsia="Times New Roman" w:hAnsi="Arial" w:cs="Arial"/>
          <w:bCs/>
          <w:lang w:eastAsia="de-DE"/>
        </w:rPr>
        <w:t>,</w:t>
      </w:r>
      <w:r w:rsidR="00F95360" w:rsidRPr="00F95360">
        <w:rPr>
          <w:rFonts w:ascii="Arial" w:eastAsia="Times New Roman" w:hAnsi="Arial" w:cs="Arial"/>
          <w:bCs/>
          <w:lang w:eastAsia="de-DE"/>
        </w:rPr>
        <w:t xml:space="preserve"> über Wirtschaftsprüfer </w:t>
      </w:r>
      <w:r w:rsidR="001A7E59">
        <w:rPr>
          <w:rFonts w:ascii="Arial" w:eastAsia="Times New Roman" w:hAnsi="Arial" w:cs="Arial"/>
          <w:bCs/>
          <w:lang w:eastAsia="de-DE"/>
        </w:rPr>
        <w:t>ein Testat</w:t>
      </w:r>
      <w:r w:rsidR="00F95360">
        <w:rPr>
          <w:rFonts w:ascii="Arial" w:eastAsia="Times New Roman" w:hAnsi="Arial" w:cs="Arial"/>
          <w:bCs/>
          <w:lang w:eastAsia="de-DE"/>
        </w:rPr>
        <w:t xml:space="preserve"> über </w:t>
      </w:r>
      <w:r w:rsidR="001A7E59">
        <w:rPr>
          <w:rFonts w:ascii="Arial" w:eastAsia="Times New Roman" w:hAnsi="Arial" w:cs="Arial"/>
          <w:bCs/>
          <w:lang w:eastAsia="de-DE"/>
        </w:rPr>
        <w:t>Stellenbesetzungen</w:t>
      </w:r>
      <w:r w:rsidR="00F95360">
        <w:rPr>
          <w:rFonts w:ascii="Arial" w:eastAsia="Times New Roman" w:hAnsi="Arial" w:cs="Arial"/>
          <w:bCs/>
          <w:lang w:eastAsia="de-DE"/>
        </w:rPr>
        <w:t xml:space="preserve"> und </w:t>
      </w:r>
      <w:r w:rsidR="001A7E59">
        <w:rPr>
          <w:rFonts w:ascii="Arial" w:eastAsia="Times New Roman" w:hAnsi="Arial" w:cs="Arial"/>
          <w:bCs/>
          <w:lang w:eastAsia="de-DE"/>
        </w:rPr>
        <w:t>Personalkosten</w:t>
      </w:r>
      <w:r w:rsidR="00F95360">
        <w:rPr>
          <w:rFonts w:ascii="Arial" w:eastAsia="Times New Roman" w:hAnsi="Arial" w:cs="Arial"/>
          <w:bCs/>
          <w:lang w:eastAsia="de-DE"/>
        </w:rPr>
        <w:t xml:space="preserve"> </w:t>
      </w:r>
      <w:r w:rsidR="001A7E59">
        <w:rPr>
          <w:rFonts w:ascii="Arial" w:eastAsia="Times New Roman" w:hAnsi="Arial" w:cs="Arial"/>
          <w:bCs/>
          <w:lang w:eastAsia="de-DE"/>
        </w:rPr>
        <w:t>erbringen</w:t>
      </w:r>
      <w:r w:rsidR="00F95360">
        <w:rPr>
          <w:rFonts w:ascii="Arial" w:eastAsia="Times New Roman" w:hAnsi="Arial" w:cs="Arial"/>
          <w:bCs/>
          <w:lang w:eastAsia="de-DE"/>
        </w:rPr>
        <w:t xml:space="preserve">. „Eine solche </w:t>
      </w:r>
      <w:r w:rsidR="001A7E59">
        <w:rPr>
          <w:rFonts w:ascii="Arial" w:eastAsia="Times New Roman" w:hAnsi="Arial" w:cs="Arial"/>
          <w:bCs/>
          <w:lang w:eastAsia="de-DE"/>
        </w:rPr>
        <w:t>Fristsetzung</w:t>
      </w:r>
      <w:r w:rsidR="00F95360">
        <w:rPr>
          <w:rFonts w:ascii="Arial" w:eastAsia="Times New Roman" w:hAnsi="Arial" w:cs="Arial"/>
          <w:bCs/>
          <w:lang w:eastAsia="de-DE"/>
        </w:rPr>
        <w:t xml:space="preserve"> ist </w:t>
      </w:r>
      <w:r w:rsidR="0037757B">
        <w:rPr>
          <w:rFonts w:ascii="Arial" w:eastAsia="Times New Roman" w:hAnsi="Arial" w:cs="Arial"/>
          <w:bCs/>
          <w:lang w:eastAsia="de-DE"/>
        </w:rPr>
        <w:t xml:space="preserve">völlig </w:t>
      </w:r>
      <w:r w:rsidR="005A7486">
        <w:rPr>
          <w:rFonts w:ascii="Arial" w:eastAsia="Times New Roman" w:hAnsi="Arial" w:cs="Arial"/>
          <w:bCs/>
          <w:lang w:eastAsia="de-DE"/>
        </w:rPr>
        <w:t>unrealistisch, und schlicht nicht umsetzbar</w:t>
      </w:r>
      <w:r w:rsidR="00F95360">
        <w:rPr>
          <w:rFonts w:ascii="Arial" w:eastAsia="Times New Roman" w:hAnsi="Arial" w:cs="Arial"/>
          <w:bCs/>
          <w:lang w:eastAsia="de-DE"/>
        </w:rPr>
        <w:t xml:space="preserve">. </w:t>
      </w:r>
      <w:r w:rsidR="001A7E59">
        <w:rPr>
          <w:rFonts w:ascii="Arial" w:eastAsia="Times New Roman" w:hAnsi="Arial" w:cs="Arial"/>
          <w:bCs/>
          <w:lang w:eastAsia="de-DE"/>
        </w:rPr>
        <w:t xml:space="preserve">Weder haben die </w:t>
      </w:r>
      <w:r w:rsidR="009452CA">
        <w:rPr>
          <w:rFonts w:ascii="Arial" w:eastAsia="Times New Roman" w:hAnsi="Arial" w:cs="Arial"/>
          <w:bCs/>
          <w:lang w:eastAsia="de-DE"/>
        </w:rPr>
        <w:t xml:space="preserve">Krankenhäuser </w:t>
      </w:r>
      <w:r w:rsidR="001A7E59">
        <w:rPr>
          <w:rFonts w:ascii="Arial" w:eastAsia="Times New Roman" w:hAnsi="Arial" w:cs="Arial"/>
          <w:bCs/>
          <w:lang w:eastAsia="de-DE"/>
        </w:rPr>
        <w:t xml:space="preserve">das Personal, </w:t>
      </w:r>
      <w:r w:rsidR="00F83A5F">
        <w:rPr>
          <w:rFonts w:ascii="Arial" w:eastAsia="Times New Roman" w:hAnsi="Arial" w:cs="Arial"/>
          <w:bCs/>
          <w:lang w:eastAsia="de-DE"/>
        </w:rPr>
        <w:t>u</w:t>
      </w:r>
      <w:r w:rsidR="001A7E59">
        <w:rPr>
          <w:rFonts w:ascii="Arial" w:eastAsia="Times New Roman" w:hAnsi="Arial" w:cs="Arial"/>
          <w:bCs/>
          <w:lang w:eastAsia="de-DE"/>
        </w:rPr>
        <w:t xml:space="preserve">m diese zusätzliche Testierung in so kurzer Frist umsetzen zu können, noch </w:t>
      </w:r>
      <w:r w:rsidR="005A7486">
        <w:rPr>
          <w:rFonts w:ascii="Arial" w:eastAsia="Times New Roman" w:hAnsi="Arial" w:cs="Arial"/>
          <w:bCs/>
          <w:lang w:eastAsia="de-DE"/>
        </w:rPr>
        <w:t>haben Wirtschaftsprüfer</w:t>
      </w:r>
      <w:r w:rsidR="001A7E59">
        <w:rPr>
          <w:rFonts w:ascii="Arial" w:eastAsia="Times New Roman" w:hAnsi="Arial" w:cs="Arial"/>
          <w:bCs/>
          <w:lang w:eastAsia="de-DE"/>
        </w:rPr>
        <w:t xml:space="preserve"> die </w:t>
      </w:r>
      <w:r w:rsidR="005D18C1">
        <w:rPr>
          <w:rFonts w:ascii="Arial" w:eastAsia="Times New Roman" w:hAnsi="Arial" w:cs="Arial"/>
          <w:bCs/>
          <w:lang w:eastAsia="de-DE"/>
        </w:rPr>
        <w:t xml:space="preserve">notwendigen </w:t>
      </w:r>
      <w:r w:rsidR="001A7E59">
        <w:rPr>
          <w:rFonts w:ascii="Arial" w:eastAsia="Times New Roman" w:hAnsi="Arial" w:cs="Arial"/>
          <w:bCs/>
          <w:lang w:eastAsia="de-DE"/>
        </w:rPr>
        <w:t>Kapazitäten</w:t>
      </w:r>
      <w:r w:rsidR="005D18C1">
        <w:rPr>
          <w:rFonts w:ascii="Arial" w:eastAsia="Times New Roman" w:hAnsi="Arial" w:cs="Arial"/>
          <w:bCs/>
          <w:lang w:eastAsia="de-DE"/>
        </w:rPr>
        <w:t>.</w:t>
      </w:r>
      <w:r w:rsidR="001A7E59">
        <w:rPr>
          <w:rFonts w:ascii="Arial" w:eastAsia="Times New Roman" w:hAnsi="Arial" w:cs="Arial"/>
          <w:bCs/>
          <w:lang w:eastAsia="de-DE"/>
        </w:rPr>
        <w:t xml:space="preserve"> </w:t>
      </w:r>
      <w:r w:rsidR="009452CA" w:rsidRPr="009452CA">
        <w:rPr>
          <w:rFonts w:ascii="Arial" w:eastAsia="Times New Roman" w:hAnsi="Arial" w:cs="Arial"/>
          <w:bCs/>
          <w:lang w:eastAsia="de-DE"/>
        </w:rPr>
        <w:t>Krankenhäuser, die aufgrund vielfacher Blockadehaltungen der Krankenkassen noch keine Budgetvereinbarungen abschließen konnten, werden durch die neue Verpflichtung, in kürzester Zeit ein Testat des Wirtschaftsprüfers einzuholen, zusätzlich bestraft.</w:t>
      </w:r>
      <w:r w:rsidR="009452CA">
        <w:rPr>
          <w:rFonts w:ascii="Arial" w:eastAsia="Times New Roman" w:hAnsi="Arial" w:cs="Arial"/>
          <w:bCs/>
          <w:lang w:eastAsia="de-DE"/>
        </w:rPr>
        <w:t xml:space="preserve"> </w:t>
      </w:r>
      <w:r w:rsidR="005A7486">
        <w:rPr>
          <w:rFonts w:ascii="Arial" w:eastAsia="Times New Roman" w:hAnsi="Arial" w:cs="Arial"/>
          <w:bCs/>
          <w:lang w:eastAsia="de-DE"/>
        </w:rPr>
        <w:t xml:space="preserve">Und wenn dies nicht gelingt, werden </w:t>
      </w:r>
      <w:r w:rsidR="0037757B">
        <w:rPr>
          <w:rFonts w:ascii="Arial" w:eastAsia="Times New Roman" w:hAnsi="Arial" w:cs="Arial"/>
          <w:bCs/>
          <w:lang w:eastAsia="de-DE"/>
        </w:rPr>
        <w:t>Strafzahlungen fällig</w:t>
      </w:r>
      <w:r w:rsidR="005A7486">
        <w:rPr>
          <w:rFonts w:ascii="Arial" w:eastAsia="Times New Roman" w:hAnsi="Arial" w:cs="Arial"/>
          <w:bCs/>
          <w:lang w:eastAsia="de-DE"/>
        </w:rPr>
        <w:t xml:space="preserve">. </w:t>
      </w:r>
      <w:r w:rsidR="00F95360">
        <w:rPr>
          <w:rFonts w:ascii="Arial" w:eastAsia="Times New Roman" w:hAnsi="Arial" w:cs="Arial"/>
          <w:bCs/>
          <w:lang w:eastAsia="de-DE"/>
        </w:rPr>
        <w:t xml:space="preserve">Hinzu </w:t>
      </w:r>
      <w:r w:rsidR="001A7E59">
        <w:rPr>
          <w:rFonts w:ascii="Arial" w:eastAsia="Times New Roman" w:hAnsi="Arial" w:cs="Arial"/>
          <w:bCs/>
          <w:lang w:eastAsia="de-DE"/>
        </w:rPr>
        <w:t>kommt</w:t>
      </w:r>
      <w:r w:rsidR="00F95360">
        <w:rPr>
          <w:rFonts w:ascii="Arial" w:eastAsia="Times New Roman" w:hAnsi="Arial" w:cs="Arial"/>
          <w:bCs/>
          <w:lang w:eastAsia="de-DE"/>
        </w:rPr>
        <w:t xml:space="preserve">, </w:t>
      </w:r>
      <w:r w:rsidR="00F83A5F">
        <w:rPr>
          <w:rFonts w:ascii="Arial" w:eastAsia="Times New Roman" w:hAnsi="Arial" w:cs="Arial"/>
          <w:bCs/>
          <w:lang w:eastAsia="de-DE"/>
        </w:rPr>
        <w:t xml:space="preserve">dass </w:t>
      </w:r>
      <w:r w:rsidR="001A7E59">
        <w:rPr>
          <w:rFonts w:ascii="Arial" w:eastAsia="Times New Roman" w:hAnsi="Arial" w:cs="Arial"/>
          <w:bCs/>
          <w:lang w:eastAsia="de-DE"/>
        </w:rPr>
        <w:t>ein zweites Testat</w:t>
      </w:r>
      <w:r w:rsidR="00F95360">
        <w:rPr>
          <w:rFonts w:ascii="Arial" w:eastAsia="Times New Roman" w:hAnsi="Arial" w:cs="Arial"/>
          <w:bCs/>
          <w:lang w:eastAsia="de-DE"/>
        </w:rPr>
        <w:t xml:space="preserve"> </w:t>
      </w:r>
      <w:r w:rsidR="001A7E59">
        <w:rPr>
          <w:rFonts w:ascii="Arial" w:eastAsia="Times New Roman" w:hAnsi="Arial" w:cs="Arial"/>
          <w:bCs/>
          <w:lang w:eastAsia="de-DE"/>
        </w:rPr>
        <w:t>erstellt</w:t>
      </w:r>
      <w:r w:rsidR="00F95360">
        <w:rPr>
          <w:rFonts w:ascii="Arial" w:eastAsia="Times New Roman" w:hAnsi="Arial" w:cs="Arial"/>
          <w:bCs/>
          <w:lang w:eastAsia="de-DE"/>
        </w:rPr>
        <w:t xml:space="preserve"> </w:t>
      </w:r>
      <w:r w:rsidR="001A7E59">
        <w:rPr>
          <w:rFonts w:ascii="Arial" w:eastAsia="Times New Roman" w:hAnsi="Arial" w:cs="Arial"/>
          <w:bCs/>
          <w:lang w:eastAsia="de-DE"/>
        </w:rPr>
        <w:t>werden</w:t>
      </w:r>
      <w:r w:rsidR="00F95360">
        <w:rPr>
          <w:rFonts w:ascii="Arial" w:eastAsia="Times New Roman" w:hAnsi="Arial" w:cs="Arial"/>
          <w:bCs/>
          <w:lang w:eastAsia="de-DE"/>
        </w:rPr>
        <w:t xml:space="preserve"> muss, </w:t>
      </w:r>
      <w:r w:rsidR="001A7E59">
        <w:rPr>
          <w:rFonts w:ascii="Arial" w:eastAsia="Times New Roman" w:hAnsi="Arial" w:cs="Arial"/>
          <w:bCs/>
          <w:lang w:eastAsia="de-DE"/>
        </w:rPr>
        <w:t>wenn dann</w:t>
      </w:r>
      <w:r w:rsidR="00F95360">
        <w:rPr>
          <w:rFonts w:ascii="Arial" w:eastAsia="Times New Roman" w:hAnsi="Arial" w:cs="Arial"/>
          <w:bCs/>
          <w:lang w:eastAsia="de-DE"/>
        </w:rPr>
        <w:t xml:space="preserve"> das Budget </w:t>
      </w:r>
      <w:r w:rsidR="001A7E59">
        <w:rPr>
          <w:rFonts w:ascii="Arial" w:eastAsia="Times New Roman" w:hAnsi="Arial" w:cs="Arial"/>
          <w:bCs/>
          <w:lang w:eastAsia="de-DE"/>
        </w:rPr>
        <w:t>vereinbart</w:t>
      </w:r>
      <w:r w:rsidR="00F95360">
        <w:rPr>
          <w:rFonts w:ascii="Arial" w:eastAsia="Times New Roman" w:hAnsi="Arial" w:cs="Arial"/>
          <w:bCs/>
          <w:lang w:eastAsia="de-DE"/>
        </w:rPr>
        <w:t xml:space="preserve"> </w:t>
      </w:r>
      <w:r w:rsidR="001A7E59">
        <w:rPr>
          <w:rFonts w:ascii="Arial" w:eastAsia="Times New Roman" w:hAnsi="Arial" w:cs="Arial"/>
          <w:bCs/>
          <w:lang w:eastAsia="de-DE"/>
        </w:rPr>
        <w:t>wurde</w:t>
      </w:r>
      <w:r w:rsidR="00F95360">
        <w:rPr>
          <w:rFonts w:ascii="Arial" w:eastAsia="Times New Roman" w:hAnsi="Arial" w:cs="Arial"/>
          <w:bCs/>
          <w:lang w:eastAsia="de-DE"/>
        </w:rPr>
        <w:t>,</w:t>
      </w:r>
      <w:r w:rsidR="001A7E59">
        <w:rPr>
          <w:rFonts w:ascii="Arial" w:eastAsia="Times New Roman" w:hAnsi="Arial" w:cs="Arial"/>
          <w:bCs/>
          <w:lang w:eastAsia="de-DE"/>
        </w:rPr>
        <w:t xml:space="preserve"> ebenfalls</w:t>
      </w:r>
      <w:r w:rsidR="00F95360">
        <w:rPr>
          <w:rFonts w:ascii="Arial" w:eastAsia="Times New Roman" w:hAnsi="Arial" w:cs="Arial"/>
          <w:bCs/>
          <w:lang w:eastAsia="de-DE"/>
        </w:rPr>
        <w:t xml:space="preserve"> wieder </w:t>
      </w:r>
      <w:r w:rsidR="00F95360" w:rsidRPr="00F95360">
        <w:rPr>
          <w:rFonts w:ascii="Arial" w:eastAsia="Times New Roman" w:hAnsi="Arial" w:cs="Arial"/>
          <w:bCs/>
          <w:lang w:eastAsia="de-DE"/>
        </w:rPr>
        <w:t>sanktionsbewehrt</w:t>
      </w:r>
      <w:r w:rsidR="00F83A5F">
        <w:rPr>
          <w:rFonts w:ascii="Arial" w:eastAsia="Times New Roman" w:hAnsi="Arial" w:cs="Arial"/>
          <w:bCs/>
          <w:lang w:eastAsia="de-DE"/>
        </w:rPr>
        <w:t xml:space="preserve">. </w:t>
      </w:r>
      <w:r w:rsidR="006B0606">
        <w:rPr>
          <w:rFonts w:ascii="Arial" w:eastAsia="Times New Roman" w:hAnsi="Arial" w:cs="Arial"/>
          <w:bCs/>
          <w:lang w:eastAsia="de-DE"/>
        </w:rPr>
        <w:t xml:space="preserve">Ist im Ministerium eigentlich schon einmal jemand auf die Idee gekommen, den Krankenkassen Fristen zu setzen und Strafen anzudrohen, wenn sie die Verhandlungen mit den </w:t>
      </w:r>
      <w:r w:rsidR="009452CA">
        <w:rPr>
          <w:rFonts w:ascii="Arial" w:eastAsia="Times New Roman" w:hAnsi="Arial" w:cs="Arial"/>
          <w:bCs/>
          <w:lang w:eastAsia="de-DE"/>
        </w:rPr>
        <w:t xml:space="preserve">Kliniken </w:t>
      </w:r>
      <w:r w:rsidR="006B0606">
        <w:rPr>
          <w:rFonts w:ascii="Arial" w:eastAsia="Times New Roman" w:hAnsi="Arial" w:cs="Arial"/>
          <w:bCs/>
          <w:lang w:eastAsia="de-DE"/>
        </w:rPr>
        <w:t>verzögern</w:t>
      </w:r>
      <w:r w:rsidR="009452CA">
        <w:rPr>
          <w:rFonts w:ascii="Arial" w:eastAsia="Times New Roman" w:hAnsi="Arial" w:cs="Arial"/>
          <w:bCs/>
          <w:lang w:eastAsia="de-DE"/>
        </w:rPr>
        <w:t>?</w:t>
      </w:r>
      <w:r w:rsidR="002818BB">
        <w:rPr>
          <w:rFonts w:ascii="Arial" w:eastAsia="Times New Roman" w:hAnsi="Arial" w:cs="Arial"/>
          <w:bCs/>
          <w:lang w:eastAsia="de-DE"/>
        </w:rPr>
        <w:t xml:space="preserve"> </w:t>
      </w:r>
    </w:p>
    <w:p w:rsidR="005A0D6A" w:rsidRDefault="00F95360" w:rsidP="005A0D6A">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Wir hatten erwa</w:t>
      </w:r>
      <w:r w:rsidR="001A7E59">
        <w:rPr>
          <w:rFonts w:ascii="Arial" w:eastAsia="Times New Roman" w:hAnsi="Arial" w:cs="Arial"/>
          <w:bCs/>
          <w:lang w:eastAsia="de-DE"/>
        </w:rPr>
        <w:t>r</w:t>
      </w:r>
      <w:r>
        <w:rPr>
          <w:rFonts w:ascii="Arial" w:eastAsia="Times New Roman" w:hAnsi="Arial" w:cs="Arial"/>
          <w:bCs/>
          <w:lang w:eastAsia="de-DE"/>
        </w:rPr>
        <w:t xml:space="preserve">tet, </w:t>
      </w:r>
      <w:r w:rsidR="001A7E59">
        <w:rPr>
          <w:rFonts w:ascii="Arial" w:eastAsia="Times New Roman" w:hAnsi="Arial" w:cs="Arial"/>
          <w:bCs/>
          <w:lang w:eastAsia="de-DE"/>
        </w:rPr>
        <w:t>da</w:t>
      </w:r>
      <w:r w:rsidR="00F83A5F">
        <w:rPr>
          <w:rFonts w:ascii="Arial" w:eastAsia="Times New Roman" w:hAnsi="Arial" w:cs="Arial"/>
          <w:bCs/>
          <w:lang w:eastAsia="de-DE"/>
        </w:rPr>
        <w:t>s</w:t>
      </w:r>
      <w:r w:rsidR="001A7E59">
        <w:rPr>
          <w:rFonts w:ascii="Arial" w:eastAsia="Times New Roman" w:hAnsi="Arial" w:cs="Arial"/>
          <w:bCs/>
          <w:lang w:eastAsia="de-DE"/>
        </w:rPr>
        <w:t>s</w:t>
      </w:r>
      <w:r>
        <w:rPr>
          <w:rFonts w:ascii="Arial" w:eastAsia="Times New Roman" w:hAnsi="Arial" w:cs="Arial"/>
          <w:bCs/>
          <w:lang w:eastAsia="de-DE"/>
        </w:rPr>
        <w:t xml:space="preserve"> der </w:t>
      </w:r>
      <w:r w:rsidR="001A7E59">
        <w:rPr>
          <w:rFonts w:ascii="Arial" w:eastAsia="Times New Roman" w:hAnsi="Arial" w:cs="Arial"/>
          <w:bCs/>
          <w:lang w:eastAsia="de-DE"/>
        </w:rPr>
        <w:t>Gesetzgeber</w:t>
      </w:r>
      <w:r>
        <w:rPr>
          <w:rFonts w:ascii="Arial" w:eastAsia="Times New Roman" w:hAnsi="Arial" w:cs="Arial"/>
          <w:bCs/>
          <w:lang w:eastAsia="de-DE"/>
        </w:rPr>
        <w:t xml:space="preserve"> die </w:t>
      </w:r>
      <w:r w:rsidR="002818BB">
        <w:rPr>
          <w:rFonts w:ascii="Arial" w:eastAsia="Times New Roman" w:hAnsi="Arial" w:cs="Arial"/>
          <w:bCs/>
          <w:lang w:eastAsia="de-DE"/>
        </w:rPr>
        <w:t>schwierige wirtschaftliche</w:t>
      </w:r>
      <w:r w:rsidR="001A7E59">
        <w:rPr>
          <w:rFonts w:ascii="Arial" w:eastAsia="Times New Roman" w:hAnsi="Arial" w:cs="Arial"/>
          <w:bCs/>
          <w:lang w:eastAsia="de-DE"/>
        </w:rPr>
        <w:t xml:space="preserve"> Lage</w:t>
      </w:r>
      <w:r>
        <w:rPr>
          <w:rFonts w:ascii="Arial" w:eastAsia="Times New Roman" w:hAnsi="Arial" w:cs="Arial"/>
          <w:bCs/>
          <w:lang w:eastAsia="de-DE"/>
        </w:rPr>
        <w:t xml:space="preserve"> der </w:t>
      </w:r>
      <w:r w:rsidR="001A7E59">
        <w:rPr>
          <w:rFonts w:ascii="Arial" w:eastAsia="Times New Roman" w:hAnsi="Arial" w:cs="Arial"/>
          <w:bCs/>
          <w:lang w:eastAsia="de-DE"/>
        </w:rPr>
        <w:t>Krankenhäuser</w:t>
      </w:r>
      <w:r>
        <w:rPr>
          <w:rFonts w:ascii="Arial" w:eastAsia="Times New Roman" w:hAnsi="Arial" w:cs="Arial"/>
          <w:bCs/>
          <w:lang w:eastAsia="de-DE"/>
        </w:rPr>
        <w:t xml:space="preserve"> mit einer </w:t>
      </w:r>
      <w:r w:rsidR="001A7E59">
        <w:rPr>
          <w:rFonts w:ascii="Arial" w:eastAsia="Times New Roman" w:hAnsi="Arial" w:cs="Arial"/>
          <w:bCs/>
          <w:lang w:eastAsia="de-DE"/>
        </w:rPr>
        <w:t>deutliche</w:t>
      </w:r>
      <w:r w:rsidR="00F83A5F">
        <w:rPr>
          <w:rFonts w:ascii="Arial" w:eastAsia="Times New Roman" w:hAnsi="Arial" w:cs="Arial"/>
          <w:bCs/>
          <w:lang w:eastAsia="de-DE"/>
        </w:rPr>
        <w:t>n</w:t>
      </w:r>
      <w:r>
        <w:rPr>
          <w:rFonts w:ascii="Arial" w:eastAsia="Times New Roman" w:hAnsi="Arial" w:cs="Arial"/>
          <w:bCs/>
          <w:lang w:eastAsia="de-DE"/>
        </w:rPr>
        <w:t xml:space="preserve"> </w:t>
      </w:r>
      <w:r w:rsidR="001A7E59">
        <w:rPr>
          <w:rFonts w:ascii="Arial" w:eastAsia="Times New Roman" w:hAnsi="Arial" w:cs="Arial"/>
          <w:bCs/>
          <w:lang w:eastAsia="de-DE"/>
        </w:rPr>
        <w:t>Erhöhung</w:t>
      </w:r>
      <w:r>
        <w:rPr>
          <w:rFonts w:ascii="Arial" w:eastAsia="Times New Roman" w:hAnsi="Arial" w:cs="Arial"/>
          <w:bCs/>
          <w:lang w:eastAsia="de-DE"/>
        </w:rPr>
        <w:t xml:space="preserve"> des Pflegeentge</w:t>
      </w:r>
      <w:r w:rsidR="001A7E59">
        <w:rPr>
          <w:rFonts w:ascii="Arial" w:eastAsia="Times New Roman" w:hAnsi="Arial" w:cs="Arial"/>
          <w:bCs/>
          <w:lang w:eastAsia="de-DE"/>
        </w:rPr>
        <w:t>l</w:t>
      </w:r>
      <w:r>
        <w:rPr>
          <w:rFonts w:ascii="Arial" w:eastAsia="Times New Roman" w:hAnsi="Arial" w:cs="Arial"/>
          <w:bCs/>
          <w:lang w:eastAsia="de-DE"/>
        </w:rPr>
        <w:t>twer</w:t>
      </w:r>
      <w:r w:rsidR="001A7E59">
        <w:rPr>
          <w:rFonts w:ascii="Arial" w:eastAsia="Times New Roman" w:hAnsi="Arial" w:cs="Arial"/>
          <w:bCs/>
          <w:lang w:eastAsia="de-DE"/>
        </w:rPr>
        <w:t>te</w:t>
      </w:r>
      <w:r>
        <w:rPr>
          <w:rFonts w:ascii="Arial" w:eastAsia="Times New Roman" w:hAnsi="Arial" w:cs="Arial"/>
          <w:bCs/>
          <w:lang w:eastAsia="de-DE"/>
        </w:rPr>
        <w:t xml:space="preserve">s </w:t>
      </w:r>
      <w:r w:rsidR="00F83A5F">
        <w:rPr>
          <w:rFonts w:ascii="Arial" w:eastAsia="Times New Roman" w:hAnsi="Arial" w:cs="Arial"/>
          <w:bCs/>
          <w:lang w:eastAsia="de-DE"/>
        </w:rPr>
        <w:t xml:space="preserve">anerkennt und die </w:t>
      </w:r>
      <w:r w:rsidR="001A7E59">
        <w:rPr>
          <w:rFonts w:ascii="Arial" w:eastAsia="Times New Roman" w:hAnsi="Arial" w:cs="Arial"/>
          <w:bCs/>
          <w:lang w:eastAsia="de-DE"/>
        </w:rPr>
        <w:t>Liquidität</w:t>
      </w:r>
      <w:r w:rsidR="00F83A5F">
        <w:rPr>
          <w:rFonts w:ascii="Arial" w:eastAsia="Times New Roman" w:hAnsi="Arial" w:cs="Arial"/>
          <w:bCs/>
          <w:lang w:eastAsia="de-DE"/>
        </w:rPr>
        <w:t xml:space="preserve"> der Kliniken sichert. </w:t>
      </w:r>
      <w:r w:rsidR="001A7E59">
        <w:rPr>
          <w:rFonts w:ascii="Arial" w:eastAsia="Times New Roman" w:hAnsi="Arial" w:cs="Arial"/>
          <w:bCs/>
          <w:lang w:eastAsia="de-DE"/>
        </w:rPr>
        <w:t>Stattdessen werden die K</w:t>
      </w:r>
      <w:r w:rsidR="00F83A5F">
        <w:rPr>
          <w:rFonts w:ascii="Arial" w:eastAsia="Times New Roman" w:hAnsi="Arial" w:cs="Arial"/>
          <w:bCs/>
          <w:lang w:eastAsia="de-DE"/>
        </w:rPr>
        <w:t xml:space="preserve">rankenhäuser </w:t>
      </w:r>
      <w:r w:rsidR="001A7E59">
        <w:rPr>
          <w:rFonts w:ascii="Arial" w:eastAsia="Times New Roman" w:hAnsi="Arial" w:cs="Arial"/>
          <w:bCs/>
          <w:lang w:eastAsia="de-DE"/>
        </w:rPr>
        <w:t>nun noch mehr drangsaliert und unter Druck gesetzt</w:t>
      </w:r>
      <w:r w:rsidR="002818BB">
        <w:rPr>
          <w:rFonts w:ascii="Arial" w:eastAsia="Times New Roman" w:hAnsi="Arial" w:cs="Arial"/>
          <w:bCs/>
          <w:lang w:eastAsia="de-DE"/>
        </w:rPr>
        <w:t xml:space="preserve"> und an der Pflege gespart</w:t>
      </w:r>
      <w:r w:rsidR="001A7E59">
        <w:rPr>
          <w:rFonts w:ascii="Arial" w:eastAsia="Times New Roman" w:hAnsi="Arial" w:cs="Arial"/>
          <w:bCs/>
          <w:lang w:eastAsia="de-DE"/>
        </w:rPr>
        <w:t>.</w:t>
      </w:r>
      <w:r w:rsidR="00F83A5F">
        <w:rPr>
          <w:rFonts w:ascii="Arial" w:eastAsia="Times New Roman" w:hAnsi="Arial" w:cs="Arial"/>
          <w:bCs/>
          <w:lang w:eastAsia="de-DE"/>
        </w:rPr>
        <w:t xml:space="preserve"> </w:t>
      </w:r>
      <w:r w:rsidR="002818BB">
        <w:rPr>
          <w:rFonts w:ascii="Arial" w:eastAsia="Times New Roman" w:hAnsi="Arial" w:cs="Arial"/>
          <w:bCs/>
          <w:lang w:eastAsia="de-DE"/>
        </w:rPr>
        <w:t>Noch hat der Minister die Chance die Ampel für die Pflege von Rot auf Grün zu stellen, dann sollte er aber umgehend grundlegende Änderungen an diesem auch handwerklich schlechten Gesetz vornehmen</w:t>
      </w:r>
      <w:r w:rsidR="00F83A5F">
        <w:rPr>
          <w:rFonts w:ascii="Arial" w:eastAsia="Times New Roman" w:hAnsi="Arial" w:cs="Arial"/>
          <w:bCs/>
          <w:lang w:eastAsia="de-DE"/>
        </w:rPr>
        <w:t>.“, so Gaß</w:t>
      </w:r>
      <w:r w:rsidR="009452CA">
        <w:rPr>
          <w:rFonts w:ascii="Arial" w:eastAsia="Times New Roman" w:hAnsi="Arial" w:cs="Arial"/>
          <w:bCs/>
          <w:lang w:eastAsia="de-DE"/>
        </w:rPr>
        <w:t>.</w:t>
      </w:r>
    </w:p>
    <w:p w:rsidR="00383891" w:rsidRPr="00633E3A" w:rsidRDefault="00383891" w:rsidP="00383891">
      <w:pPr>
        <w:spacing w:after="0" w:line="340" w:lineRule="atLeast"/>
        <w:ind w:right="2268"/>
        <w:jc w:val="both"/>
      </w:pPr>
    </w:p>
    <w:p w:rsidR="0021251B" w:rsidRPr="009452CA" w:rsidRDefault="0058674F" w:rsidP="009452CA">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 xml:space="preserve">Milliarden Euro </w:t>
      </w:r>
      <w:r w:rsidRPr="0058674F">
        <w:rPr>
          <w:rFonts w:ascii="Arial" w:hAnsi="Arial" w:cs="Arial"/>
          <w:color w:val="7F7F7F" w:themeColor="text1" w:themeTint="80"/>
          <w:sz w:val="18"/>
        </w:rPr>
        <w:lastRenderedPageBreak/>
        <w:t>Jahresumsatz in deutschen Krankenhäusern handelt die DKG für einen maßgeblichen Wirtschaftsfaktor im Gesundheitswesen.</w:t>
      </w:r>
    </w:p>
    <w:sectPr w:rsidR="0021251B" w:rsidRPr="009452CA"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416" w:rsidRDefault="00920416" w:rsidP="008125E6">
      <w:pPr>
        <w:spacing w:after="0"/>
      </w:pPr>
      <w:r>
        <w:separator/>
      </w:r>
    </w:p>
  </w:endnote>
  <w:endnote w:type="continuationSeparator" w:id="0">
    <w:p w:rsidR="00920416" w:rsidRDefault="00920416"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416" w:rsidRDefault="00920416" w:rsidP="008125E6">
      <w:pPr>
        <w:spacing w:after="0"/>
      </w:pPr>
      <w:r>
        <w:separator/>
      </w:r>
    </w:p>
  </w:footnote>
  <w:footnote w:type="continuationSeparator" w:id="0">
    <w:p w:rsidR="00920416" w:rsidRDefault="00920416"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428937DA"/>
    <w:multiLevelType w:val="hybridMultilevel"/>
    <w:tmpl w:val="F6525B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11CA4"/>
    <w:rsid w:val="00115717"/>
    <w:rsid w:val="00121889"/>
    <w:rsid w:val="001253E9"/>
    <w:rsid w:val="001333C7"/>
    <w:rsid w:val="00151044"/>
    <w:rsid w:val="001734CD"/>
    <w:rsid w:val="00176B50"/>
    <w:rsid w:val="00183CBD"/>
    <w:rsid w:val="001921E4"/>
    <w:rsid w:val="001962FD"/>
    <w:rsid w:val="00197695"/>
    <w:rsid w:val="001A7E59"/>
    <w:rsid w:val="001C0544"/>
    <w:rsid w:val="001C3900"/>
    <w:rsid w:val="001C561E"/>
    <w:rsid w:val="001C7245"/>
    <w:rsid w:val="00205E46"/>
    <w:rsid w:val="0021251B"/>
    <w:rsid w:val="002156A6"/>
    <w:rsid w:val="00245172"/>
    <w:rsid w:val="002665AA"/>
    <w:rsid w:val="002818BB"/>
    <w:rsid w:val="002875EB"/>
    <w:rsid w:val="002A2FC6"/>
    <w:rsid w:val="002A44EC"/>
    <w:rsid w:val="002B4C49"/>
    <w:rsid w:val="002B52C0"/>
    <w:rsid w:val="002B7D7C"/>
    <w:rsid w:val="002C1659"/>
    <w:rsid w:val="002F1B73"/>
    <w:rsid w:val="002F2DFC"/>
    <w:rsid w:val="00314EF3"/>
    <w:rsid w:val="00323BD9"/>
    <w:rsid w:val="003240C9"/>
    <w:rsid w:val="00326374"/>
    <w:rsid w:val="00335088"/>
    <w:rsid w:val="00350E79"/>
    <w:rsid w:val="00353694"/>
    <w:rsid w:val="00354602"/>
    <w:rsid w:val="00362EF7"/>
    <w:rsid w:val="00363F93"/>
    <w:rsid w:val="0037757B"/>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C6809"/>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A7486"/>
    <w:rsid w:val="005B067E"/>
    <w:rsid w:val="005B100C"/>
    <w:rsid w:val="005C2BD9"/>
    <w:rsid w:val="005D18C1"/>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0606"/>
    <w:rsid w:val="006B4413"/>
    <w:rsid w:val="006C6396"/>
    <w:rsid w:val="006C72CE"/>
    <w:rsid w:val="006D5D72"/>
    <w:rsid w:val="00700218"/>
    <w:rsid w:val="0070619D"/>
    <w:rsid w:val="00717437"/>
    <w:rsid w:val="00727516"/>
    <w:rsid w:val="00734946"/>
    <w:rsid w:val="007755F0"/>
    <w:rsid w:val="0078717D"/>
    <w:rsid w:val="00795922"/>
    <w:rsid w:val="007C44FC"/>
    <w:rsid w:val="008102E6"/>
    <w:rsid w:val="008125E6"/>
    <w:rsid w:val="00835799"/>
    <w:rsid w:val="00850E59"/>
    <w:rsid w:val="008556B9"/>
    <w:rsid w:val="0085661D"/>
    <w:rsid w:val="0086310D"/>
    <w:rsid w:val="00887DA0"/>
    <w:rsid w:val="00894E03"/>
    <w:rsid w:val="008B2132"/>
    <w:rsid w:val="008B2F22"/>
    <w:rsid w:val="008B37EB"/>
    <w:rsid w:val="008B7F36"/>
    <w:rsid w:val="008C552E"/>
    <w:rsid w:val="008D015E"/>
    <w:rsid w:val="008E50AB"/>
    <w:rsid w:val="008E5967"/>
    <w:rsid w:val="00920416"/>
    <w:rsid w:val="00925BFC"/>
    <w:rsid w:val="009452CA"/>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15341"/>
    <w:rsid w:val="00A41756"/>
    <w:rsid w:val="00AA333E"/>
    <w:rsid w:val="00AC5BCE"/>
    <w:rsid w:val="00AE24DB"/>
    <w:rsid w:val="00B06B18"/>
    <w:rsid w:val="00B1353D"/>
    <w:rsid w:val="00B34514"/>
    <w:rsid w:val="00B402F1"/>
    <w:rsid w:val="00B52927"/>
    <w:rsid w:val="00B607F4"/>
    <w:rsid w:val="00B65874"/>
    <w:rsid w:val="00B74141"/>
    <w:rsid w:val="00B7543C"/>
    <w:rsid w:val="00B87286"/>
    <w:rsid w:val="00BB0243"/>
    <w:rsid w:val="00BF222D"/>
    <w:rsid w:val="00C16F15"/>
    <w:rsid w:val="00C55E7D"/>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31F3B"/>
    <w:rsid w:val="00E40E2B"/>
    <w:rsid w:val="00E43AB7"/>
    <w:rsid w:val="00E475F8"/>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83A5F"/>
    <w:rsid w:val="00F95360"/>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062E561"/>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56936">
      <w:bodyDiv w:val="1"/>
      <w:marLeft w:val="0"/>
      <w:marRight w:val="0"/>
      <w:marTop w:val="0"/>
      <w:marBottom w:val="0"/>
      <w:divBdr>
        <w:top w:val="none" w:sz="0" w:space="0" w:color="auto"/>
        <w:left w:val="none" w:sz="0" w:space="0" w:color="auto"/>
        <w:bottom w:val="none" w:sz="0" w:space="0" w:color="auto"/>
        <w:right w:val="none" w:sz="0" w:space="0" w:color="auto"/>
      </w:divBdr>
    </w:div>
    <w:div w:id="237982893">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287541123">
      <w:bodyDiv w:val="1"/>
      <w:marLeft w:val="0"/>
      <w:marRight w:val="0"/>
      <w:marTop w:val="0"/>
      <w:marBottom w:val="0"/>
      <w:divBdr>
        <w:top w:val="none" w:sz="0" w:space="0" w:color="auto"/>
        <w:left w:val="none" w:sz="0" w:space="0" w:color="auto"/>
        <w:bottom w:val="none" w:sz="0" w:space="0" w:color="auto"/>
        <w:right w:val="none" w:sz="0" w:space="0" w:color="auto"/>
      </w:divBdr>
    </w:div>
    <w:div w:id="1628513361">
      <w:bodyDiv w:val="1"/>
      <w:marLeft w:val="0"/>
      <w:marRight w:val="0"/>
      <w:marTop w:val="0"/>
      <w:marBottom w:val="0"/>
      <w:divBdr>
        <w:top w:val="none" w:sz="0" w:space="0" w:color="auto"/>
        <w:left w:val="none" w:sz="0" w:space="0" w:color="auto"/>
        <w:bottom w:val="none" w:sz="0" w:space="0" w:color="auto"/>
        <w:right w:val="none" w:sz="0" w:space="0" w:color="auto"/>
      </w:divBdr>
    </w:div>
    <w:div w:id="1643652058">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F3D68-6E27-4884-8AFE-99ECADA7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4099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Odenbach, Joachim</cp:lastModifiedBy>
  <cp:revision>3</cp:revision>
  <cp:lastPrinted>2018-11-30T09:23:00Z</cp:lastPrinted>
  <dcterms:created xsi:type="dcterms:W3CDTF">2022-05-19T13:18:00Z</dcterms:created>
  <dcterms:modified xsi:type="dcterms:W3CDTF">2022-05-19T13:24:00Z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