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DD08E2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zur Datentransparenz in der Pandemie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462B9F" w:rsidRDefault="00DD08E2" w:rsidP="00DD08E2">
      <w:pPr>
        <w:spacing w:after="0" w:line="340" w:lineRule="atLeast"/>
        <w:ind w:right="226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Krankenhäuser veröffentlichen Corona-Hospitalisierungsdaten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A73EF" w:rsidRDefault="00D30167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>Berlin,</w:t>
      </w:r>
      <w:r w:rsidR="00BC57D2">
        <w:rPr>
          <w:rFonts w:ascii="Arial" w:eastAsia="Times New Roman" w:hAnsi="Arial" w:cs="Arial"/>
          <w:lang w:eastAsia="de-DE"/>
        </w:rPr>
        <w:t xml:space="preserve"> 1</w:t>
      </w:r>
      <w:r w:rsidR="000544ED">
        <w:rPr>
          <w:rFonts w:ascii="Arial" w:eastAsia="Times New Roman" w:hAnsi="Arial" w:cs="Arial"/>
          <w:lang w:eastAsia="de-DE"/>
        </w:rPr>
        <w:t>0</w:t>
      </w:r>
      <w:r w:rsidR="00BC57D2" w:rsidRPr="00744F5A">
        <w:rPr>
          <w:rFonts w:ascii="Arial" w:eastAsia="Times New Roman" w:hAnsi="Arial" w:cs="Arial"/>
          <w:lang w:eastAsia="de-DE"/>
        </w:rPr>
        <w:t xml:space="preserve">. </w:t>
      </w:r>
      <w:r w:rsidR="000544ED">
        <w:rPr>
          <w:rFonts w:ascii="Arial" w:eastAsia="Times New Roman" w:hAnsi="Arial" w:cs="Arial"/>
          <w:lang w:eastAsia="de-DE"/>
        </w:rPr>
        <w:t>Februar</w:t>
      </w:r>
      <w:r w:rsidR="00BC57D2" w:rsidRPr="00744F5A">
        <w:rPr>
          <w:rFonts w:ascii="Arial" w:eastAsia="Times New Roman" w:hAnsi="Arial" w:cs="Arial"/>
          <w:lang w:eastAsia="de-DE"/>
        </w:rPr>
        <w:t xml:space="preserve"> 202</w:t>
      </w:r>
      <w:r w:rsidR="000544ED">
        <w:rPr>
          <w:rFonts w:ascii="Arial" w:eastAsia="Times New Roman" w:hAnsi="Arial" w:cs="Arial"/>
          <w:lang w:eastAsia="de-DE"/>
        </w:rPr>
        <w:t>2</w:t>
      </w:r>
      <w:r w:rsidR="000C54EE" w:rsidRPr="00744F5A">
        <w:rPr>
          <w:rFonts w:ascii="Arial" w:eastAsia="Times New Roman" w:hAnsi="Arial" w:cs="Arial"/>
          <w:lang w:eastAsia="de-DE"/>
        </w:rPr>
        <w:t xml:space="preserve"> </w:t>
      </w:r>
      <w:r w:rsidR="0052054C" w:rsidRPr="00744F5A">
        <w:rPr>
          <w:rFonts w:ascii="Arial" w:eastAsia="Times New Roman" w:hAnsi="Arial" w:cs="Arial"/>
          <w:lang w:eastAsia="de-DE"/>
        </w:rPr>
        <w:t>–</w:t>
      </w:r>
      <w:r w:rsidR="00560266" w:rsidRPr="00744F5A">
        <w:rPr>
          <w:rFonts w:ascii="Arial" w:eastAsia="Times New Roman" w:hAnsi="Arial" w:cs="Arial"/>
          <w:lang w:eastAsia="de-DE"/>
        </w:rPr>
        <w:t xml:space="preserve"> Die Deutsche Krankenhausgesellschaft (DKG) veröffentlicht ab sofort werktäglich auf ihrer Website </w:t>
      </w:r>
      <w:hyperlink r:id="rId8" w:history="1">
        <w:r w:rsidR="00CE47FA" w:rsidRPr="00622E75">
          <w:rPr>
            <w:rStyle w:val="Hyperlink"/>
            <w:rFonts w:ascii="Arial" w:eastAsia="Times New Roman" w:hAnsi="Arial" w:cs="Arial"/>
            <w:b/>
            <w:lang w:eastAsia="de-DE"/>
          </w:rPr>
          <w:t>https://www.dkgev.de/belegungsmonitoring</w:t>
        </w:r>
      </w:hyperlink>
      <w:r w:rsidR="00CE47FA">
        <w:rPr>
          <w:rFonts w:ascii="Arial" w:eastAsia="Times New Roman" w:hAnsi="Arial" w:cs="Arial"/>
          <w:lang w:eastAsia="de-DE"/>
        </w:rPr>
        <w:t xml:space="preserve"> </w:t>
      </w:r>
      <w:r w:rsidR="00560266" w:rsidRPr="00744F5A">
        <w:rPr>
          <w:rFonts w:ascii="Arial" w:eastAsia="Times New Roman" w:hAnsi="Arial" w:cs="Arial"/>
          <w:lang w:eastAsia="de-DE"/>
        </w:rPr>
        <w:t xml:space="preserve">die Zahlen der </w:t>
      </w:r>
      <w:r w:rsidR="000544ED">
        <w:rPr>
          <w:rFonts w:ascii="Arial" w:eastAsia="Times New Roman" w:hAnsi="Arial" w:cs="Arial"/>
          <w:lang w:eastAsia="de-DE"/>
        </w:rPr>
        <w:t>Corona-</w:t>
      </w:r>
      <w:r w:rsidR="00C761F4" w:rsidRPr="00744F5A">
        <w:rPr>
          <w:rFonts w:ascii="Arial" w:eastAsia="Times New Roman" w:hAnsi="Arial" w:cs="Arial"/>
          <w:lang w:eastAsia="de-DE"/>
        </w:rPr>
        <w:t>positiv getesteten Krankenhauspatienten</w:t>
      </w:r>
      <w:r w:rsidR="008F76F4">
        <w:rPr>
          <w:rFonts w:ascii="Arial" w:eastAsia="Times New Roman" w:hAnsi="Arial" w:cs="Arial"/>
          <w:lang w:eastAsia="de-DE"/>
        </w:rPr>
        <w:t>,</w:t>
      </w:r>
      <w:r w:rsidR="00C761F4" w:rsidRPr="00744F5A">
        <w:rPr>
          <w:rFonts w:ascii="Arial" w:eastAsia="Times New Roman" w:hAnsi="Arial" w:cs="Arial"/>
          <w:lang w:eastAsia="de-DE"/>
        </w:rPr>
        <w:t xml:space="preserve"> aufgeteilt nach Normal- und Intensivstationen und nach Bundesländern</w:t>
      </w:r>
      <w:r w:rsidR="00560266" w:rsidRPr="00744F5A">
        <w:rPr>
          <w:rFonts w:ascii="Arial" w:eastAsia="Times New Roman" w:hAnsi="Arial" w:cs="Arial"/>
          <w:lang w:eastAsia="de-DE"/>
        </w:rPr>
        <w:t>.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In </w:t>
      </w:r>
      <w:r w:rsidR="00744F5A" w:rsidRPr="00744F5A">
        <w:rPr>
          <w:rFonts w:ascii="Arial" w:eastAsia="Times New Roman" w:hAnsi="Arial" w:cs="Arial"/>
          <w:bCs/>
          <w:lang w:eastAsia="de-DE"/>
        </w:rPr>
        <w:t>den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</w:t>
      </w:r>
      <w:r w:rsidR="00744F5A">
        <w:rPr>
          <w:rFonts w:ascii="Arial" w:eastAsia="Times New Roman" w:hAnsi="Arial" w:cs="Arial"/>
          <w:bCs/>
          <w:lang w:eastAsia="de-DE"/>
        </w:rPr>
        <w:t xml:space="preserve">Daten wird nicht </w:t>
      </w:r>
      <w:r w:rsidR="00744F5A" w:rsidRPr="00744F5A">
        <w:rPr>
          <w:rFonts w:ascii="Arial" w:eastAsia="Times New Roman" w:hAnsi="Arial" w:cs="Arial"/>
          <w:bCs/>
          <w:lang w:eastAsia="de-DE"/>
        </w:rPr>
        <w:t>diff</w:t>
      </w:r>
      <w:r w:rsidR="00744F5A">
        <w:rPr>
          <w:rFonts w:ascii="Arial" w:eastAsia="Times New Roman" w:hAnsi="Arial" w:cs="Arial"/>
          <w:bCs/>
          <w:lang w:eastAsia="de-DE"/>
        </w:rPr>
        <w:t>erenziert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, ob </w:t>
      </w:r>
      <w:r w:rsidR="00744F5A" w:rsidRPr="00744F5A">
        <w:rPr>
          <w:rFonts w:ascii="Arial" w:eastAsia="Times New Roman" w:hAnsi="Arial" w:cs="Arial"/>
          <w:bCs/>
          <w:lang w:eastAsia="de-DE"/>
        </w:rPr>
        <w:t>Patienten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wegen einer COVID</w:t>
      </w:r>
      <w:r w:rsidR="001A73EF">
        <w:rPr>
          <w:rFonts w:ascii="Arial" w:eastAsia="Times New Roman" w:hAnsi="Arial" w:cs="Arial"/>
          <w:bCs/>
          <w:lang w:eastAsia="de-DE"/>
        </w:rPr>
        <w:t>-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Infektion ins Krankenhaus kommen </w:t>
      </w:r>
      <w:r w:rsidR="00744F5A" w:rsidRPr="00744F5A">
        <w:rPr>
          <w:rFonts w:ascii="Arial" w:eastAsia="Times New Roman" w:hAnsi="Arial" w:cs="Arial"/>
          <w:bCs/>
          <w:lang w:eastAsia="de-DE"/>
        </w:rPr>
        <w:t>oder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die </w:t>
      </w:r>
      <w:r w:rsidR="00744F5A" w:rsidRPr="00744F5A">
        <w:rPr>
          <w:rFonts w:ascii="Arial" w:eastAsia="Times New Roman" w:hAnsi="Arial" w:cs="Arial"/>
          <w:bCs/>
          <w:lang w:eastAsia="de-DE"/>
        </w:rPr>
        <w:t>festgestellt</w:t>
      </w:r>
      <w:r w:rsidR="000544ED">
        <w:rPr>
          <w:rFonts w:ascii="Arial" w:eastAsia="Times New Roman" w:hAnsi="Arial" w:cs="Arial"/>
          <w:bCs/>
          <w:lang w:eastAsia="de-DE"/>
        </w:rPr>
        <w:t>e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COVID</w:t>
      </w:r>
      <w:r w:rsidR="000544ED">
        <w:rPr>
          <w:rFonts w:ascii="Arial" w:eastAsia="Times New Roman" w:hAnsi="Arial" w:cs="Arial"/>
          <w:bCs/>
          <w:lang w:eastAsia="de-DE"/>
        </w:rPr>
        <w:t>-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Infektion </w:t>
      </w:r>
      <w:r w:rsidR="000544ED">
        <w:rPr>
          <w:rFonts w:ascii="Arial" w:eastAsia="Times New Roman" w:hAnsi="Arial" w:cs="Arial"/>
          <w:bCs/>
          <w:lang w:eastAsia="de-DE"/>
        </w:rPr>
        <w:t>nicht ursächlich für die Behandlung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</w:t>
      </w:r>
      <w:r w:rsidR="00744F5A">
        <w:rPr>
          <w:rFonts w:ascii="Arial" w:eastAsia="Times New Roman" w:hAnsi="Arial" w:cs="Arial"/>
          <w:bCs/>
          <w:lang w:eastAsia="de-DE"/>
        </w:rPr>
        <w:t>ist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. </w:t>
      </w:r>
    </w:p>
    <w:p w:rsidR="001A73EF" w:rsidRDefault="001A73E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930CF" w:rsidRPr="001A73EF" w:rsidRDefault="00560266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744F5A">
        <w:rPr>
          <w:rFonts w:ascii="Arial" w:eastAsia="Times New Roman" w:hAnsi="Arial" w:cs="Arial"/>
          <w:lang w:eastAsia="de-DE"/>
        </w:rPr>
        <w:t>„Auch nach zwei Jahren Pandemie ist die Datenlage in Deutschland sehr unbefriedigend. Gleichzeitig erheben die Krankenhäuser genaueste Daten über ihre Corona</w:t>
      </w:r>
      <w:r w:rsidR="00DD08E2" w:rsidRPr="00744F5A">
        <w:rPr>
          <w:rFonts w:ascii="Arial" w:eastAsia="Times New Roman" w:hAnsi="Arial" w:cs="Arial"/>
          <w:lang w:eastAsia="de-DE"/>
        </w:rPr>
        <w:t xml:space="preserve">-Patientinnen und </w:t>
      </w:r>
      <w:r w:rsidRPr="00744F5A">
        <w:rPr>
          <w:rFonts w:ascii="Arial" w:eastAsia="Times New Roman" w:hAnsi="Arial" w:cs="Arial"/>
          <w:lang w:eastAsia="de-DE"/>
        </w:rPr>
        <w:t xml:space="preserve">-Patienten. Nur leider werden diese Daten nicht so aufbereitet und publiziert, dass sie bei der Einschätzung und Bewältigung der Pandemie gut helfen könnten. </w:t>
      </w:r>
      <w:r w:rsidR="00C761F4" w:rsidRPr="00744F5A">
        <w:rPr>
          <w:rFonts w:ascii="Arial" w:eastAsia="Times New Roman" w:hAnsi="Arial" w:cs="Arial"/>
          <w:lang w:eastAsia="de-DE"/>
        </w:rPr>
        <w:t xml:space="preserve">Mit der neuen Datenveröffentlichung tragen wir dazu </w:t>
      </w:r>
      <w:r w:rsidRPr="00744F5A">
        <w:rPr>
          <w:rFonts w:ascii="Arial" w:eastAsia="Times New Roman" w:hAnsi="Arial" w:cs="Arial"/>
          <w:lang w:eastAsia="de-DE"/>
        </w:rPr>
        <w:t>bei, die Pandemielage transparenter zu machen</w:t>
      </w:r>
      <w:r w:rsidR="00DD08E2" w:rsidRPr="00744F5A">
        <w:rPr>
          <w:rFonts w:ascii="Arial" w:eastAsia="Times New Roman" w:hAnsi="Arial" w:cs="Arial"/>
          <w:lang w:eastAsia="de-DE"/>
        </w:rPr>
        <w:t xml:space="preserve"> und eventuell notwendige politische Maßnahmen gegen die Pandemie besser auf der Grundlage von Daten kommunizieren zu können. Mit der Omikron-Welle werden die Daten von den Normalstationen immer wichtiger, denn mit den extrem hohen Infektionszahlen hat die Inzidenz stark an Aussagekraft verloren, und auch die </w:t>
      </w:r>
      <w:r w:rsidR="00A00EC7">
        <w:rPr>
          <w:rFonts w:ascii="Arial" w:eastAsia="Times New Roman" w:hAnsi="Arial" w:cs="Arial"/>
          <w:lang w:eastAsia="de-DE"/>
        </w:rPr>
        <w:t xml:space="preserve">Situation auf den </w:t>
      </w:r>
      <w:r w:rsidR="00DD08E2" w:rsidRPr="00744F5A">
        <w:rPr>
          <w:rFonts w:ascii="Arial" w:eastAsia="Times New Roman" w:hAnsi="Arial" w:cs="Arial"/>
          <w:lang w:eastAsia="de-DE"/>
        </w:rPr>
        <w:t xml:space="preserve">Intensivstationen </w:t>
      </w:r>
      <w:r w:rsidR="00A00EC7">
        <w:rPr>
          <w:rFonts w:ascii="Arial" w:eastAsia="Times New Roman" w:hAnsi="Arial" w:cs="Arial"/>
          <w:lang w:eastAsia="de-DE"/>
        </w:rPr>
        <w:t>ist derzeit</w:t>
      </w:r>
      <w:r w:rsidR="00A00EC7" w:rsidRPr="00744F5A">
        <w:rPr>
          <w:rFonts w:ascii="Arial" w:eastAsia="Times New Roman" w:hAnsi="Arial" w:cs="Arial"/>
          <w:lang w:eastAsia="de-DE"/>
        </w:rPr>
        <w:t xml:space="preserve"> </w:t>
      </w:r>
      <w:r w:rsidR="004D1DEA">
        <w:rPr>
          <w:rFonts w:ascii="Arial" w:eastAsia="Times New Roman" w:hAnsi="Arial" w:cs="Arial"/>
          <w:lang w:eastAsia="de-DE"/>
        </w:rPr>
        <w:t>weniger angespannt</w:t>
      </w:r>
      <w:r w:rsidR="00DD08E2" w:rsidRPr="00744F5A">
        <w:rPr>
          <w:rFonts w:ascii="Arial" w:eastAsia="Times New Roman" w:hAnsi="Arial" w:cs="Arial"/>
          <w:lang w:eastAsia="de-DE"/>
        </w:rPr>
        <w:t xml:space="preserve"> als in den vergangenen Wellen</w:t>
      </w:r>
      <w:r w:rsidR="000544ED">
        <w:rPr>
          <w:rFonts w:ascii="Arial" w:eastAsia="Times New Roman" w:hAnsi="Arial" w:cs="Arial"/>
          <w:lang w:eastAsia="de-DE"/>
        </w:rPr>
        <w:t>“,</w:t>
      </w:r>
      <w:r w:rsidR="00DD08E2" w:rsidRPr="00744F5A">
        <w:rPr>
          <w:rFonts w:ascii="Arial" w:eastAsia="Times New Roman" w:hAnsi="Arial" w:cs="Arial"/>
          <w:lang w:eastAsia="de-DE"/>
        </w:rPr>
        <w:t xml:space="preserve"> </w:t>
      </w:r>
      <w:r w:rsidR="00744F5A" w:rsidRPr="00744F5A">
        <w:rPr>
          <w:rFonts w:ascii="Arial" w:eastAsia="Times New Roman" w:hAnsi="Arial" w:cs="Arial"/>
          <w:lang w:eastAsia="de-DE"/>
        </w:rPr>
        <w:t>erklärt</w:t>
      </w:r>
      <w:r w:rsidR="00C761F4" w:rsidRPr="00744F5A">
        <w:rPr>
          <w:rFonts w:ascii="Arial" w:eastAsia="Times New Roman" w:hAnsi="Arial" w:cs="Arial"/>
          <w:lang w:eastAsia="de-DE"/>
        </w:rPr>
        <w:t xml:space="preserve"> Dr. Gerald </w:t>
      </w:r>
      <w:r w:rsidR="00744F5A" w:rsidRPr="00744F5A">
        <w:rPr>
          <w:rFonts w:ascii="Arial" w:eastAsia="Times New Roman" w:hAnsi="Arial" w:cs="Arial"/>
          <w:lang w:eastAsia="de-DE"/>
        </w:rPr>
        <w:t>Gaß</w:t>
      </w:r>
      <w:r w:rsidR="00C761F4" w:rsidRPr="00744F5A">
        <w:rPr>
          <w:rFonts w:ascii="Arial" w:eastAsia="Times New Roman" w:hAnsi="Arial" w:cs="Arial"/>
          <w:lang w:eastAsia="de-DE"/>
        </w:rPr>
        <w:t xml:space="preserve">, </w:t>
      </w:r>
      <w:r w:rsidR="00744F5A">
        <w:rPr>
          <w:rFonts w:ascii="Arial" w:eastAsia="Times New Roman" w:hAnsi="Arial" w:cs="Arial"/>
          <w:lang w:eastAsia="de-DE"/>
        </w:rPr>
        <w:t xml:space="preserve">Vorstandsvorsitzender </w:t>
      </w:r>
      <w:r w:rsidR="00744F5A" w:rsidRPr="00744F5A">
        <w:rPr>
          <w:rFonts w:ascii="Arial" w:eastAsia="Times New Roman" w:hAnsi="Arial" w:cs="Arial"/>
          <w:lang w:eastAsia="de-DE"/>
        </w:rPr>
        <w:t>der</w:t>
      </w:r>
      <w:r w:rsidR="00C761F4" w:rsidRPr="00744F5A">
        <w:rPr>
          <w:rFonts w:ascii="Arial" w:eastAsia="Times New Roman" w:hAnsi="Arial" w:cs="Arial"/>
          <w:lang w:eastAsia="de-DE"/>
        </w:rPr>
        <w:t xml:space="preserve"> DKG.</w:t>
      </w:r>
    </w:p>
    <w:p w:rsidR="00C930CF" w:rsidRPr="00744F5A" w:rsidRDefault="00C930CF" w:rsidP="00C930CF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C761F4" w:rsidRDefault="00744F5A" w:rsidP="00C761F4">
      <w:pPr>
        <w:spacing w:after="0" w:line="340" w:lineRule="atLeast"/>
        <w:ind w:right="2268"/>
        <w:jc w:val="both"/>
        <w:rPr>
          <w:rFonts w:ascii="Arial" w:eastAsia="Times New Roman" w:hAnsi="Arial" w:cs="Arial"/>
        </w:rPr>
      </w:pPr>
      <w:r w:rsidRPr="00744F5A">
        <w:rPr>
          <w:rFonts w:ascii="Arial" w:eastAsia="Times New Roman" w:hAnsi="Arial" w:cs="Arial"/>
          <w:lang w:eastAsia="de-DE"/>
        </w:rPr>
        <w:t>Insgesamt</w:t>
      </w:r>
      <w:r w:rsidR="00C761F4" w:rsidRPr="00744F5A">
        <w:rPr>
          <w:rFonts w:ascii="Arial" w:eastAsia="Times New Roman" w:hAnsi="Arial" w:cs="Arial"/>
          <w:lang w:eastAsia="de-DE"/>
        </w:rPr>
        <w:t xml:space="preserve"> ist die </w:t>
      </w:r>
      <w:r w:rsidRPr="00744F5A">
        <w:rPr>
          <w:rFonts w:ascii="Arial" w:eastAsia="Times New Roman" w:hAnsi="Arial" w:cs="Arial"/>
          <w:lang w:eastAsia="de-DE"/>
        </w:rPr>
        <w:t>D</w:t>
      </w:r>
      <w:r>
        <w:rPr>
          <w:rFonts w:ascii="Arial" w:eastAsia="Times New Roman" w:hAnsi="Arial" w:cs="Arial"/>
          <w:lang w:eastAsia="de-DE"/>
        </w:rPr>
        <w:t>aten</w:t>
      </w:r>
      <w:r w:rsidRPr="00744F5A">
        <w:rPr>
          <w:rFonts w:ascii="Arial" w:eastAsia="Times New Roman" w:hAnsi="Arial" w:cs="Arial"/>
          <w:lang w:eastAsia="de-DE"/>
        </w:rPr>
        <w:t>transp</w:t>
      </w:r>
      <w:r>
        <w:rPr>
          <w:rFonts w:ascii="Arial" w:eastAsia="Times New Roman" w:hAnsi="Arial" w:cs="Arial"/>
          <w:lang w:eastAsia="de-DE"/>
        </w:rPr>
        <w:t xml:space="preserve">arenz </w:t>
      </w:r>
      <w:r w:rsidRPr="00744F5A">
        <w:rPr>
          <w:rFonts w:ascii="Arial" w:eastAsia="Times New Roman" w:hAnsi="Arial" w:cs="Arial"/>
          <w:lang w:eastAsia="de-DE"/>
        </w:rPr>
        <w:t>verbesserungswürdig</w:t>
      </w:r>
      <w:r w:rsidR="00C761F4" w:rsidRPr="00744F5A">
        <w:rPr>
          <w:rFonts w:ascii="Arial" w:eastAsia="Times New Roman" w:hAnsi="Arial" w:cs="Arial"/>
          <w:lang w:eastAsia="de-DE"/>
        </w:rPr>
        <w:t xml:space="preserve">, wie </w:t>
      </w:r>
      <w:r>
        <w:rPr>
          <w:rFonts w:ascii="Arial" w:eastAsia="Times New Roman" w:hAnsi="Arial" w:cs="Arial"/>
          <w:lang w:eastAsia="de-DE"/>
        </w:rPr>
        <w:t>auch</w:t>
      </w:r>
      <w:r w:rsidR="00C761F4" w:rsidRPr="00744F5A">
        <w:rPr>
          <w:rFonts w:ascii="Arial" w:eastAsia="Times New Roman" w:hAnsi="Arial" w:cs="Arial"/>
          <w:lang w:eastAsia="de-DE"/>
        </w:rPr>
        <w:t xml:space="preserve"> die </w:t>
      </w:r>
      <w:r w:rsidRPr="00744F5A">
        <w:rPr>
          <w:rFonts w:ascii="Arial" w:eastAsia="Times New Roman" w:hAnsi="Arial" w:cs="Arial"/>
          <w:lang w:eastAsia="de-DE"/>
        </w:rPr>
        <w:t>bisher</w:t>
      </w:r>
      <w:r w:rsidR="00C761F4" w:rsidRPr="00744F5A">
        <w:rPr>
          <w:rFonts w:ascii="Arial" w:eastAsia="Times New Roman" w:hAnsi="Arial" w:cs="Arial"/>
          <w:lang w:eastAsia="de-DE"/>
        </w:rPr>
        <w:t xml:space="preserve"> </w:t>
      </w:r>
      <w:r w:rsidRPr="00744F5A">
        <w:rPr>
          <w:rFonts w:ascii="Arial" w:eastAsia="Times New Roman" w:hAnsi="Arial" w:cs="Arial"/>
          <w:lang w:eastAsia="de-DE"/>
        </w:rPr>
        <w:t>genutzten</w:t>
      </w:r>
      <w:r w:rsidR="00C761F4" w:rsidRPr="00744F5A">
        <w:rPr>
          <w:rFonts w:ascii="Arial" w:eastAsia="Times New Roman" w:hAnsi="Arial" w:cs="Arial"/>
          <w:lang w:eastAsia="de-DE"/>
        </w:rPr>
        <w:t xml:space="preserve"> Meldewege. </w:t>
      </w:r>
      <w:r w:rsidRPr="00744F5A">
        <w:rPr>
          <w:rFonts w:ascii="Arial" w:eastAsia="Times New Roman" w:hAnsi="Arial" w:cs="Arial"/>
          <w:lang w:eastAsia="de-DE"/>
        </w:rPr>
        <w:t>Nicht</w:t>
      </w:r>
      <w:r w:rsidR="00C761F4" w:rsidRPr="00744F5A">
        <w:rPr>
          <w:rFonts w:ascii="Arial" w:eastAsia="Times New Roman" w:hAnsi="Arial" w:cs="Arial"/>
          <w:lang w:eastAsia="de-DE"/>
        </w:rPr>
        <w:t xml:space="preserve"> umsonst hat </w:t>
      </w:r>
      <w:r w:rsidRPr="00744F5A">
        <w:rPr>
          <w:rFonts w:ascii="Arial" w:eastAsia="Times New Roman" w:hAnsi="Arial" w:cs="Arial"/>
          <w:lang w:eastAsia="de-DE"/>
        </w:rPr>
        <w:t xml:space="preserve">der </w:t>
      </w:r>
      <w:proofErr w:type="spellStart"/>
      <w:r w:rsidRPr="00744F5A">
        <w:rPr>
          <w:rFonts w:ascii="Arial" w:eastAsia="Times New Roman" w:hAnsi="Arial" w:cs="Arial"/>
          <w:lang w:eastAsia="de-DE"/>
        </w:rPr>
        <w:t>Expert</w:t>
      </w:r>
      <w:r w:rsidR="000544ED">
        <w:rPr>
          <w:rFonts w:ascii="Arial" w:eastAsia="Times New Roman" w:hAnsi="Arial" w:cs="Arial"/>
          <w:lang w:eastAsia="de-DE"/>
        </w:rPr>
        <w:t>I</w:t>
      </w:r>
      <w:r w:rsidRPr="00744F5A">
        <w:rPr>
          <w:rFonts w:ascii="Arial" w:eastAsia="Times New Roman" w:hAnsi="Arial" w:cs="Arial"/>
          <w:lang w:eastAsia="de-DE"/>
        </w:rPr>
        <w:t>nnenrat</w:t>
      </w:r>
      <w:proofErr w:type="spellEnd"/>
      <w:r w:rsidR="00C761F4" w:rsidRPr="00744F5A">
        <w:rPr>
          <w:rFonts w:ascii="Arial" w:eastAsia="Times New Roman" w:hAnsi="Arial" w:cs="Arial"/>
          <w:lang w:eastAsia="de-DE"/>
        </w:rPr>
        <w:t xml:space="preserve"> der Bundesregierung zur COVID</w:t>
      </w:r>
      <w:r w:rsidR="000544ED">
        <w:rPr>
          <w:rFonts w:ascii="Arial" w:eastAsia="Times New Roman" w:hAnsi="Arial" w:cs="Arial"/>
          <w:lang w:eastAsia="de-DE"/>
        </w:rPr>
        <w:t>-</w:t>
      </w:r>
      <w:r w:rsidR="00C761F4" w:rsidRPr="00744F5A">
        <w:rPr>
          <w:rFonts w:ascii="Arial" w:eastAsia="Times New Roman" w:hAnsi="Arial" w:cs="Arial"/>
          <w:lang w:eastAsia="de-DE"/>
        </w:rPr>
        <w:t xml:space="preserve">Situation </w:t>
      </w:r>
      <w:r w:rsidRPr="00744F5A">
        <w:rPr>
          <w:rFonts w:ascii="Arial" w:eastAsia="Times New Roman" w:hAnsi="Arial" w:cs="Arial"/>
        </w:rPr>
        <w:t>die dürftige</w:t>
      </w:r>
      <w:r w:rsidR="00C761F4" w:rsidRPr="00744F5A">
        <w:rPr>
          <w:rFonts w:ascii="Arial" w:eastAsia="Times New Roman" w:hAnsi="Arial" w:cs="Arial"/>
        </w:rPr>
        <w:t xml:space="preserve"> Datenlage bei der Pandemiebeobachtung </w:t>
      </w:r>
      <w:r>
        <w:rPr>
          <w:rFonts w:ascii="Arial" w:eastAsia="Times New Roman" w:hAnsi="Arial" w:cs="Arial"/>
        </w:rPr>
        <w:t xml:space="preserve">kritisiert und </w:t>
      </w:r>
      <w:r w:rsidRPr="00744F5A">
        <w:rPr>
          <w:rFonts w:ascii="Arial" w:eastAsia="Times New Roman" w:hAnsi="Arial" w:cs="Arial"/>
        </w:rPr>
        <w:t>dringende</w:t>
      </w:r>
      <w:r w:rsidR="00C761F4" w:rsidRPr="00744F5A">
        <w:rPr>
          <w:rFonts w:ascii="Arial" w:eastAsia="Times New Roman" w:hAnsi="Arial" w:cs="Arial"/>
        </w:rPr>
        <w:t xml:space="preserve"> Maßnahmen für eine verbesserte Datenerhebung und </w:t>
      </w:r>
      <w:r w:rsidRPr="00744F5A">
        <w:rPr>
          <w:rFonts w:ascii="Arial" w:eastAsia="Times New Roman" w:hAnsi="Arial" w:cs="Arial"/>
        </w:rPr>
        <w:t>Digitalisierung angemahnt</w:t>
      </w:r>
      <w:r w:rsidR="00C761F4" w:rsidRPr="00744F5A">
        <w:rPr>
          <w:rFonts w:ascii="Arial" w:eastAsia="Times New Roman" w:hAnsi="Arial" w:cs="Arial"/>
        </w:rPr>
        <w:t xml:space="preserve">. </w:t>
      </w:r>
    </w:p>
    <w:p w:rsidR="001A73EF" w:rsidRPr="00744F5A" w:rsidRDefault="001A73EF" w:rsidP="00C761F4">
      <w:pPr>
        <w:spacing w:after="0" w:line="340" w:lineRule="atLeast"/>
        <w:ind w:right="2268"/>
        <w:jc w:val="both"/>
        <w:rPr>
          <w:rFonts w:ascii="Arial" w:eastAsia="Times New Roman" w:hAnsi="Arial" w:cs="Arial"/>
        </w:rPr>
      </w:pPr>
    </w:p>
    <w:p w:rsidR="00744F5A" w:rsidRDefault="00744F5A" w:rsidP="00744F5A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744F5A">
        <w:rPr>
          <w:rFonts w:ascii="Arial" w:eastAsia="Times New Roman" w:hAnsi="Arial" w:cs="Arial"/>
          <w:bCs/>
          <w:lang w:eastAsia="de-DE"/>
        </w:rPr>
        <w:lastRenderedPageBreak/>
        <w:t>Dabei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ist </w:t>
      </w:r>
      <w:r w:rsidRPr="00744F5A">
        <w:rPr>
          <w:rFonts w:ascii="Arial" w:eastAsia="Times New Roman" w:hAnsi="Arial" w:cs="Arial"/>
          <w:bCs/>
          <w:lang w:eastAsia="de-DE"/>
        </w:rPr>
        <w:t>festzustellen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, dass eine </w:t>
      </w:r>
      <w:r w:rsidRPr="00744F5A">
        <w:rPr>
          <w:rFonts w:ascii="Arial" w:eastAsia="Times New Roman" w:hAnsi="Arial" w:cs="Arial"/>
          <w:bCs/>
          <w:lang w:eastAsia="de-DE"/>
        </w:rPr>
        <w:t>Vielzahl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an </w:t>
      </w:r>
      <w:r w:rsidRPr="00744F5A">
        <w:rPr>
          <w:rFonts w:ascii="Arial" w:eastAsia="Times New Roman" w:hAnsi="Arial" w:cs="Arial"/>
          <w:bCs/>
          <w:lang w:eastAsia="de-DE"/>
        </w:rPr>
        <w:t>Daten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</w:t>
      </w:r>
      <w:r w:rsidRPr="00744F5A">
        <w:rPr>
          <w:rFonts w:ascii="Arial" w:eastAsia="Times New Roman" w:hAnsi="Arial" w:cs="Arial"/>
          <w:bCs/>
          <w:lang w:eastAsia="de-DE"/>
        </w:rPr>
        <w:t>erhoben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wird, diese </w:t>
      </w:r>
      <w:r>
        <w:rPr>
          <w:rFonts w:ascii="Arial" w:eastAsia="Times New Roman" w:hAnsi="Arial" w:cs="Arial"/>
          <w:bCs/>
          <w:lang w:eastAsia="de-DE"/>
        </w:rPr>
        <w:t>aber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</w:t>
      </w:r>
      <w:r w:rsidRPr="00744F5A">
        <w:rPr>
          <w:rFonts w:ascii="Arial" w:eastAsia="Times New Roman" w:hAnsi="Arial" w:cs="Arial"/>
          <w:bCs/>
          <w:lang w:eastAsia="de-DE"/>
        </w:rPr>
        <w:t>nicht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 </w:t>
      </w:r>
      <w:r>
        <w:rPr>
          <w:rFonts w:ascii="Arial" w:eastAsia="Times New Roman" w:hAnsi="Arial" w:cs="Arial"/>
          <w:bCs/>
          <w:lang w:eastAsia="de-DE"/>
        </w:rPr>
        <w:t xml:space="preserve">zusammengeführt und </w:t>
      </w:r>
      <w:r w:rsidR="00C761F4" w:rsidRPr="00744F5A">
        <w:rPr>
          <w:rFonts w:ascii="Arial" w:eastAsia="Times New Roman" w:hAnsi="Arial" w:cs="Arial"/>
          <w:bCs/>
          <w:lang w:eastAsia="de-DE"/>
        </w:rPr>
        <w:t>genutzt w</w:t>
      </w:r>
      <w:r>
        <w:rPr>
          <w:rFonts w:ascii="Arial" w:eastAsia="Times New Roman" w:hAnsi="Arial" w:cs="Arial"/>
          <w:bCs/>
          <w:lang w:eastAsia="de-DE"/>
        </w:rPr>
        <w:t>er</w:t>
      </w:r>
      <w:r w:rsidR="00C761F4" w:rsidRPr="00744F5A">
        <w:rPr>
          <w:rFonts w:ascii="Arial" w:eastAsia="Times New Roman" w:hAnsi="Arial" w:cs="Arial"/>
          <w:bCs/>
          <w:lang w:eastAsia="de-DE"/>
        </w:rPr>
        <w:t xml:space="preserve">den. </w:t>
      </w:r>
      <w:r w:rsidRPr="00744F5A">
        <w:rPr>
          <w:rFonts w:ascii="Arial" w:eastAsia="Times New Roman" w:hAnsi="Arial" w:cs="Arial"/>
          <w:bCs/>
          <w:lang w:eastAsia="de-DE"/>
        </w:rPr>
        <w:t>Daten zum Leistungsangebot der Krankenhäuser wie medizinische Infrastruktur, Personalausstattung und relevante Qualitätsdaten</w:t>
      </w:r>
      <w:r w:rsidR="008F76F4">
        <w:rPr>
          <w:rFonts w:ascii="Arial" w:eastAsia="Times New Roman" w:hAnsi="Arial" w:cs="Arial"/>
          <w:bCs/>
          <w:lang w:eastAsia="de-DE"/>
        </w:rPr>
        <w:t>,</w:t>
      </w:r>
      <w:r w:rsidRPr="00744F5A">
        <w:rPr>
          <w:rFonts w:ascii="Arial" w:eastAsia="Times New Roman" w:hAnsi="Arial" w:cs="Arial"/>
          <w:bCs/>
          <w:lang w:eastAsia="de-DE"/>
        </w:rPr>
        <w:t xml:space="preserve"> z.B. Häufigkeit bestimmter Operationen</w:t>
      </w:r>
      <w:r w:rsidR="008F76F4">
        <w:rPr>
          <w:rFonts w:ascii="Arial" w:eastAsia="Times New Roman" w:hAnsi="Arial" w:cs="Arial"/>
          <w:bCs/>
          <w:lang w:eastAsia="de-DE"/>
        </w:rPr>
        <w:t>,</w:t>
      </w:r>
      <w:r w:rsidRPr="00744F5A">
        <w:rPr>
          <w:rFonts w:ascii="Arial" w:eastAsia="Times New Roman" w:hAnsi="Arial" w:cs="Arial"/>
          <w:bCs/>
          <w:lang w:eastAsia="de-DE"/>
        </w:rPr>
        <w:t xml:space="preserve"> sind über das </w:t>
      </w:r>
      <w:hyperlink r:id="rId9" w:history="1">
        <w:r w:rsidRPr="00744F5A">
          <w:rPr>
            <w:rStyle w:val="Hyperlink"/>
            <w:rFonts w:ascii="Arial" w:eastAsia="Times New Roman" w:hAnsi="Arial" w:cs="Arial"/>
            <w:bCs/>
            <w:iCs/>
            <w:color w:val="auto"/>
            <w:u w:val="none"/>
            <w:lang w:eastAsia="de-DE"/>
          </w:rPr>
          <w:t>Deutsche Krankenhausverzeichnis</w:t>
        </w:r>
      </w:hyperlink>
      <w:r w:rsidRPr="00744F5A">
        <w:rPr>
          <w:rFonts w:ascii="Arial" w:eastAsia="Times New Roman" w:hAnsi="Arial" w:cs="Arial"/>
          <w:bCs/>
          <w:iCs/>
          <w:lang w:eastAsia="de-DE"/>
        </w:rPr>
        <w:t xml:space="preserve"> </w:t>
      </w:r>
      <w:r w:rsidR="000544ED">
        <w:rPr>
          <w:rFonts w:ascii="Arial" w:eastAsia="Times New Roman" w:hAnsi="Arial" w:cs="Arial"/>
          <w:bCs/>
          <w:iCs/>
          <w:lang w:eastAsia="de-DE"/>
        </w:rPr>
        <w:t>a</w:t>
      </w:r>
      <w:r w:rsidRPr="00744F5A">
        <w:rPr>
          <w:rFonts w:ascii="Arial" w:eastAsia="Times New Roman" w:hAnsi="Arial" w:cs="Arial"/>
          <w:bCs/>
          <w:iCs/>
          <w:lang w:eastAsia="de-DE"/>
        </w:rPr>
        <w:t>brufbar</w:t>
      </w:r>
      <w:r w:rsidR="00971A0D">
        <w:rPr>
          <w:rFonts w:ascii="Arial" w:eastAsia="Times New Roman" w:hAnsi="Arial" w:cs="Arial"/>
          <w:bCs/>
          <w:iCs/>
          <w:lang w:eastAsia="de-DE"/>
        </w:rPr>
        <w:t xml:space="preserve"> (</w:t>
      </w:r>
      <w:hyperlink r:id="rId10" w:history="1">
        <w:r w:rsidR="00622E75" w:rsidRPr="00622E75">
          <w:rPr>
            <w:rStyle w:val="Hyperlink"/>
            <w:rFonts w:ascii="Arial" w:eastAsia="Times New Roman" w:hAnsi="Arial" w:cs="Arial"/>
            <w:bCs/>
            <w:iCs/>
            <w:lang w:eastAsia="de-DE"/>
          </w:rPr>
          <w:t>http://www.deutsches-krankenhaus-verzeichnis.de</w:t>
        </w:r>
      </w:hyperlink>
      <w:r w:rsidR="00971A0D">
        <w:rPr>
          <w:rFonts w:ascii="Arial" w:eastAsia="Times New Roman" w:hAnsi="Arial" w:cs="Arial"/>
          <w:bCs/>
          <w:iCs/>
          <w:lang w:eastAsia="de-DE"/>
        </w:rPr>
        <w:t>)</w:t>
      </w:r>
      <w:r w:rsidRPr="00744F5A">
        <w:rPr>
          <w:rFonts w:ascii="Arial" w:eastAsia="Times New Roman" w:hAnsi="Arial" w:cs="Arial"/>
          <w:bCs/>
          <w:iCs/>
          <w:lang w:eastAsia="de-DE"/>
        </w:rPr>
        <w:t xml:space="preserve">. </w:t>
      </w:r>
      <w:r w:rsidRPr="00744F5A">
        <w:rPr>
          <w:rFonts w:ascii="Arial" w:eastAsia="Times New Roman" w:hAnsi="Arial" w:cs="Arial"/>
          <w:bCs/>
          <w:lang w:eastAsia="de-DE"/>
        </w:rPr>
        <w:t xml:space="preserve">Freie und belegte Ressourcen zur Akutbehandlung von </w:t>
      </w:r>
      <w:r w:rsidR="00B70111">
        <w:rPr>
          <w:rFonts w:ascii="Arial" w:eastAsia="Times New Roman" w:hAnsi="Arial" w:cs="Arial"/>
          <w:bCs/>
          <w:lang w:eastAsia="de-DE"/>
        </w:rPr>
        <w:t>i</w:t>
      </w:r>
      <w:r w:rsidRPr="00744F5A">
        <w:rPr>
          <w:rFonts w:ascii="Arial" w:eastAsia="Times New Roman" w:hAnsi="Arial" w:cs="Arial"/>
          <w:bCs/>
          <w:lang w:eastAsia="de-DE"/>
        </w:rPr>
        <w:t>nsbesondere Notfällen liefern die Krankenhäuser in den meisten Bundesländern an Systeme wie IVENA, die mit dem Rettungsdienst verknüpft sind</w:t>
      </w:r>
      <w:r w:rsidR="00941BE0">
        <w:rPr>
          <w:rFonts w:ascii="Arial" w:eastAsia="Times New Roman" w:hAnsi="Arial" w:cs="Arial"/>
          <w:bCs/>
          <w:lang w:eastAsia="de-DE"/>
        </w:rPr>
        <w:t>,</w:t>
      </w:r>
      <w:r w:rsidRPr="00744F5A">
        <w:rPr>
          <w:rFonts w:ascii="Arial" w:eastAsia="Times New Roman" w:hAnsi="Arial" w:cs="Arial"/>
          <w:bCs/>
          <w:lang w:eastAsia="de-DE"/>
        </w:rPr>
        <w:t xml:space="preserve"> tagesaktu</w:t>
      </w:r>
      <w:r>
        <w:rPr>
          <w:rFonts w:ascii="Arial" w:eastAsia="Times New Roman" w:hAnsi="Arial" w:cs="Arial"/>
          <w:bCs/>
          <w:lang w:eastAsia="de-DE"/>
        </w:rPr>
        <w:t>e</w:t>
      </w:r>
      <w:r w:rsidRPr="00744F5A">
        <w:rPr>
          <w:rFonts w:ascii="Arial" w:eastAsia="Times New Roman" w:hAnsi="Arial" w:cs="Arial"/>
          <w:bCs/>
          <w:lang w:eastAsia="de-DE"/>
        </w:rPr>
        <w:t>ll. Gleiches gilt für die Daten zu Neuaufnahmen aller Patienten mit Aufnahmediagnosen</w:t>
      </w:r>
      <w:r w:rsidR="00B70111">
        <w:rPr>
          <w:rFonts w:ascii="Arial" w:eastAsia="Times New Roman" w:hAnsi="Arial" w:cs="Arial"/>
          <w:bCs/>
          <w:lang w:eastAsia="de-DE"/>
        </w:rPr>
        <w:t>,</w:t>
      </w:r>
      <w:r w:rsidRPr="00744F5A">
        <w:rPr>
          <w:rFonts w:ascii="Arial" w:eastAsia="Times New Roman" w:hAnsi="Arial" w:cs="Arial"/>
          <w:bCs/>
          <w:lang w:eastAsia="de-DE"/>
        </w:rPr>
        <w:t xml:space="preserve"> die alle Krankenhäuser tagesaktuell an alle gesetzlichen Krankenkassen</w:t>
      </w:r>
      <w:r w:rsidR="00B70111">
        <w:rPr>
          <w:rFonts w:ascii="Arial" w:eastAsia="Times New Roman" w:hAnsi="Arial" w:cs="Arial"/>
          <w:bCs/>
          <w:lang w:eastAsia="de-DE"/>
        </w:rPr>
        <w:t xml:space="preserve"> weitergeben</w:t>
      </w:r>
      <w:r w:rsidRPr="00744F5A">
        <w:rPr>
          <w:rFonts w:ascii="Arial" w:eastAsia="Times New Roman" w:hAnsi="Arial" w:cs="Arial"/>
          <w:bCs/>
          <w:lang w:eastAsia="de-DE"/>
        </w:rPr>
        <w:t xml:space="preserve">. </w:t>
      </w:r>
      <w:r w:rsidR="00B70111">
        <w:rPr>
          <w:rFonts w:ascii="Arial" w:eastAsia="Times New Roman" w:hAnsi="Arial" w:cs="Arial"/>
          <w:bCs/>
          <w:lang w:eastAsia="de-DE"/>
        </w:rPr>
        <w:t xml:space="preserve">Ist die Behandlung abgeschlossen, liefern die Kliniken den Kassen vollständige Abrechnungsdaten mit aktualisierten Angaben zur Behandlung. </w:t>
      </w:r>
      <w:r w:rsidRPr="00744F5A">
        <w:rPr>
          <w:rFonts w:ascii="Arial" w:eastAsia="Times New Roman" w:hAnsi="Arial" w:cs="Arial"/>
          <w:bCs/>
          <w:lang w:eastAsia="de-DE"/>
        </w:rPr>
        <w:t>Zudem gehen alle Leistungsdaten aller Krankenhäuser an das In</w:t>
      </w:r>
      <w:r w:rsidR="00B70111">
        <w:rPr>
          <w:rFonts w:ascii="Arial" w:eastAsia="Times New Roman" w:hAnsi="Arial" w:cs="Arial"/>
          <w:bCs/>
          <w:lang w:eastAsia="de-DE"/>
        </w:rPr>
        <w:t>stit</w:t>
      </w:r>
      <w:r w:rsidR="00856684">
        <w:rPr>
          <w:rFonts w:ascii="Arial" w:eastAsia="Times New Roman" w:hAnsi="Arial" w:cs="Arial"/>
          <w:bCs/>
          <w:lang w:eastAsia="de-DE"/>
        </w:rPr>
        <w:t>ut für das Entgeltsystem im Krankenhaus (In</w:t>
      </w:r>
      <w:r w:rsidRPr="00744F5A">
        <w:rPr>
          <w:rFonts w:ascii="Arial" w:eastAsia="Times New Roman" w:hAnsi="Arial" w:cs="Arial"/>
          <w:bCs/>
          <w:lang w:eastAsia="de-DE"/>
        </w:rPr>
        <w:t>EK</w:t>
      </w:r>
      <w:r w:rsidR="00856684">
        <w:rPr>
          <w:rFonts w:ascii="Arial" w:eastAsia="Times New Roman" w:hAnsi="Arial" w:cs="Arial"/>
          <w:bCs/>
          <w:lang w:eastAsia="de-DE"/>
        </w:rPr>
        <w:t>)</w:t>
      </w:r>
      <w:r w:rsidR="008F76F4">
        <w:rPr>
          <w:rFonts w:ascii="Arial" w:eastAsia="Times New Roman" w:hAnsi="Arial" w:cs="Arial"/>
          <w:bCs/>
          <w:lang w:eastAsia="de-DE"/>
        </w:rPr>
        <w:t>,</w:t>
      </w:r>
      <w:r w:rsidRPr="00744F5A">
        <w:rPr>
          <w:rFonts w:ascii="Arial" w:eastAsia="Times New Roman" w:hAnsi="Arial" w:cs="Arial"/>
          <w:bCs/>
          <w:lang w:eastAsia="de-DE"/>
        </w:rPr>
        <w:t xml:space="preserve"> ebenso wie die detaillierten Kostendaten von über 200 repräsentativen</w:t>
      </w:r>
      <w:r w:rsidR="00856684">
        <w:rPr>
          <w:rFonts w:ascii="Arial" w:eastAsia="Times New Roman" w:hAnsi="Arial" w:cs="Arial"/>
          <w:bCs/>
          <w:lang w:eastAsia="de-DE"/>
        </w:rPr>
        <w:t xml:space="preserve"> Kliniken. </w:t>
      </w:r>
    </w:p>
    <w:p w:rsidR="001A73EF" w:rsidRPr="00744F5A" w:rsidRDefault="001A73EF" w:rsidP="00744F5A">
      <w:pPr>
        <w:spacing w:after="0"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383891" w:rsidRDefault="00744F5A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744F5A">
        <w:rPr>
          <w:rFonts w:ascii="Arial" w:eastAsia="Times New Roman" w:hAnsi="Arial" w:cs="Arial"/>
          <w:lang w:eastAsia="de-DE"/>
        </w:rPr>
        <w:t xml:space="preserve">„Trotz der Fülle fehlt uns ein einfacher </w:t>
      </w:r>
      <w:proofErr w:type="spellStart"/>
      <w:r w:rsidRPr="00744F5A">
        <w:rPr>
          <w:rFonts w:ascii="Arial" w:eastAsia="Times New Roman" w:hAnsi="Arial" w:cs="Arial"/>
          <w:lang w:eastAsia="de-DE"/>
        </w:rPr>
        <w:t>Mel</w:t>
      </w:r>
      <w:r>
        <w:rPr>
          <w:rFonts w:ascii="Arial" w:eastAsia="Times New Roman" w:hAnsi="Arial" w:cs="Arial"/>
          <w:lang w:eastAsia="de-DE"/>
        </w:rPr>
        <w:t>deweg</w:t>
      </w:r>
      <w:proofErr w:type="spellEnd"/>
      <w:r w:rsidRPr="00744F5A">
        <w:rPr>
          <w:rFonts w:ascii="Arial" w:eastAsia="Times New Roman" w:hAnsi="Arial" w:cs="Arial"/>
          <w:lang w:eastAsia="de-DE"/>
        </w:rPr>
        <w:t xml:space="preserve"> und eine zentrale Aufbereitung der </w:t>
      </w:r>
      <w:r>
        <w:rPr>
          <w:rFonts w:ascii="Arial" w:eastAsia="Times New Roman" w:hAnsi="Arial" w:cs="Arial"/>
          <w:lang w:eastAsia="de-DE"/>
        </w:rPr>
        <w:t>Daten</w:t>
      </w:r>
      <w:r w:rsidRPr="00744F5A">
        <w:rPr>
          <w:rFonts w:ascii="Arial" w:eastAsia="Times New Roman" w:hAnsi="Arial" w:cs="Arial"/>
          <w:lang w:eastAsia="de-DE"/>
        </w:rPr>
        <w:t xml:space="preserve">. </w:t>
      </w:r>
      <w:r w:rsidR="00C761F4" w:rsidRPr="00744F5A">
        <w:rPr>
          <w:rFonts w:ascii="Arial" w:eastAsia="Times New Roman" w:hAnsi="Arial" w:cs="Arial"/>
          <w:lang w:eastAsia="de-DE"/>
        </w:rPr>
        <w:t xml:space="preserve">Derzeit </w:t>
      </w:r>
      <w:r w:rsidR="00856684">
        <w:rPr>
          <w:rFonts w:ascii="Arial" w:eastAsia="Times New Roman" w:hAnsi="Arial" w:cs="Arial"/>
          <w:lang w:eastAsia="de-DE"/>
        </w:rPr>
        <w:t>müssen die Beschäftigten in den Krankenhäusern für die</w:t>
      </w:r>
      <w:r w:rsidRPr="00744F5A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Meldungen</w:t>
      </w:r>
      <w:r w:rsidRPr="00744F5A">
        <w:rPr>
          <w:rFonts w:ascii="Arial" w:eastAsia="Times New Roman" w:hAnsi="Arial" w:cs="Arial"/>
          <w:lang w:eastAsia="de-DE"/>
        </w:rPr>
        <w:t xml:space="preserve"> nach </w:t>
      </w:r>
      <w:r>
        <w:rPr>
          <w:rFonts w:ascii="Arial" w:eastAsia="Times New Roman" w:hAnsi="Arial" w:cs="Arial"/>
          <w:lang w:eastAsia="de-DE"/>
        </w:rPr>
        <w:t>Infektions</w:t>
      </w:r>
      <w:r w:rsidR="003A3B0A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>chu</w:t>
      </w:r>
      <w:r w:rsidRPr="00744F5A">
        <w:rPr>
          <w:rFonts w:ascii="Arial" w:eastAsia="Times New Roman" w:hAnsi="Arial" w:cs="Arial"/>
          <w:lang w:eastAsia="de-DE"/>
        </w:rPr>
        <w:t xml:space="preserve">tzgesetz </w:t>
      </w:r>
      <w:r w:rsidR="00C761F4" w:rsidRPr="00744F5A">
        <w:rPr>
          <w:rFonts w:ascii="Arial" w:eastAsia="Times New Roman" w:hAnsi="Arial" w:cs="Arial"/>
          <w:lang w:eastAsia="de-DE"/>
        </w:rPr>
        <w:t xml:space="preserve">noch manuell Bögen </w:t>
      </w:r>
      <w:r w:rsidR="00700F01" w:rsidRPr="00744F5A">
        <w:rPr>
          <w:rFonts w:ascii="Arial" w:eastAsia="Times New Roman" w:hAnsi="Arial" w:cs="Arial"/>
          <w:lang w:eastAsia="de-DE"/>
        </w:rPr>
        <w:t>ausfüll</w:t>
      </w:r>
      <w:r w:rsidR="00700F01">
        <w:rPr>
          <w:rFonts w:ascii="Arial" w:eastAsia="Times New Roman" w:hAnsi="Arial" w:cs="Arial"/>
          <w:lang w:eastAsia="de-DE"/>
        </w:rPr>
        <w:t>en,</w:t>
      </w:r>
      <w:r w:rsidR="00700F01" w:rsidRPr="00744F5A">
        <w:rPr>
          <w:rFonts w:ascii="Arial" w:eastAsia="Times New Roman" w:hAnsi="Arial" w:cs="Arial"/>
          <w:lang w:eastAsia="de-DE"/>
        </w:rPr>
        <w:t xml:space="preserve"> </w:t>
      </w:r>
      <w:r w:rsidR="00700F01">
        <w:rPr>
          <w:rFonts w:ascii="Arial" w:eastAsia="Times New Roman" w:hAnsi="Arial" w:cs="Arial"/>
          <w:lang w:eastAsia="de-DE"/>
        </w:rPr>
        <w:t>die</w:t>
      </w:r>
      <w:r w:rsidR="00C761F4" w:rsidRPr="00744F5A">
        <w:rPr>
          <w:rFonts w:ascii="Arial" w:eastAsia="Times New Roman" w:hAnsi="Arial" w:cs="Arial"/>
          <w:lang w:eastAsia="de-DE"/>
        </w:rPr>
        <w:t xml:space="preserve"> </w:t>
      </w:r>
      <w:r w:rsidR="00856684">
        <w:rPr>
          <w:rFonts w:ascii="Arial" w:eastAsia="Times New Roman" w:hAnsi="Arial" w:cs="Arial"/>
          <w:lang w:eastAsia="de-DE"/>
        </w:rPr>
        <w:t>sie dann</w:t>
      </w:r>
      <w:r w:rsidR="00C761F4" w:rsidRPr="00744F5A">
        <w:rPr>
          <w:rFonts w:ascii="Arial" w:eastAsia="Times New Roman" w:hAnsi="Arial" w:cs="Arial"/>
          <w:lang w:eastAsia="de-DE"/>
        </w:rPr>
        <w:t xml:space="preserve"> per Fax oder per E-Mail an </w:t>
      </w:r>
      <w:r w:rsidR="00856684">
        <w:rPr>
          <w:rFonts w:ascii="Arial" w:eastAsia="Times New Roman" w:hAnsi="Arial" w:cs="Arial"/>
          <w:lang w:eastAsia="de-DE"/>
        </w:rPr>
        <w:t xml:space="preserve">die </w:t>
      </w:r>
      <w:r w:rsidR="00C761F4" w:rsidRPr="00744F5A">
        <w:rPr>
          <w:rFonts w:ascii="Arial" w:eastAsia="Times New Roman" w:hAnsi="Arial" w:cs="Arial"/>
          <w:lang w:eastAsia="de-DE"/>
        </w:rPr>
        <w:t>Gesundheits</w:t>
      </w:r>
      <w:r>
        <w:rPr>
          <w:rFonts w:ascii="Arial" w:eastAsia="Times New Roman" w:hAnsi="Arial" w:cs="Arial"/>
          <w:lang w:eastAsia="de-DE"/>
        </w:rPr>
        <w:t>ä</w:t>
      </w:r>
      <w:r w:rsidR="00C761F4" w:rsidRPr="00744F5A">
        <w:rPr>
          <w:rFonts w:ascii="Arial" w:eastAsia="Times New Roman" w:hAnsi="Arial" w:cs="Arial"/>
          <w:lang w:eastAsia="de-DE"/>
        </w:rPr>
        <w:t xml:space="preserve">mter </w:t>
      </w:r>
      <w:r w:rsidR="00856684">
        <w:rPr>
          <w:rFonts w:ascii="Arial" w:eastAsia="Times New Roman" w:hAnsi="Arial" w:cs="Arial"/>
          <w:lang w:eastAsia="de-DE"/>
        </w:rPr>
        <w:t>schicken. Die Mitarbeiter</w:t>
      </w:r>
      <w:r w:rsidR="00A00EC7">
        <w:rPr>
          <w:rFonts w:ascii="Arial" w:eastAsia="Times New Roman" w:hAnsi="Arial" w:cs="Arial"/>
          <w:lang w:eastAsia="de-DE"/>
        </w:rPr>
        <w:t>innen und Mitarbeiter</w:t>
      </w:r>
      <w:r w:rsidR="00856684">
        <w:rPr>
          <w:rFonts w:ascii="Arial" w:eastAsia="Times New Roman" w:hAnsi="Arial" w:cs="Arial"/>
          <w:lang w:eastAsia="de-DE"/>
        </w:rPr>
        <w:t xml:space="preserve"> der Gesundheitsämter übertragen sie dann wiederum manuell in neue Meldeformulare und geben diese an das Robert</w:t>
      </w:r>
      <w:r w:rsidR="00971A0D">
        <w:rPr>
          <w:rFonts w:ascii="Arial" w:eastAsia="Times New Roman" w:hAnsi="Arial" w:cs="Arial"/>
          <w:lang w:eastAsia="de-DE"/>
        </w:rPr>
        <w:t xml:space="preserve"> </w:t>
      </w:r>
      <w:r w:rsidR="00856684">
        <w:rPr>
          <w:rFonts w:ascii="Arial" w:eastAsia="Times New Roman" w:hAnsi="Arial" w:cs="Arial"/>
          <w:lang w:eastAsia="de-DE"/>
        </w:rPr>
        <w:t xml:space="preserve">Koch-Institut weiter. </w:t>
      </w:r>
      <w:r w:rsidR="00C761F4" w:rsidRPr="00744F5A">
        <w:rPr>
          <w:rFonts w:ascii="Arial" w:eastAsia="Times New Roman" w:hAnsi="Arial" w:cs="Arial"/>
          <w:lang w:eastAsia="de-DE"/>
        </w:rPr>
        <w:t>V</w:t>
      </w:r>
      <w:r w:rsidR="00856684">
        <w:rPr>
          <w:rFonts w:ascii="Arial" w:eastAsia="Times New Roman" w:hAnsi="Arial" w:cs="Arial"/>
          <w:lang w:eastAsia="de-DE"/>
        </w:rPr>
        <w:t>e</w:t>
      </w:r>
      <w:r w:rsidR="00C761F4" w:rsidRPr="00744F5A">
        <w:rPr>
          <w:rFonts w:ascii="Arial" w:eastAsia="Times New Roman" w:hAnsi="Arial" w:cs="Arial"/>
          <w:lang w:eastAsia="de-DE"/>
        </w:rPr>
        <w:t>rz</w:t>
      </w:r>
      <w:r w:rsidR="008F76F4">
        <w:rPr>
          <w:rFonts w:ascii="Arial" w:eastAsia="Times New Roman" w:hAnsi="Arial" w:cs="Arial"/>
          <w:lang w:eastAsia="de-DE"/>
        </w:rPr>
        <w:t>ö</w:t>
      </w:r>
      <w:r w:rsidR="00C761F4" w:rsidRPr="00744F5A">
        <w:rPr>
          <w:rFonts w:ascii="Arial" w:eastAsia="Times New Roman" w:hAnsi="Arial" w:cs="Arial"/>
          <w:lang w:eastAsia="de-DE"/>
        </w:rPr>
        <w:t>g</w:t>
      </w:r>
      <w:r w:rsidR="008F76F4">
        <w:rPr>
          <w:rFonts w:ascii="Arial" w:eastAsia="Times New Roman" w:hAnsi="Arial" w:cs="Arial"/>
          <w:lang w:eastAsia="de-DE"/>
        </w:rPr>
        <w:t>erungen</w:t>
      </w:r>
      <w:r w:rsidR="00C761F4" w:rsidRPr="00744F5A">
        <w:rPr>
          <w:rFonts w:ascii="Arial" w:eastAsia="Times New Roman" w:hAnsi="Arial" w:cs="Arial"/>
          <w:lang w:eastAsia="de-DE"/>
        </w:rPr>
        <w:t xml:space="preserve"> und Fehler sind somit vorprogrammiert. Wir fordern deshalb die Bundesregierung auf</w:t>
      </w:r>
      <w:r w:rsidR="00314AF9">
        <w:rPr>
          <w:rFonts w:ascii="Arial" w:eastAsia="Times New Roman" w:hAnsi="Arial" w:cs="Arial"/>
          <w:lang w:eastAsia="de-DE"/>
        </w:rPr>
        <w:t>, das</w:t>
      </w:r>
      <w:r w:rsidR="00C761F4" w:rsidRPr="00744F5A">
        <w:rPr>
          <w:rFonts w:ascii="Arial" w:eastAsia="Times New Roman" w:hAnsi="Arial" w:cs="Arial"/>
          <w:lang w:eastAsia="de-DE"/>
        </w:rPr>
        <w:t xml:space="preserve"> </w:t>
      </w:r>
      <w:r w:rsidR="00700F01">
        <w:rPr>
          <w:rFonts w:ascii="Arial" w:eastAsia="Times New Roman" w:hAnsi="Arial" w:cs="Arial"/>
          <w:lang w:eastAsia="de-DE"/>
        </w:rPr>
        <w:t xml:space="preserve">angekündigte </w:t>
      </w:r>
      <w:r w:rsidR="00C761F4" w:rsidRPr="00744F5A">
        <w:rPr>
          <w:rFonts w:ascii="Arial" w:eastAsia="Times New Roman" w:hAnsi="Arial" w:cs="Arial"/>
          <w:lang w:eastAsia="de-DE"/>
        </w:rPr>
        <w:t>Gesundheits</w:t>
      </w:r>
      <w:r>
        <w:rPr>
          <w:rFonts w:ascii="Arial" w:eastAsia="Times New Roman" w:hAnsi="Arial" w:cs="Arial"/>
          <w:lang w:eastAsia="de-DE"/>
        </w:rPr>
        <w:t>d</w:t>
      </w:r>
      <w:r w:rsidR="00C761F4" w:rsidRPr="00744F5A">
        <w:rPr>
          <w:rFonts w:ascii="Arial" w:eastAsia="Times New Roman" w:hAnsi="Arial" w:cs="Arial"/>
          <w:lang w:eastAsia="de-DE"/>
        </w:rPr>
        <w:t>aten</w:t>
      </w:r>
      <w:r>
        <w:rPr>
          <w:rFonts w:ascii="Arial" w:eastAsia="Times New Roman" w:hAnsi="Arial" w:cs="Arial"/>
          <w:lang w:eastAsia="de-DE"/>
        </w:rPr>
        <w:t>n</w:t>
      </w:r>
      <w:r w:rsidR="00C761F4" w:rsidRPr="00744F5A">
        <w:rPr>
          <w:rFonts w:ascii="Arial" w:eastAsia="Times New Roman" w:hAnsi="Arial" w:cs="Arial"/>
          <w:lang w:eastAsia="de-DE"/>
        </w:rPr>
        <w:t xml:space="preserve">utzungsgesetz so zu </w:t>
      </w:r>
      <w:r w:rsidR="00700F01">
        <w:rPr>
          <w:rFonts w:ascii="Arial" w:eastAsia="Times New Roman" w:hAnsi="Arial" w:cs="Arial"/>
          <w:lang w:eastAsia="de-DE"/>
        </w:rPr>
        <w:t>gestalten</w:t>
      </w:r>
      <w:r w:rsidR="00314AF9">
        <w:rPr>
          <w:rFonts w:ascii="Arial" w:eastAsia="Times New Roman" w:hAnsi="Arial" w:cs="Arial"/>
          <w:lang w:eastAsia="de-DE"/>
        </w:rPr>
        <w:t>,</w:t>
      </w:r>
      <w:r w:rsidR="00C761F4" w:rsidRPr="00744F5A">
        <w:rPr>
          <w:rFonts w:ascii="Arial" w:eastAsia="Times New Roman" w:hAnsi="Arial" w:cs="Arial"/>
          <w:lang w:eastAsia="de-DE"/>
        </w:rPr>
        <w:t xml:space="preserve"> dass die </w:t>
      </w:r>
      <w:r w:rsidR="00856684">
        <w:rPr>
          <w:rFonts w:ascii="Arial" w:eastAsia="Times New Roman" w:hAnsi="Arial" w:cs="Arial"/>
          <w:lang w:eastAsia="de-DE"/>
        </w:rPr>
        <w:t xml:space="preserve">schon vorhandenen </w:t>
      </w:r>
      <w:r w:rsidR="00C761F4" w:rsidRPr="00744F5A">
        <w:rPr>
          <w:rFonts w:ascii="Arial" w:eastAsia="Times New Roman" w:hAnsi="Arial" w:cs="Arial"/>
          <w:lang w:eastAsia="de-DE"/>
        </w:rPr>
        <w:t xml:space="preserve">relevanten Daten ohne zusätzlichen Aufwand für die Krankenhäuser </w:t>
      </w:r>
      <w:r w:rsidR="004D1DEA">
        <w:rPr>
          <w:rFonts w:ascii="Arial" w:eastAsia="Times New Roman" w:hAnsi="Arial" w:cs="Arial"/>
          <w:lang w:eastAsia="de-DE"/>
        </w:rPr>
        <w:t>an eine Datenagentur der DKG ausgeleitet werden</w:t>
      </w:r>
      <w:r w:rsidR="00C761F4" w:rsidRPr="00744F5A">
        <w:rPr>
          <w:rFonts w:ascii="Arial" w:eastAsia="Times New Roman" w:hAnsi="Arial" w:cs="Arial"/>
          <w:lang w:eastAsia="de-DE"/>
        </w:rPr>
        <w:t xml:space="preserve">. Diese Daten </w:t>
      </w:r>
      <w:r w:rsidR="00314AF9">
        <w:rPr>
          <w:rFonts w:ascii="Arial" w:eastAsia="Times New Roman" w:hAnsi="Arial" w:cs="Arial"/>
          <w:lang w:eastAsia="de-DE"/>
        </w:rPr>
        <w:t xml:space="preserve">können dann </w:t>
      </w:r>
      <w:r w:rsidR="00C761F4" w:rsidRPr="00744F5A">
        <w:rPr>
          <w:rFonts w:ascii="Arial" w:eastAsia="Times New Roman" w:hAnsi="Arial" w:cs="Arial"/>
          <w:lang w:eastAsia="de-DE"/>
        </w:rPr>
        <w:t>auch nach der Pandemie</w:t>
      </w:r>
      <w:r w:rsidR="004D1DEA">
        <w:rPr>
          <w:rFonts w:ascii="Arial" w:eastAsia="Times New Roman" w:hAnsi="Arial" w:cs="Arial"/>
          <w:lang w:eastAsia="de-DE"/>
        </w:rPr>
        <w:t xml:space="preserve"> im Interesse der Bürgerinnen und Bürger</w:t>
      </w:r>
      <w:r w:rsidR="00C761F4" w:rsidRPr="00744F5A">
        <w:rPr>
          <w:rFonts w:ascii="Arial" w:eastAsia="Times New Roman" w:hAnsi="Arial" w:cs="Arial"/>
          <w:lang w:eastAsia="de-DE"/>
        </w:rPr>
        <w:t xml:space="preserve"> für wichtige politische Entscheidung</w:t>
      </w:r>
      <w:r w:rsidR="00971A0D">
        <w:rPr>
          <w:rFonts w:ascii="Arial" w:eastAsia="Times New Roman" w:hAnsi="Arial" w:cs="Arial"/>
          <w:lang w:eastAsia="de-DE"/>
        </w:rPr>
        <w:t>en</w:t>
      </w:r>
      <w:r w:rsidR="004D1DEA">
        <w:rPr>
          <w:rFonts w:ascii="Arial" w:eastAsia="Times New Roman" w:hAnsi="Arial" w:cs="Arial"/>
          <w:lang w:eastAsia="de-DE"/>
        </w:rPr>
        <w:t>, wissenschaftliche Forschung</w:t>
      </w:r>
      <w:r w:rsidR="00C761F4" w:rsidRPr="00744F5A">
        <w:rPr>
          <w:rFonts w:ascii="Arial" w:eastAsia="Times New Roman" w:hAnsi="Arial" w:cs="Arial"/>
          <w:lang w:eastAsia="de-DE"/>
        </w:rPr>
        <w:t xml:space="preserve"> und für die Information der Öffentlichkeit genutzt </w:t>
      </w:r>
      <w:r w:rsidR="00C761F4" w:rsidRPr="00C761F4">
        <w:rPr>
          <w:rFonts w:ascii="Arial" w:eastAsia="Times New Roman" w:hAnsi="Arial" w:cs="Arial"/>
          <w:lang w:eastAsia="de-DE"/>
        </w:rPr>
        <w:t>werden</w:t>
      </w:r>
      <w:r w:rsidR="00971A0D">
        <w:rPr>
          <w:rFonts w:ascii="Arial" w:eastAsia="Times New Roman" w:hAnsi="Arial" w:cs="Arial"/>
          <w:lang w:eastAsia="de-DE"/>
        </w:rPr>
        <w:t>“, so Gaß.</w:t>
      </w:r>
    </w:p>
    <w:p w:rsidR="003A3B0A" w:rsidRPr="00191505" w:rsidRDefault="003A3B0A" w:rsidP="00383891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21251B" w:rsidRPr="005D7133" w:rsidRDefault="0058674F" w:rsidP="005D7133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1.914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64825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8556B9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164825">
        <w:rPr>
          <w:rFonts w:ascii="Arial" w:hAnsi="Arial" w:cs="Arial"/>
          <w:color w:val="7F7F7F" w:themeColor="text1" w:themeTint="80"/>
          <w:sz w:val="18"/>
        </w:rPr>
        <w:t>101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bookmarkStart w:id="0" w:name="_GoBack"/>
      <w:bookmarkEnd w:id="0"/>
    </w:p>
    <w:sectPr w:rsidR="0021251B" w:rsidRPr="005D7133" w:rsidSect="008E50A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ED6" w:rsidRDefault="00DB1ED6" w:rsidP="008125E6">
      <w:pPr>
        <w:spacing w:after="0"/>
      </w:pPr>
      <w:r>
        <w:separator/>
      </w:r>
    </w:p>
  </w:endnote>
  <w:endnote w:type="continuationSeparator" w:id="0">
    <w:p w:rsidR="00DB1ED6" w:rsidRDefault="00DB1ED6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ED6" w:rsidRDefault="00DB1ED6" w:rsidP="008125E6">
      <w:pPr>
        <w:spacing w:after="0"/>
      </w:pPr>
      <w:r>
        <w:separator/>
      </w:r>
    </w:p>
  </w:footnote>
  <w:footnote w:type="continuationSeparator" w:id="0">
    <w:p w:rsidR="00DB1ED6" w:rsidRDefault="00DB1ED6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51B" w:rsidRDefault="0021251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20DA3"/>
    <w:rsid w:val="000210FE"/>
    <w:rsid w:val="0002416C"/>
    <w:rsid w:val="00024819"/>
    <w:rsid w:val="00026B38"/>
    <w:rsid w:val="00031885"/>
    <w:rsid w:val="00047D44"/>
    <w:rsid w:val="000544ED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64825"/>
    <w:rsid w:val="00165EB6"/>
    <w:rsid w:val="001734CD"/>
    <w:rsid w:val="00183CBD"/>
    <w:rsid w:val="00191505"/>
    <w:rsid w:val="001962FD"/>
    <w:rsid w:val="001A73EF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AF9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A3B0A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D1DE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0266"/>
    <w:rsid w:val="0056210E"/>
    <w:rsid w:val="00570C6B"/>
    <w:rsid w:val="0058674F"/>
    <w:rsid w:val="00586EFC"/>
    <w:rsid w:val="005A6566"/>
    <w:rsid w:val="005B067E"/>
    <w:rsid w:val="005C2BD9"/>
    <w:rsid w:val="005D1C55"/>
    <w:rsid w:val="005D7133"/>
    <w:rsid w:val="005F6092"/>
    <w:rsid w:val="005F6514"/>
    <w:rsid w:val="00607330"/>
    <w:rsid w:val="00612E3D"/>
    <w:rsid w:val="00622E75"/>
    <w:rsid w:val="006314B2"/>
    <w:rsid w:val="00633E3A"/>
    <w:rsid w:val="006365EF"/>
    <w:rsid w:val="006429EE"/>
    <w:rsid w:val="0065306F"/>
    <w:rsid w:val="00653DC6"/>
    <w:rsid w:val="00660B2F"/>
    <w:rsid w:val="00681669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0F01"/>
    <w:rsid w:val="0070619D"/>
    <w:rsid w:val="00717437"/>
    <w:rsid w:val="00734946"/>
    <w:rsid w:val="00744F5A"/>
    <w:rsid w:val="00763C25"/>
    <w:rsid w:val="007755F0"/>
    <w:rsid w:val="0078717D"/>
    <w:rsid w:val="00795922"/>
    <w:rsid w:val="007B7D78"/>
    <w:rsid w:val="007C44FC"/>
    <w:rsid w:val="008125E6"/>
    <w:rsid w:val="00835799"/>
    <w:rsid w:val="00850E59"/>
    <w:rsid w:val="008556B9"/>
    <w:rsid w:val="00856684"/>
    <w:rsid w:val="00894E03"/>
    <w:rsid w:val="008B2132"/>
    <w:rsid w:val="008B37EB"/>
    <w:rsid w:val="008B7F36"/>
    <w:rsid w:val="008C552E"/>
    <w:rsid w:val="008D015E"/>
    <w:rsid w:val="008E50AB"/>
    <w:rsid w:val="008E5967"/>
    <w:rsid w:val="008F76F4"/>
    <w:rsid w:val="00941BE0"/>
    <w:rsid w:val="0095543A"/>
    <w:rsid w:val="00957747"/>
    <w:rsid w:val="00971A0D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9E2F17"/>
    <w:rsid w:val="00A00EC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5874"/>
    <w:rsid w:val="00B70111"/>
    <w:rsid w:val="00B7543C"/>
    <w:rsid w:val="00B87286"/>
    <w:rsid w:val="00BB0243"/>
    <w:rsid w:val="00BC57D2"/>
    <w:rsid w:val="00BF222D"/>
    <w:rsid w:val="00C16F15"/>
    <w:rsid w:val="00C51D3C"/>
    <w:rsid w:val="00C761F4"/>
    <w:rsid w:val="00C930CF"/>
    <w:rsid w:val="00C9558C"/>
    <w:rsid w:val="00C96C96"/>
    <w:rsid w:val="00CB748C"/>
    <w:rsid w:val="00CC21C5"/>
    <w:rsid w:val="00CD6E55"/>
    <w:rsid w:val="00CE1A56"/>
    <w:rsid w:val="00CE47FA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1ED6"/>
    <w:rsid w:val="00DB5181"/>
    <w:rsid w:val="00DD08E2"/>
    <w:rsid w:val="00DD0FDE"/>
    <w:rsid w:val="00DD49DE"/>
    <w:rsid w:val="00DD648D"/>
    <w:rsid w:val="00E31F3B"/>
    <w:rsid w:val="00E40E2B"/>
    <w:rsid w:val="00E43AB7"/>
    <w:rsid w:val="00E50202"/>
    <w:rsid w:val="00E71D54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4835587C"/>
  <w15:docId w15:val="{66663756-E3A5-4AB2-8E4A-10996399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tandardWeb">
    <w:name w:val="Normal (Web)"/>
    <w:basedOn w:val="Standard"/>
    <w:uiPriority w:val="99"/>
    <w:semiHidden/>
    <w:unhideWhenUsed/>
    <w:rsid w:val="00C761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4F5A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544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544E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544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544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544E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C51D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kgev.de/belegungsmonitorin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deutsches-krankenhaus-verzeichnis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kgev.deutsches-krankenhaus-verzeichnis.de/app/such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9A4A2B-E980-4E42-B749-92D24D191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Öztürk, Banu</cp:lastModifiedBy>
  <cp:revision>13</cp:revision>
  <cp:lastPrinted>2018-11-30T09:23:00Z</cp:lastPrinted>
  <dcterms:created xsi:type="dcterms:W3CDTF">2022-02-10T12:33:00Z</dcterms:created>
  <dcterms:modified xsi:type="dcterms:W3CDTF">2022-02-10T13:09:00Z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