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1B995" w14:textId="415626ED"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>P r e s s e m i t t e i l u n g</w:t>
      </w:r>
    </w:p>
    <w:p w14:paraId="3AB0E1BE" w14:textId="35AA2A9D" w:rsidR="00031885" w:rsidRDefault="00031885">
      <w:pPr>
        <w:rPr>
          <w:rFonts w:ascii="Arial" w:hAnsi="Arial" w:cs="Arial"/>
          <w:sz w:val="22"/>
          <w:szCs w:val="22"/>
        </w:rPr>
      </w:pPr>
    </w:p>
    <w:p w14:paraId="61E507E3" w14:textId="59754A7B" w:rsidR="001962FD" w:rsidRDefault="00C930CF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>DKG</w:t>
      </w:r>
      <w:r w:rsidR="006136D0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 zu</w:t>
      </w:r>
      <w:r w:rsidR="00317417">
        <w:rPr>
          <w:rFonts w:ascii="Arial" w:eastAsia="Times New Roman" w:hAnsi="Arial" w:cs="Times New Roman"/>
          <w:b/>
          <w:szCs w:val="20"/>
          <w:u w:val="single"/>
          <w:lang w:eastAsia="de-DE"/>
        </w:rPr>
        <w:t>m</w:t>
      </w:r>
      <w:r w:rsidR="006136D0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 Urteil des Bundesverfassungsgericht</w:t>
      </w:r>
      <w:r w:rsidR="00477E26">
        <w:rPr>
          <w:rFonts w:ascii="Arial" w:eastAsia="Times New Roman" w:hAnsi="Arial" w:cs="Times New Roman"/>
          <w:b/>
          <w:szCs w:val="20"/>
          <w:u w:val="single"/>
          <w:lang w:eastAsia="de-DE"/>
        </w:rPr>
        <w:t>s</w:t>
      </w:r>
      <w:r w:rsidR="006136D0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 </w:t>
      </w:r>
    </w:p>
    <w:p w14:paraId="6DF71387" w14:textId="77777777"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14:paraId="2A6C6D20" w14:textId="0A0B2450" w:rsidR="001962FD" w:rsidRPr="00462B9F" w:rsidRDefault="005379B9" w:rsidP="001962FD">
      <w:pPr>
        <w:spacing w:after="0" w:line="340" w:lineRule="atLeast"/>
        <w:ind w:right="2268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Grundsätzliche Vorgaben des Gesetzgebers als Entscheidungshilfe bei der Triage sind richtig</w:t>
      </w:r>
    </w:p>
    <w:p w14:paraId="1CA3406A" w14:textId="77777777"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14:paraId="3BAF95B8" w14:textId="2652826A" w:rsidR="006136D0" w:rsidRDefault="00D30167" w:rsidP="006136D0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>Berlin,</w:t>
      </w:r>
      <w:r w:rsidR="00BC57D2">
        <w:rPr>
          <w:rFonts w:ascii="Arial" w:eastAsia="Times New Roman" w:hAnsi="Arial" w:cs="Arial"/>
          <w:lang w:eastAsia="de-DE"/>
        </w:rPr>
        <w:t xml:space="preserve"> </w:t>
      </w:r>
      <w:r w:rsidR="006136D0">
        <w:rPr>
          <w:rFonts w:ascii="Arial" w:eastAsia="Times New Roman" w:hAnsi="Arial" w:cs="Arial"/>
          <w:lang w:eastAsia="de-DE"/>
        </w:rPr>
        <w:t>28</w:t>
      </w:r>
      <w:r w:rsidR="00BC57D2">
        <w:rPr>
          <w:rFonts w:ascii="Arial" w:eastAsia="Times New Roman" w:hAnsi="Arial" w:cs="Arial"/>
          <w:lang w:eastAsia="de-DE"/>
        </w:rPr>
        <w:t xml:space="preserve">. </w:t>
      </w:r>
      <w:r w:rsidR="006136D0">
        <w:rPr>
          <w:rFonts w:ascii="Arial" w:eastAsia="Times New Roman" w:hAnsi="Arial" w:cs="Arial"/>
          <w:lang w:eastAsia="de-DE"/>
        </w:rPr>
        <w:t xml:space="preserve">Dezember </w:t>
      </w:r>
      <w:r w:rsidR="00BC57D2">
        <w:rPr>
          <w:rFonts w:ascii="Arial" w:eastAsia="Times New Roman" w:hAnsi="Arial" w:cs="Arial"/>
          <w:lang w:eastAsia="de-DE"/>
        </w:rPr>
        <w:t>2021</w:t>
      </w:r>
      <w:r w:rsidR="000C54EE">
        <w:rPr>
          <w:rFonts w:ascii="Arial" w:eastAsia="Times New Roman" w:hAnsi="Arial" w:cs="Arial"/>
          <w:lang w:eastAsia="de-DE"/>
        </w:rPr>
        <w:t xml:space="preserve">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02416C">
        <w:rPr>
          <w:rFonts w:ascii="Arial" w:eastAsia="Times New Roman" w:hAnsi="Arial" w:cs="Arial"/>
          <w:lang w:eastAsia="de-DE"/>
        </w:rPr>
        <w:t xml:space="preserve"> </w:t>
      </w:r>
      <w:r w:rsidR="006136D0" w:rsidRPr="006136D0">
        <w:rPr>
          <w:rFonts w:ascii="Arial" w:eastAsia="Times New Roman" w:hAnsi="Arial" w:cs="Arial"/>
          <w:bCs/>
          <w:lang w:eastAsia="de-DE"/>
        </w:rPr>
        <w:t>Das Urteil des Bundesverfassungsgerichtes macht deutlich</w:t>
      </w:r>
      <w:r w:rsidR="006136D0">
        <w:rPr>
          <w:rFonts w:ascii="Arial" w:eastAsia="Times New Roman" w:hAnsi="Arial" w:cs="Arial"/>
          <w:bCs/>
          <w:lang w:eastAsia="de-DE"/>
        </w:rPr>
        <w:t>,</w:t>
      </w:r>
      <w:r w:rsidR="006136D0" w:rsidRPr="006136D0">
        <w:rPr>
          <w:rFonts w:ascii="Arial" w:eastAsia="Times New Roman" w:hAnsi="Arial" w:cs="Arial"/>
          <w:bCs/>
          <w:lang w:eastAsia="de-DE"/>
        </w:rPr>
        <w:t xml:space="preserve"> wie ethisch hoch problematisch Triage</w:t>
      </w:r>
      <w:r w:rsidR="00052910">
        <w:rPr>
          <w:rFonts w:ascii="Arial" w:eastAsia="Times New Roman" w:hAnsi="Arial" w:cs="Arial"/>
          <w:bCs/>
          <w:lang w:eastAsia="de-DE"/>
        </w:rPr>
        <w:t>-</w:t>
      </w:r>
      <w:r w:rsidR="006136D0" w:rsidRPr="006136D0">
        <w:rPr>
          <w:rFonts w:ascii="Arial" w:eastAsia="Times New Roman" w:hAnsi="Arial" w:cs="Arial"/>
          <w:bCs/>
          <w:lang w:eastAsia="de-DE"/>
        </w:rPr>
        <w:t>Entscheidungen im Krankenhaus sind. Es ist zu begrüßen, dass das Verfassungsgericht Klarstellungen fordert</w:t>
      </w:r>
      <w:r w:rsidR="006136D0">
        <w:rPr>
          <w:rFonts w:ascii="Arial" w:eastAsia="Times New Roman" w:hAnsi="Arial" w:cs="Arial"/>
          <w:bCs/>
          <w:lang w:eastAsia="de-DE"/>
        </w:rPr>
        <w:t>,</w:t>
      </w:r>
      <w:r w:rsidR="006136D0" w:rsidRPr="006136D0">
        <w:rPr>
          <w:rFonts w:ascii="Arial" w:eastAsia="Times New Roman" w:hAnsi="Arial" w:cs="Arial"/>
          <w:bCs/>
          <w:lang w:eastAsia="de-DE"/>
        </w:rPr>
        <w:t xml:space="preserve"> die pauschale Diskriminierung einer Bevölkerungsgruppe</w:t>
      </w:r>
      <w:r w:rsidR="006136D0">
        <w:rPr>
          <w:rFonts w:ascii="Arial" w:eastAsia="Times New Roman" w:hAnsi="Arial" w:cs="Arial"/>
          <w:bCs/>
          <w:lang w:eastAsia="de-DE"/>
        </w:rPr>
        <w:t>,</w:t>
      </w:r>
      <w:r w:rsidR="006136D0" w:rsidRPr="006136D0">
        <w:rPr>
          <w:rFonts w:ascii="Arial" w:eastAsia="Times New Roman" w:hAnsi="Arial" w:cs="Arial"/>
          <w:bCs/>
          <w:lang w:eastAsia="de-DE"/>
        </w:rPr>
        <w:t xml:space="preserve"> in diesem Fall von Menschen mit Behinderungen</w:t>
      </w:r>
      <w:r w:rsidR="006136D0">
        <w:rPr>
          <w:rFonts w:ascii="Arial" w:eastAsia="Times New Roman" w:hAnsi="Arial" w:cs="Arial"/>
          <w:bCs/>
          <w:lang w:eastAsia="de-DE"/>
        </w:rPr>
        <w:t xml:space="preserve">, </w:t>
      </w:r>
      <w:r w:rsidR="006136D0" w:rsidRPr="006136D0">
        <w:rPr>
          <w:rFonts w:ascii="Arial" w:eastAsia="Times New Roman" w:hAnsi="Arial" w:cs="Arial"/>
          <w:bCs/>
          <w:lang w:eastAsia="de-DE"/>
        </w:rPr>
        <w:t>verhinder</w:t>
      </w:r>
      <w:r w:rsidR="006136D0">
        <w:rPr>
          <w:rFonts w:ascii="Arial" w:eastAsia="Times New Roman" w:hAnsi="Arial" w:cs="Arial"/>
          <w:bCs/>
          <w:lang w:eastAsia="de-DE"/>
        </w:rPr>
        <w:t>n</w:t>
      </w:r>
      <w:r w:rsidR="005379B9">
        <w:rPr>
          <w:rFonts w:ascii="Arial" w:eastAsia="Times New Roman" w:hAnsi="Arial" w:cs="Arial"/>
          <w:bCs/>
          <w:lang w:eastAsia="de-DE"/>
        </w:rPr>
        <w:t xml:space="preserve"> soll</w:t>
      </w:r>
      <w:r w:rsidR="00052910">
        <w:rPr>
          <w:rFonts w:ascii="Arial" w:eastAsia="Times New Roman" w:hAnsi="Arial" w:cs="Arial"/>
          <w:bCs/>
          <w:lang w:eastAsia="de-DE"/>
        </w:rPr>
        <w:t>en</w:t>
      </w:r>
      <w:r w:rsidR="005379B9">
        <w:rPr>
          <w:rFonts w:ascii="Arial" w:eastAsia="Times New Roman" w:hAnsi="Arial" w:cs="Arial"/>
          <w:bCs/>
          <w:lang w:eastAsia="de-DE"/>
        </w:rPr>
        <w:t>. Grundsätzliche Klarstellungen und Entscheidungshilfen könnten Ärztinnen und Ärzte</w:t>
      </w:r>
      <w:r w:rsidR="006136D0" w:rsidRPr="006136D0">
        <w:rPr>
          <w:rFonts w:ascii="Arial" w:eastAsia="Times New Roman" w:hAnsi="Arial" w:cs="Arial"/>
          <w:bCs/>
          <w:lang w:eastAsia="de-DE"/>
        </w:rPr>
        <w:t xml:space="preserve"> bei der </w:t>
      </w:r>
      <w:r w:rsidR="006136D0">
        <w:rPr>
          <w:rFonts w:ascii="Arial" w:eastAsia="Times New Roman" w:hAnsi="Arial" w:cs="Arial"/>
          <w:bCs/>
          <w:lang w:eastAsia="de-DE"/>
        </w:rPr>
        <w:t>Arbeit</w:t>
      </w:r>
      <w:r w:rsidR="006136D0" w:rsidRPr="006136D0">
        <w:rPr>
          <w:rFonts w:ascii="Arial" w:eastAsia="Times New Roman" w:hAnsi="Arial" w:cs="Arial"/>
          <w:bCs/>
          <w:lang w:eastAsia="de-DE"/>
        </w:rPr>
        <w:t xml:space="preserve"> vor Ort </w:t>
      </w:r>
      <w:r w:rsidR="005379B9">
        <w:rPr>
          <w:rFonts w:ascii="Arial" w:eastAsia="Times New Roman" w:hAnsi="Arial" w:cs="Arial"/>
          <w:bCs/>
          <w:lang w:eastAsia="de-DE"/>
        </w:rPr>
        <w:t>unterstützen und Rechtssicherheit geben</w:t>
      </w:r>
      <w:r w:rsidR="006136D0" w:rsidRPr="006136D0">
        <w:rPr>
          <w:rFonts w:ascii="Arial" w:eastAsia="Times New Roman" w:hAnsi="Arial" w:cs="Arial"/>
          <w:bCs/>
          <w:lang w:eastAsia="de-DE"/>
        </w:rPr>
        <w:t xml:space="preserve">. </w:t>
      </w:r>
      <w:r w:rsidR="005379B9">
        <w:rPr>
          <w:rFonts w:ascii="Arial" w:eastAsia="Times New Roman" w:hAnsi="Arial" w:cs="Arial"/>
          <w:bCs/>
          <w:lang w:eastAsia="de-DE"/>
        </w:rPr>
        <w:t xml:space="preserve">Diese sollten sich nur auf den Aspekt der Behinderung beziehen. Ohne Zweifel muss die Überlebensperspektive der Patienten für eine Entscheidung maßgeblich sein. </w:t>
      </w:r>
    </w:p>
    <w:p w14:paraId="1B8DD26B" w14:textId="559D15B8" w:rsidR="006136D0" w:rsidRDefault="006136D0" w:rsidP="006136D0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6136D0">
        <w:rPr>
          <w:rFonts w:ascii="Arial" w:eastAsia="Times New Roman" w:hAnsi="Arial" w:cs="Arial"/>
          <w:bCs/>
          <w:lang w:eastAsia="de-DE"/>
        </w:rPr>
        <w:t>Zudem ist es wichtig</w:t>
      </w:r>
      <w:r>
        <w:rPr>
          <w:rFonts w:ascii="Arial" w:eastAsia="Times New Roman" w:hAnsi="Arial" w:cs="Arial"/>
          <w:bCs/>
          <w:lang w:eastAsia="de-DE"/>
        </w:rPr>
        <w:t>,</w:t>
      </w:r>
      <w:r w:rsidRPr="006136D0">
        <w:rPr>
          <w:rFonts w:ascii="Arial" w:eastAsia="Times New Roman" w:hAnsi="Arial" w:cs="Arial"/>
          <w:bCs/>
          <w:lang w:eastAsia="de-DE"/>
        </w:rPr>
        <w:t xml:space="preserve"> dass </w:t>
      </w:r>
      <w:r>
        <w:rPr>
          <w:rFonts w:ascii="Arial" w:eastAsia="Times New Roman" w:hAnsi="Arial" w:cs="Arial"/>
          <w:bCs/>
          <w:lang w:eastAsia="de-DE"/>
        </w:rPr>
        <w:t>A</w:t>
      </w:r>
      <w:r w:rsidRPr="006136D0">
        <w:rPr>
          <w:rFonts w:ascii="Arial" w:eastAsia="Times New Roman" w:hAnsi="Arial" w:cs="Arial"/>
          <w:bCs/>
          <w:lang w:eastAsia="de-DE"/>
        </w:rPr>
        <w:t>rt.3 Abs.3 Satz</w:t>
      </w:r>
      <w:r>
        <w:rPr>
          <w:rFonts w:ascii="Arial" w:eastAsia="Times New Roman" w:hAnsi="Arial" w:cs="Arial"/>
          <w:bCs/>
          <w:lang w:eastAsia="de-DE"/>
        </w:rPr>
        <w:t xml:space="preserve"> </w:t>
      </w:r>
      <w:r w:rsidRPr="006136D0">
        <w:rPr>
          <w:rFonts w:ascii="Arial" w:eastAsia="Times New Roman" w:hAnsi="Arial" w:cs="Arial"/>
          <w:bCs/>
          <w:lang w:eastAsia="de-DE"/>
        </w:rPr>
        <w:t xml:space="preserve">2 </w:t>
      </w:r>
      <w:r>
        <w:rPr>
          <w:rFonts w:ascii="Arial" w:eastAsia="Times New Roman" w:hAnsi="Arial" w:cs="Arial"/>
          <w:bCs/>
          <w:lang w:eastAsia="de-DE"/>
        </w:rPr>
        <w:t xml:space="preserve">Grundgesetz </w:t>
      </w:r>
      <w:r w:rsidRPr="006136D0">
        <w:rPr>
          <w:rFonts w:ascii="Arial" w:eastAsia="Times New Roman" w:hAnsi="Arial" w:cs="Arial"/>
          <w:bCs/>
          <w:lang w:eastAsia="de-DE"/>
        </w:rPr>
        <w:t>durch das Bundesverfassungsgericht klar betont wird. Eine pauschale Diskriminierung aufgrund von Behinderung kann und darf es auch bei Triage</w:t>
      </w:r>
      <w:r w:rsidR="00052910">
        <w:rPr>
          <w:rFonts w:ascii="Arial" w:eastAsia="Times New Roman" w:hAnsi="Arial" w:cs="Arial"/>
          <w:bCs/>
          <w:lang w:eastAsia="de-DE"/>
        </w:rPr>
        <w:t>-</w:t>
      </w:r>
      <w:r w:rsidRPr="006136D0">
        <w:rPr>
          <w:rFonts w:ascii="Arial" w:eastAsia="Times New Roman" w:hAnsi="Arial" w:cs="Arial"/>
          <w:bCs/>
          <w:lang w:eastAsia="de-DE"/>
        </w:rPr>
        <w:t>Entscheidung nicht geben.</w:t>
      </w:r>
      <w:r>
        <w:rPr>
          <w:rFonts w:ascii="Arial" w:eastAsia="Times New Roman" w:hAnsi="Arial" w:cs="Arial"/>
          <w:bCs/>
          <w:lang w:eastAsia="de-DE"/>
        </w:rPr>
        <w:t xml:space="preserve"> </w:t>
      </w:r>
      <w:r w:rsidRPr="006136D0">
        <w:rPr>
          <w:rFonts w:ascii="Arial" w:eastAsia="Times New Roman" w:hAnsi="Arial" w:cs="Arial"/>
          <w:bCs/>
          <w:lang w:eastAsia="de-DE"/>
        </w:rPr>
        <w:t>Zugleich bleibt aber für die Ärztinnen und Ärzte das moralisch ethische Dilemma</w:t>
      </w:r>
      <w:r w:rsidR="008D10B2">
        <w:rPr>
          <w:rFonts w:ascii="Arial" w:eastAsia="Times New Roman" w:hAnsi="Arial" w:cs="Arial"/>
          <w:bCs/>
          <w:lang w:eastAsia="de-DE"/>
        </w:rPr>
        <w:t>,</w:t>
      </w:r>
      <w:r w:rsidRPr="006136D0">
        <w:rPr>
          <w:rFonts w:ascii="Arial" w:eastAsia="Times New Roman" w:hAnsi="Arial" w:cs="Arial"/>
          <w:bCs/>
          <w:lang w:eastAsia="de-DE"/>
        </w:rPr>
        <w:t xml:space="preserve"> in Extremsituation</w:t>
      </w:r>
      <w:r>
        <w:rPr>
          <w:rFonts w:ascii="Arial" w:eastAsia="Times New Roman" w:hAnsi="Arial" w:cs="Arial"/>
          <w:bCs/>
          <w:lang w:eastAsia="de-DE"/>
        </w:rPr>
        <w:t>en</w:t>
      </w:r>
      <w:r w:rsidRPr="006136D0">
        <w:rPr>
          <w:rFonts w:ascii="Arial" w:eastAsia="Times New Roman" w:hAnsi="Arial" w:cs="Arial"/>
          <w:bCs/>
          <w:lang w:eastAsia="de-DE"/>
        </w:rPr>
        <w:t xml:space="preserve"> unter hohem Druck</w:t>
      </w:r>
      <w:r w:rsidR="00052910">
        <w:rPr>
          <w:rFonts w:ascii="Arial" w:eastAsia="Times New Roman" w:hAnsi="Arial" w:cs="Arial"/>
          <w:bCs/>
          <w:lang w:eastAsia="de-DE"/>
        </w:rPr>
        <w:t xml:space="preserve"> und</w:t>
      </w:r>
      <w:r w:rsidRPr="006136D0">
        <w:rPr>
          <w:rFonts w:ascii="Arial" w:eastAsia="Times New Roman" w:hAnsi="Arial" w:cs="Arial"/>
          <w:bCs/>
          <w:lang w:eastAsia="de-DE"/>
        </w:rPr>
        <w:t xml:space="preserve"> in extremer Eile </w:t>
      </w:r>
      <w:r w:rsidR="005379B9">
        <w:rPr>
          <w:rFonts w:ascii="Arial" w:eastAsia="Times New Roman" w:hAnsi="Arial" w:cs="Arial"/>
          <w:bCs/>
          <w:lang w:eastAsia="de-DE"/>
        </w:rPr>
        <w:t>Prioris</w:t>
      </w:r>
      <w:r>
        <w:rPr>
          <w:rFonts w:ascii="Arial" w:eastAsia="Times New Roman" w:hAnsi="Arial" w:cs="Arial"/>
          <w:bCs/>
          <w:lang w:eastAsia="de-DE"/>
        </w:rPr>
        <w:t>i</w:t>
      </w:r>
      <w:r w:rsidR="005379B9">
        <w:rPr>
          <w:rFonts w:ascii="Arial" w:eastAsia="Times New Roman" w:hAnsi="Arial" w:cs="Arial"/>
          <w:bCs/>
          <w:lang w:eastAsia="de-DE"/>
        </w:rPr>
        <w:t>e</w:t>
      </w:r>
      <w:r>
        <w:rPr>
          <w:rFonts w:ascii="Arial" w:eastAsia="Times New Roman" w:hAnsi="Arial" w:cs="Arial"/>
          <w:bCs/>
          <w:lang w:eastAsia="de-DE"/>
        </w:rPr>
        <w:t>rungse</w:t>
      </w:r>
      <w:r w:rsidRPr="006136D0">
        <w:rPr>
          <w:rFonts w:ascii="Arial" w:eastAsia="Times New Roman" w:hAnsi="Arial" w:cs="Arial"/>
          <w:bCs/>
          <w:lang w:eastAsia="de-DE"/>
        </w:rPr>
        <w:t>ntscheidungen treffen</w:t>
      </w:r>
      <w:r>
        <w:rPr>
          <w:rFonts w:ascii="Arial" w:eastAsia="Times New Roman" w:hAnsi="Arial" w:cs="Arial"/>
          <w:bCs/>
          <w:lang w:eastAsia="de-DE"/>
        </w:rPr>
        <w:t>, die Komorbiditäten berücksichtigen</w:t>
      </w:r>
      <w:r w:rsidR="00052910">
        <w:rPr>
          <w:rFonts w:ascii="Arial" w:eastAsia="Times New Roman" w:hAnsi="Arial" w:cs="Arial"/>
          <w:bCs/>
          <w:lang w:eastAsia="de-DE"/>
        </w:rPr>
        <w:t xml:space="preserve"> und</w:t>
      </w:r>
      <w:bookmarkStart w:id="0" w:name="_GoBack"/>
      <w:bookmarkEnd w:id="0"/>
      <w:r>
        <w:rPr>
          <w:rFonts w:ascii="Arial" w:eastAsia="Times New Roman" w:hAnsi="Arial" w:cs="Arial"/>
          <w:bCs/>
          <w:lang w:eastAsia="de-DE"/>
        </w:rPr>
        <w:t xml:space="preserve"> den Erfolg einer Behandlung abschätzen </w:t>
      </w:r>
      <w:r w:rsidR="008D10B2">
        <w:rPr>
          <w:rFonts w:ascii="Arial" w:eastAsia="Times New Roman" w:hAnsi="Arial" w:cs="Arial"/>
          <w:bCs/>
          <w:lang w:eastAsia="de-DE"/>
        </w:rPr>
        <w:t xml:space="preserve">zu müssen </w:t>
      </w:r>
      <w:r>
        <w:rPr>
          <w:rFonts w:ascii="Arial" w:eastAsia="Times New Roman" w:hAnsi="Arial" w:cs="Arial"/>
          <w:bCs/>
          <w:lang w:eastAsia="de-DE"/>
        </w:rPr>
        <w:t xml:space="preserve">und somit </w:t>
      </w:r>
      <w:r w:rsidRPr="006136D0">
        <w:rPr>
          <w:rFonts w:ascii="Arial" w:eastAsia="Times New Roman" w:hAnsi="Arial" w:cs="Arial"/>
          <w:bCs/>
          <w:lang w:eastAsia="de-DE"/>
        </w:rPr>
        <w:t>wesentlichen Einfluss auf Leben, Lebensqualität und Überleben haben werden.</w:t>
      </w:r>
    </w:p>
    <w:p w14:paraId="41701240" w14:textId="5E7304F6" w:rsidR="00383891" w:rsidRDefault="000F1A72" w:rsidP="00527695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>Das Urteil macht aber auch deutlich, wie wic</w:t>
      </w:r>
      <w:r w:rsidR="005379B9">
        <w:rPr>
          <w:rFonts w:ascii="Arial" w:eastAsia="Times New Roman" w:hAnsi="Arial" w:cs="Arial"/>
          <w:bCs/>
          <w:lang w:eastAsia="de-DE"/>
        </w:rPr>
        <w:t>htig es ist, eine maximale Belastung</w:t>
      </w:r>
      <w:r>
        <w:rPr>
          <w:rFonts w:ascii="Arial" w:eastAsia="Times New Roman" w:hAnsi="Arial" w:cs="Arial"/>
          <w:bCs/>
          <w:lang w:eastAsia="de-DE"/>
        </w:rPr>
        <w:t xml:space="preserve"> des Gesundheitswesens zu verhindern. Es verdeutlicht auch die Verantwortung jedes Einzelnen eine Überlastung der Kliniken zu verhindern</w:t>
      </w:r>
      <w:r w:rsidR="00527695">
        <w:rPr>
          <w:rFonts w:ascii="Arial" w:eastAsia="Times New Roman" w:hAnsi="Arial" w:cs="Arial"/>
          <w:bCs/>
          <w:lang w:eastAsia="de-DE"/>
        </w:rPr>
        <w:t>.</w:t>
      </w:r>
    </w:p>
    <w:p w14:paraId="7D923132" w14:textId="6C765794" w:rsidR="00527695" w:rsidRDefault="00527695" w:rsidP="00527695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</w:p>
    <w:p w14:paraId="130AB1E5" w14:textId="1C574BAD" w:rsidR="00527695" w:rsidRDefault="00527695" w:rsidP="00527695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</w:p>
    <w:p w14:paraId="5BFEE923" w14:textId="77777777" w:rsidR="00527695" w:rsidRPr="00527695" w:rsidRDefault="00527695" w:rsidP="00527695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</w:p>
    <w:p w14:paraId="7755DE1F" w14:textId="56512BCF" w:rsidR="0021251B" w:rsidRDefault="0058674F" w:rsidP="00C930CF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lastRenderedPageBreak/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8556B9">
        <w:rPr>
          <w:rFonts w:ascii="Arial" w:hAnsi="Arial" w:cs="Arial"/>
          <w:color w:val="7F7F7F" w:themeColor="text1" w:themeTint="80"/>
          <w:sz w:val="18"/>
        </w:rPr>
        <w:t>tragene Aufgaben wahr. Die 1.914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19,4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8556B9">
        <w:rPr>
          <w:rFonts w:ascii="Arial" w:hAnsi="Arial" w:cs="Arial"/>
          <w:color w:val="7F7F7F" w:themeColor="text1" w:themeTint="80"/>
          <w:sz w:val="18"/>
        </w:rPr>
        <w:t>21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F10B67">
        <w:rPr>
          <w:rFonts w:ascii="Arial" w:hAnsi="Arial" w:cs="Arial"/>
          <w:color w:val="7F7F7F" w:themeColor="text1" w:themeTint="80"/>
          <w:sz w:val="18"/>
        </w:rPr>
        <w:t>ulante Behandlungsfälle mit 1,3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14:paraId="054ECF7D" w14:textId="77777777" w:rsidR="0021251B" w:rsidRPr="0021251B" w:rsidRDefault="0021251B" w:rsidP="0021251B">
      <w:pPr>
        <w:rPr>
          <w:rFonts w:ascii="Arial" w:hAnsi="Arial" w:cs="Arial"/>
          <w:sz w:val="18"/>
        </w:rPr>
      </w:pPr>
    </w:p>
    <w:p w14:paraId="6A67D5B9" w14:textId="77777777" w:rsidR="0021251B" w:rsidRPr="0021251B" w:rsidRDefault="0021251B" w:rsidP="0021251B">
      <w:pPr>
        <w:rPr>
          <w:rFonts w:ascii="Arial" w:hAnsi="Arial" w:cs="Arial"/>
          <w:sz w:val="18"/>
        </w:rPr>
      </w:pPr>
    </w:p>
    <w:p w14:paraId="1E2E78FB" w14:textId="77777777" w:rsidR="0021251B" w:rsidRPr="0021251B" w:rsidRDefault="0021251B" w:rsidP="0021251B">
      <w:pPr>
        <w:rPr>
          <w:rFonts w:ascii="Arial" w:hAnsi="Arial" w:cs="Arial"/>
          <w:sz w:val="18"/>
        </w:rPr>
      </w:pPr>
    </w:p>
    <w:p w14:paraId="00134E08" w14:textId="77777777" w:rsidR="0021251B" w:rsidRPr="0021251B" w:rsidRDefault="0021251B" w:rsidP="0021251B">
      <w:pPr>
        <w:rPr>
          <w:rFonts w:ascii="Arial" w:hAnsi="Arial" w:cs="Arial"/>
          <w:sz w:val="18"/>
        </w:rPr>
      </w:pPr>
    </w:p>
    <w:p w14:paraId="0240BF50" w14:textId="77777777" w:rsidR="0021251B" w:rsidRPr="0021251B" w:rsidRDefault="0021251B" w:rsidP="0021251B">
      <w:pPr>
        <w:rPr>
          <w:rFonts w:ascii="Arial" w:hAnsi="Arial" w:cs="Arial"/>
          <w:sz w:val="18"/>
        </w:rPr>
      </w:pPr>
    </w:p>
    <w:p w14:paraId="2E9CB79F" w14:textId="77777777" w:rsidR="0021251B" w:rsidRPr="0021251B" w:rsidRDefault="0021251B" w:rsidP="0021251B">
      <w:pPr>
        <w:rPr>
          <w:rFonts w:ascii="Arial" w:hAnsi="Arial" w:cs="Arial"/>
          <w:sz w:val="18"/>
        </w:rPr>
      </w:pPr>
    </w:p>
    <w:p w14:paraId="3BB8CF42" w14:textId="77777777" w:rsidR="0021251B" w:rsidRPr="0021251B" w:rsidRDefault="0021251B" w:rsidP="0021251B">
      <w:pPr>
        <w:pStyle w:val="berschrift1"/>
        <w:rPr>
          <w:rFonts w:ascii="Arial" w:hAnsi="Arial" w:cs="Arial"/>
          <w:sz w:val="18"/>
        </w:rPr>
      </w:pPr>
    </w:p>
    <w:p w14:paraId="0A88E517" w14:textId="3BF3F589" w:rsidR="0021251B" w:rsidRDefault="0021251B" w:rsidP="0021251B">
      <w:pPr>
        <w:rPr>
          <w:rFonts w:ascii="Arial" w:hAnsi="Arial" w:cs="Arial"/>
          <w:sz w:val="18"/>
        </w:rPr>
      </w:pPr>
    </w:p>
    <w:p w14:paraId="191F6B74" w14:textId="5BDE6339" w:rsidR="006D5D72" w:rsidRDefault="0021251B" w:rsidP="0021251B">
      <w:pPr>
        <w:tabs>
          <w:tab w:val="left" w:pos="8800"/>
          <w:tab w:val="left" w:pos="9110"/>
          <w:tab w:val="left" w:pos="9150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14:paraId="74950092" w14:textId="77777777" w:rsidR="0021251B" w:rsidRDefault="0021251B" w:rsidP="0021251B">
      <w:pPr>
        <w:tabs>
          <w:tab w:val="left" w:pos="9150"/>
        </w:tabs>
        <w:rPr>
          <w:rFonts w:ascii="Arial" w:hAnsi="Arial" w:cs="Arial"/>
          <w:sz w:val="18"/>
        </w:rPr>
      </w:pPr>
    </w:p>
    <w:p w14:paraId="6569FD15" w14:textId="77777777" w:rsidR="0021251B" w:rsidRPr="0021251B" w:rsidRDefault="0021251B" w:rsidP="0021251B">
      <w:pPr>
        <w:jc w:val="right"/>
        <w:rPr>
          <w:rFonts w:ascii="Arial" w:hAnsi="Arial" w:cs="Arial"/>
          <w:sz w:val="18"/>
        </w:rPr>
      </w:pPr>
    </w:p>
    <w:sectPr w:rsidR="0021251B" w:rsidRPr="0021251B" w:rsidSect="008E50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F33A8" w14:textId="77777777" w:rsidR="00D852B3" w:rsidRDefault="00D852B3" w:rsidP="008125E6">
      <w:pPr>
        <w:spacing w:after="0"/>
      </w:pPr>
      <w:r>
        <w:separator/>
      </w:r>
    </w:p>
  </w:endnote>
  <w:endnote w:type="continuationSeparator" w:id="0">
    <w:p w14:paraId="128A51A8" w14:textId="77777777" w:rsidR="00D852B3" w:rsidRDefault="00D852B3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0DFC1" w14:textId="77777777" w:rsidR="0021251B" w:rsidRDefault="002125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E7C4A" w14:textId="77777777" w:rsidR="0021251B" w:rsidRDefault="0021251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DC35F" w14:textId="1F9E9CA4"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A322AEE">
              <wp:simplePos x="0" y="0"/>
              <wp:positionH relativeFrom="column">
                <wp:posOffset>5055870</wp:posOffset>
              </wp:positionH>
              <wp:positionV relativeFrom="paragraph">
                <wp:posOffset>-2772410</wp:posOffset>
              </wp:positionV>
              <wp:extent cx="1466850" cy="3022600"/>
              <wp:effectExtent l="0" t="0" r="0" b="63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2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EA3C7C" w14:textId="77777777"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08146EB1" w14:textId="45AABABD"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14:paraId="7E7178A6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3A1F6152" w14:textId="5C270510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14:paraId="60E55F47" w14:textId="418CE9C5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14:paraId="525D6CEF" w14:textId="77777777"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31FBC0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14:paraId="537E50D5" w14:textId="52FEA4C5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14:paraId="2FEFDCDD" w14:textId="253D2227"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2F56D837" w14:textId="11924A4E"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14:paraId="5976D3EC" w14:textId="31B17EF6"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14:paraId="2D32FA64" w14:textId="77777777"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42B51E45" w14:textId="7BE0C90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14:paraId="17BC881A" w14:textId="7C7A5376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14:paraId="52001A60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1EF7614A" w14:textId="135C2901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14:paraId="5BC8224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14:paraId="27D8EA79" w14:textId="4118D6C8"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14:paraId="7132F9A6" w14:textId="77777777"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4BA03C2E" w14:textId="44D16150"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14:paraId="2F8F1759" w14:textId="5DBACB39"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30 39801–1025 </w:t>
                          </w:r>
                        </w:p>
                        <w:p w14:paraId="62132A23" w14:textId="77777777" w:rsidR="0021251B" w:rsidRPr="00EB444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0D42AC06" w14:textId="2F668B84"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14:paraId="4A3E2F77" w14:textId="2B519D1A"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14:paraId="4F06117C" w14:textId="77777777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D1B5D6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14:paraId="4DDC32C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14:paraId="1395ED9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3913412D" w14:textId="77777777"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4318A3BE" w14:textId="35EFC18B"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14:paraId="70CDB1EB" w14:textId="05F258F5"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14:paraId="2073A9A0" w14:textId="3D4B651A"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14:paraId="60CD37B1" w14:textId="6EB1A07B"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14:paraId="3BDE5F90" w14:textId="1ECA17B1"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574E2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.1pt;margin-top:-218.3pt;width:115.5pt;height:2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gUIgIAAB4EAAAOAAAAZHJzL2Uyb0RvYy54bWysU11v2yAUfZ+0/4B4X+y4SZpacaouXaZJ&#10;3YfU7gdgjGM04DIgsbNf3wtO06h7m+YHxPW9HM4997C6HbQiB+G8BFPR6SSnRBgOjTS7iv582n5Y&#10;UuIDMw1TYERFj8LT2/X7d6velqKADlQjHEEQ48veVrQLwZZZ5nknNPMTsMJgsgWnWcDQ7bLGsR7R&#10;tcqKPF9kPbjGOuDCe/x7PybpOuG3reDhe9t6EYiqKHILaXVpreOarVes3DlmO8lPNNg/sNBMGrz0&#10;DHXPAiN7J/+C0pI78NCGCQedQdtKLlIP2M00f9PNY8esSL2gON6eZfL/D5Z/O/xwRDYVvcqvKTFM&#10;45CexBBaoRpSRH1660sse7RYGIaPMOCcU6/ePgD/5YmBTcfMTtw5B30nWIP8pvFkdnF0xPERpO6/&#10;QoPXsH2ABDS0TkfxUA6C6Din43k2SIXweOVssVjOMcUxd5UXxSJP08tY+XLcOh8+C9AkbirqcPgJ&#10;nh0efIh0WPlSEm/zoGSzlUqlwO3qjXLkwNAo2/SlDt6UKUP6it7Mi3lCNhDPJw9pGdDISuqKLvP4&#10;jdaKcnwyTSoJTKpxj0yUOekTJRnFCUM9YGEUrYbmiEo5GA2LDww3Hbg/lPRo1or633vmBCXqi0G1&#10;b6azWXR3Cmbz6wIDd5mpLzPMcISqaKBk3G5CehFRBwN3OJVWJr1emZy4ogmTjKcHE11+Gaeq12e9&#10;fgYAAP//AwBQSwMEFAAGAAgAAAAhABUf5oTfAAAADAEAAA8AAABkcnMvZG93bnJldi54bWxMj8FO&#10;g0AQhu8mvsNmTLyYdpHiIsjSqInGa2sfYIApENlZwm4LfXu3Jz3OzJd/vr/YLmYQZ5pcb1nD4zoC&#10;QVzbpudWw+H7Y/UMwnnkBgfLpOFCDrbl7U2BeWNn3tF571sRQtjlqKHzfsyldHVHBt3ajsThdrST&#10;QR/GqZXNhHMIN4OMo0hJgz2HDx2O9N5R/bM/GQ3Hr/nhKZurT39Id4l6wz6t7EXr+7vl9QWEp8X/&#10;wXDVD+pQBqfKnrhxYtCQZioOqIZVslEKxBWJ4jTsKg2bLAFZFvJ/ifIXAAD//wMAUEsBAi0AFAAG&#10;AAgAAAAhALaDOJL+AAAA4QEAABMAAAAAAAAAAAAAAAAAAAAAAFtDb250ZW50X1R5cGVzXS54bWxQ&#10;SwECLQAUAAYACAAAACEAOP0h/9YAAACUAQAACwAAAAAAAAAAAAAAAAAvAQAAX3JlbHMvLnJlbHNQ&#10;SwECLQAUAAYACAAAACEAiBbYFCICAAAeBAAADgAAAAAAAAAAAAAAAAAuAgAAZHJzL2Uyb0RvYy54&#10;bWxQSwECLQAUAAYACAAAACEAFR/mhN8AAAAMAQAADwAAAAAAAAAAAAAAAAB8BAAAZHJzL2Rvd25y&#10;ZXYueG1sUEsFBgAAAAAEAAQA8wAAAIgFAAAAAA==&#10;" stroked="f">
              <v:textbox>
                <w:txbxContent>
                  <w:p w14:paraId="7FEA3C7C" w14:textId="77777777"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08146EB1" w14:textId="45AABABD"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14:paraId="7E7178A6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3A1F6152" w14:textId="5C270510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14:paraId="60E55F47" w14:textId="418CE9C5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14:paraId="525D6CEF" w14:textId="77777777"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31FBC0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14:paraId="537E50D5" w14:textId="52FEA4C5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14:paraId="2FEFDCDD" w14:textId="253D2227"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2F56D837" w14:textId="11924A4E"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14:paraId="5976D3EC" w14:textId="31B17EF6"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14:paraId="2D32FA64" w14:textId="77777777"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42B51E45" w14:textId="7BE0C907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14:paraId="17BC881A" w14:textId="7C7A5376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14:paraId="52001A60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1EF7614A" w14:textId="135C2901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14:paraId="5BC8224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14:paraId="27D8EA79" w14:textId="4118D6C8"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14:paraId="7132F9A6" w14:textId="77777777"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14:paraId="4BA03C2E" w14:textId="44D16150"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14:paraId="2F8F1759" w14:textId="5DBACB39"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30 39801–1025 </w:t>
                    </w:r>
                  </w:p>
                  <w:p w14:paraId="62132A23" w14:textId="77777777" w:rsidR="0021251B" w:rsidRPr="00EB444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14:paraId="0D42AC06" w14:textId="2F668B84"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14:paraId="4A3E2F77" w14:textId="2B519D1A"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14:paraId="4F06117C" w14:textId="77777777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D1B5D6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14:paraId="4DDC32C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14:paraId="1395ED9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3913412D" w14:textId="77777777"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4318A3BE" w14:textId="35EFC18B"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14:paraId="70CDB1EB" w14:textId="05F258F5"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14:paraId="2073A9A0" w14:textId="3D4B651A"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14:paraId="60CD37B1" w14:textId="6EB1A07B"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14:paraId="3BDE5F90" w14:textId="1ECA17B1"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14:paraId="0A39BC23" w14:textId="77777777" w:rsidR="0065306F" w:rsidRDefault="006530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7F461" w14:textId="77777777" w:rsidR="00D852B3" w:rsidRDefault="00D852B3" w:rsidP="008125E6">
      <w:pPr>
        <w:spacing w:after="0"/>
      </w:pPr>
      <w:r>
        <w:separator/>
      </w:r>
    </w:p>
  </w:footnote>
  <w:footnote w:type="continuationSeparator" w:id="0">
    <w:p w14:paraId="022978F8" w14:textId="77777777" w:rsidR="00D852B3" w:rsidRDefault="00D852B3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D6FBC" w14:textId="77777777" w:rsidR="0021251B" w:rsidRDefault="002125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0A7A6" w14:textId="4FD3A548"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5379B9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9CF6B" w14:textId="5C48FADB"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4CDDBD1F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3E6"/>
    <w:rsid w:val="00006E49"/>
    <w:rsid w:val="00020DA3"/>
    <w:rsid w:val="000210FE"/>
    <w:rsid w:val="0002416C"/>
    <w:rsid w:val="00024819"/>
    <w:rsid w:val="00026B38"/>
    <w:rsid w:val="00031885"/>
    <w:rsid w:val="00052910"/>
    <w:rsid w:val="00060D57"/>
    <w:rsid w:val="0007527C"/>
    <w:rsid w:val="0008373B"/>
    <w:rsid w:val="00084B39"/>
    <w:rsid w:val="00092CED"/>
    <w:rsid w:val="00096D20"/>
    <w:rsid w:val="000A31C9"/>
    <w:rsid w:val="000C54EE"/>
    <w:rsid w:val="000D4C11"/>
    <w:rsid w:val="000F1A72"/>
    <w:rsid w:val="000F61BB"/>
    <w:rsid w:val="00111CA4"/>
    <w:rsid w:val="00121889"/>
    <w:rsid w:val="001253E9"/>
    <w:rsid w:val="001333C7"/>
    <w:rsid w:val="001734CD"/>
    <w:rsid w:val="00183CBD"/>
    <w:rsid w:val="001962FD"/>
    <w:rsid w:val="001C0544"/>
    <w:rsid w:val="001C3900"/>
    <w:rsid w:val="001C561E"/>
    <w:rsid w:val="001C7245"/>
    <w:rsid w:val="00205E46"/>
    <w:rsid w:val="0021251B"/>
    <w:rsid w:val="002156A6"/>
    <w:rsid w:val="00245172"/>
    <w:rsid w:val="002665AA"/>
    <w:rsid w:val="002875EB"/>
    <w:rsid w:val="002A44EC"/>
    <w:rsid w:val="002B4C49"/>
    <w:rsid w:val="002B7D7C"/>
    <w:rsid w:val="002C1659"/>
    <w:rsid w:val="002F1B73"/>
    <w:rsid w:val="00314EF3"/>
    <w:rsid w:val="00317417"/>
    <w:rsid w:val="00323BD9"/>
    <w:rsid w:val="00326374"/>
    <w:rsid w:val="00335088"/>
    <w:rsid w:val="00350E79"/>
    <w:rsid w:val="00354602"/>
    <w:rsid w:val="00362EF7"/>
    <w:rsid w:val="00363F93"/>
    <w:rsid w:val="00383891"/>
    <w:rsid w:val="00396599"/>
    <w:rsid w:val="003B4AC3"/>
    <w:rsid w:val="003D3A58"/>
    <w:rsid w:val="00407552"/>
    <w:rsid w:val="00413F2A"/>
    <w:rsid w:val="00440091"/>
    <w:rsid w:val="00452B50"/>
    <w:rsid w:val="00462B9F"/>
    <w:rsid w:val="0046608A"/>
    <w:rsid w:val="00477E26"/>
    <w:rsid w:val="00482684"/>
    <w:rsid w:val="004915FE"/>
    <w:rsid w:val="004B392D"/>
    <w:rsid w:val="004B5A0A"/>
    <w:rsid w:val="004E40FA"/>
    <w:rsid w:val="004E47E0"/>
    <w:rsid w:val="004F0985"/>
    <w:rsid w:val="004F46DC"/>
    <w:rsid w:val="0052054C"/>
    <w:rsid w:val="00527695"/>
    <w:rsid w:val="00532B8C"/>
    <w:rsid w:val="0053749D"/>
    <w:rsid w:val="005379B9"/>
    <w:rsid w:val="00540AF0"/>
    <w:rsid w:val="00540DD3"/>
    <w:rsid w:val="0056210E"/>
    <w:rsid w:val="00570C6B"/>
    <w:rsid w:val="0058674F"/>
    <w:rsid w:val="00586EFC"/>
    <w:rsid w:val="005A6566"/>
    <w:rsid w:val="005B067E"/>
    <w:rsid w:val="005C2BD9"/>
    <w:rsid w:val="005D1C55"/>
    <w:rsid w:val="005F6092"/>
    <w:rsid w:val="005F6514"/>
    <w:rsid w:val="00607330"/>
    <w:rsid w:val="00612E3D"/>
    <w:rsid w:val="006136D0"/>
    <w:rsid w:val="006314B2"/>
    <w:rsid w:val="00633E3A"/>
    <w:rsid w:val="006365EF"/>
    <w:rsid w:val="006429EE"/>
    <w:rsid w:val="0065306F"/>
    <w:rsid w:val="00653DC6"/>
    <w:rsid w:val="00660B2F"/>
    <w:rsid w:val="006861E1"/>
    <w:rsid w:val="0069255D"/>
    <w:rsid w:val="006937B4"/>
    <w:rsid w:val="006A7679"/>
    <w:rsid w:val="006B4413"/>
    <w:rsid w:val="006C6396"/>
    <w:rsid w:val="006C72CE"/>
    <w:rsid w:val="006D5D72"/>
    <w:rsid w:val="00700218"/>
    <w:rsid w:val="0070619D"/>
    <w:rsid w:val="00717437"/>
    <w:rsid w:val="00734946"/>
    <w:rsid w:val="007755F0"/>
    <w:rsid w:val="0078717D"/>
    <w:rsid w:val="00795922"/>
    <w:rsid w:val="007C44FC"/>
    <w:rsid w:val="008125E6"/>
    <w:rsid w:val="00835799"/>
    <w:rsid w:val="00850E59"/>
    <w:rsid w:val="008556B9"/>
    <w:rsid w:val="00894E03"/>
    <w:rsid w:val="008B2132"/>
    <w:rsid w:val="008B37EB"/>
    <w:rsid w:val="008B7F36"/>
    <w:rsid w:val="008C552E"/>
    <w:rsid w:val="008D015E"/>
    <w:rsid w:val="008D10B2"/>
    <w:rsid w:val="008E50AB"/>
    <w:rsid w:val="008E5967"/>
    <w:rsid w:val="0095543A"/>
    <w:rsid w:val="00957747"/>
    <w:rsid w:val="00972647"/>
    <w:rsid w:val="00980D81"/>
    <w:rsid w:val="00995C59"/>
    <w:rsid w:val="00997648"/>
    <w:rsid w:val="009A320B"/>
    <w:rsid w:val="009A4F97"/>
    <w:rsid w:val="009C153C"/>
    <w:rsid w:val="009D26E3"/>
    <w:rsid w:val="009D788B"/>
    <w:rsid w:val="009E0FE7"/>
    <w:rsid w:val="00A15341"/>
    <w:rsid w:val="00A41756"/>
    <w:rsid w:val="00AC5BCE"/>
    <w:rsid w:val="00AE24DB"/>
    <w:rsid w:val="00B06B18"/>
    <w:rsid w:val="00B1353D"/>
    <w:rsid w:val="00B34514"/>
    <w:rsid w:val="00B402F1"/>
    <w:rsid w:val="00B52927"/>
    <w:rsid w:val="00B65874"/>
    <w:rsid w:val="00B7543C"/>
    <w:rsid w:val="00B87286"/>
    <w:rsid w:val="00BB0243"/>
    <w:rsid w:val="00BC57D2"/>
    <w:rsid w:val="00BF222D"/>
    <w:rsid w:val="00C16F15"/>
    <w:rsid w:val="00C930CF"/>
    <w:rsid w:val="00C9558C"/>
    <w:rsid w:val="00C96C96"/>
    <w:rsid w:val="00CB748C"/>
    <w:rsid w:val="00CC21C5"/>
    <w:rsid w:val="00CD6E55"/>
    <w:rsid w:val="00CE1A56"/>
    <w:rsid w:val="00CE7AC3"/>
    <w:rsid w:val="00D0219C"/>
    <w:rsid w:val="00D02C2A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A13E6"/>
    <w:rsid w:val="00DA6CB4"/>
    <w:rsid w:val="00DB5181"/>
    <w:rsid w:val="00DD0FDE"/>
    <w:rsid w:val="00DD49DE"/>
    <w:rsid w:val="00DD648D"/>
    <w:rsid w:val="00E31F3B"/>
    <w:rsid w:val="00E40E2B"/>
    <w:rsid w:val="00E43AB7"/>
    <w:rsid w:val="00E71D54"/>
    <w:rsid w:val="00E865D6"/>
    <w:rsid w:val="00E87038"/>
    <w:rsid w:val="00EB1379"/>
    <w:rsid w:val="00EB444B"/>
    <w:rsid w:val="00EC09AD"/>
    <w:rsid w:val="00ED3823"/>
    <w:rsid w:val="00F10B67"/>
    <w:rsid w:val="00F258F9"/>
    <w:rsid w:val="00F26034"/>
    <w:rsid w:val="00F4622D"/>
    <w:rsid w:val="00F47CA5"/>
    <w:rsid w:val="00F77C15"/>
    <w:rsid w:val="00F8139F"/>
    <w:rsid w:val="00F8304C"/>
    <w:rsid w:val="00FA20E1"/>
    <w:rsid w:val="00FA346C"/>
    <w:rsid w:val="00FB25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  <w14:docId w14:val="72501085"/>
  <w15:docId w15:val="{61C93D54-4F8C-42A8-B330-7AD711262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3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D6A55A-0F5F-4234-ADC1-40087634B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Blachny</dc:creator>
  <cp:lastModifiedBy>Odenbach, Joachim</cp:lastModifiedBy>
  <cp:revision>7</cp:revision>
  <cp:lastPrinted>2018-11-30T09:23:00Z</cp:lastPrinted>
  <dcterms:created xsi:type="dcterms:W3CDTF">2021-12-28T11:53:00Z</dcterms:created>
  <dcterms:modified xsi:type="dcterms:W3CDTF">2021-12-28T12:38:00Z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