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1962FD" w:rsidRDefault="00C930CF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DKG </w:t>
      </w:r>
      <w:r w:rsidR="00BF6B43">
        <w:rPr>
          <w:rFonts w:ascii="Arial" w:eastAsia="Times New Roman" w:hAnsi="Arial" w:cs="Times New Roman"/>
          <w:b/>
          <w:szCs w:val="20"/>
          <w:u w:val="single"/>
          <w:lang w:eastAsia="de-DE"/>
        </w:rPr>
        <w:t>zur Impflicht für bestimmte Berufsgruppen</w:t>
      </w:r>
      <w:r w:rsidR="00867D9A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</w:t>
      </w:r>
    </w:p>
    <w:p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:rsidR="00092C14" w:rsidRPr="00092C14" w:rsidRDefault="00570145" w:rsidP="00092C14">
      <w:pPr>
        <w:spacing w:after="0" w:line="340" w:lineRule="atLeast"/>
        <w:ind w:right="2268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DKG fordert Positionierung des Ethikrates zum Thema </w:t>
      </w:r>
      <w:r w:rsidR="00EF6696">
        <w:rPr>
          <w:rFonts w:ascii="Arial" w:hAnsi="Arial" w:cs="Arial"/>
          <w:b/>
          <w:bCs/>
          <w:sz w:val="32"/>
          <w:szCs w:val="32"/>
        </w:rPr>
        <w:t>Corona-</w:t>
      </w:r>
      <w:r>
        <w:rPr>
          <w:rFonts w:ascii="Arial" w:hAnsi="Arial" w:cs="Arial"/>
          <w:b/>
          <w:bCs/>
          <w:sz w:val="32"/>
          <w:szCs w:val="32"/>
        </w:rPr>
        <w:t>Impfpflicht</w:t>
      </w:r>
    </w:p>
    <w:p w:rsidR="0066782E" w:rsidRDefault="0066782E" w:rsidP="0066782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570145" w:rsidRPr="00570145" w:rsidRDefault="00D30167" w:rsidP="0099764B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9A1B0F">
        <w:rPr>
          <w:rFonts w:ascii="Arial" w:eastAsia="Times New Roman" w:hAnsi="Arial" w:cs="Arial"/>
          <w:lang w:eastAsia="de-DE"/>
        </w:rPr>
        <w:t xml:space="preserve">4. Oktober 2021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593892">
        <w:rPr>
          <w:rFonts w:ascii="Arial" w:eastAsia="Times New Roman" w:hAnsi="Arial" w:cs="Arial"/>
          <w:lang w:eastAsia="de-DE"/>
        </w:rPr>
        <w:t xml:space="preserve"> </w:t>
      </w:r>
      <w:r w:rsidR="00EF6696">
        <w:rPr>
          <w:rFonts w:ascii="Arial" w:eastAsia="Times New Roman" w:hAnsi="Arial" w:cs="Arial"/>
          <w:bCs/>
          <w:lang w:eastAsia="de-DE"/>
        </w:rPr>
        <w:t>Die Deutsche Krankenhausgesellschaft (DKG)</w:t>
      </w:r>
      <w:r w:rsidR="0099764B" w:rsidRPr="00570145">
        <w:rPr>
          <w:rFonts w:ascii="Arial" w:eastAsia="Times New Roman" w:hAnsi="Arial" w:cs="Arial"/>
          <w:bCs/>
          <w:lang w:eastAsia="de-DE"/>
        </w:rPr>
        <w:t xml:space="preserve"> fordert die Bundesregierung auf, </w:t>
      </w:r>
      <w:r w:rsidR="00570145" w:rsidRPr="00570145">
        <w:rPr>
          <w:rFonts w:ascii="Arial" w:eastAsia="Times New Roman" w:hAnsi="Arial" w:cs="Arial"/>
          <w:bCs/>
          <w:lang w:eastAsia="de-DE"/>
        </w:rPr>
        <w:t>den Deutschen Ethikrat zu beauftragen</w:t>
      </w:r>
      <w:r w:rsidR="00253CEA">
        <w:rPr>
          <w:rFonts w:ascii="Arial" w:eastAsia="Times New Roman" w:hAnsi="Arial" w:cs="Arial"/>
          <w:bCs/>
          <w:lang w:eastAsia="de-DE"/>
        </w:rPr>
        <w:t>,</w:t>
      </w:r>
      <w:r w:rsidR="00570145" w:rsidRPr="00570145">
        <w:rPr>
          <w:rFonts w:ascii="Arial" w:eastAsia="Times New Roman" w:hAnsi="Arial" w:cs="Arial"/>
          <w:bCs/>
          <w:lang w:eastAsia="de-DE"/>
        </w:rPr>
        <w:t xml:space="preserve"> </w:t>
      </w:r>
      <w:r w:rsidR="00570145">
        <w:rPr>
          <w:rFonts w:ascii="Arial" w:eastAsia="Times New Roman" w:hAnsi="Arial" w:cs="Arial"/>
          <w:bCs/>
          <w:lang w:eastAsia="de-DE"/>
        </w:rPr>
        <w:t>eine</w:t>
      </w:r>
      <w:r w:rsidR="00570145" w:rsidRPr="00570145">
        <w:rPr>
          <w:rFonts w:ascii="Arial" w:eastAsia="Times New Roman" w:hAnsi="Arial" w:cs="Arial"/>
          <w:bCs/>
          <w:lang w:eastAsia="de-DE"/>
        </w:rPr>
        <w:t xml:space="preserve"> Impfpflicht für bestimmte B</w:t>
      </w:r>
      <w:r w:rsidR="00570145">
        <w:rPr>
          <w:rFonts w:ascii="Arial" w:eastAsia="Times New Roman" w:hAnsi="Arial" w:cs="Arial"/>
          <w:bCs/>
          <w:lang w:eastAsia="de-DE"/>
        </w:rPr>
        <w:t>eru</w:t>
      </w:r>
      <w:r w:rsidR="00570145" w:rsidRPr="00570145">
        <w:rPr>
          <w:rFonts w:ascii="Arial" w:eastAsia="Times New Roman" w:hAnsi="Arial" w:cs="Arial"/>
          <w:bCs/>
          <w:lang w:eastAsia="de-DE"/>
        </w:rPr>
        <w:t>f</w:t>
      </w:r>
      <w:r w:rsidR="00570145">
        <w:rPr>
          <w:rFonts w:ascii="Arial" w:eastAsia="Times New Roman" w:hAnsi="Arial" w:cs="Arial"/>
          <w:bCs/>
          <w:lang w:eastAsia="de-DE"/>
        </w:rPr>
        <w:t>sgru</w:t>
      </w:r>
      <w:r w:rsidR="00570145" w:rsidRPr="00570145">
        <w:rPr>
          <w:rFonts w:ascii="Arial" w:eastAsia="Times New Roman" w:hAnsi="Arial" w:cs="Arial"/>
          <w:bCs/>
          <w:lang w:eastAsia="de-DE"/>
        </w:rPr>
        <w:t xml:space="preserve">ppen </w:t>
      </w:r>
      <w:r w:rsidR="00570145">
        <w:rPr>
          <w:rFonts w:ascii="Arial" w:eastAsia="Times New Roman" w:hAnsi="Arial" w:cs="Arial"/>
          <w:bCs/>
          <w:lang w:eastAsia="de-DE"/>
        </w:rPr>
        <w:t>zu bewerten</w:t>
      </w:r>
      <w:r w:rsidR="00BF6B43">
        <w:rPr>
          <w:rFonts w:ascii="Arial" w:eastAsia="Times New Roman" w:hAnsi="Arial" w:cs="Arial"/>
          <w:bCs/>
          <w:lang w:eastAsia="de-DE"/>
        </w:rPr>
        <w:t>.</w:t>
      </w:r>
    </w:p>
    <w:p w:rsidR="0099764B" w:rsidRPr="00570145" w:rsidRDefault="00570145" w:rsidP="0099764B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570145">
        <w:rPr>
          <w:rFonts w:ascii="Arial" w:eastAsia="Times New Roman" w:hAnsi="Arial" w:cs="Arial"/>
          <w:bCs/>
          <w:lang w:eastAsia="de-DE"/>
        </w:rPr>
        <w:t>„</w:t>
      </w:r>
      <w:r w:rsidR="0099764B" w:rsidRPr="00570145">
        <w:rPr>
          <w:rFonts w:ascii="Arial" w:eastAsia="Times New Roman" w:hAnsi="Arial" w:cs="Arial"/>
          <w:bCs/>
          <w:lang w:eastAsia="de-DE"/>
        </w:rPr>
        <w:t xml:space="preserve">Die derzeitige </w:t>
      </w:r>
      <w:r w:rsidRPr="00570145">
        <w:rPr>
          <w:rFonts w:ascii="Arial" w:eastAsia="Times New Roman" w:hAnsi="Arial" w:cs="Arial"/>
          <w:bCs/>
          <w:lang w:eastAsia="de-DE"/>
        </w:rPr>
        <w:t xml:space="preserve">seit nunmehr Wochen schwelende </w:t>
      </w:r>
      <w:r w:rsidR="0099764B" w:rsidRPr="00570145">
        <w:rPr>
          <w:rFonts w:ascii="Arial" w:eastAsia="Times New Roman" w:hAnsi="Arial" w:cs="Arial"/>
          <w:bCs/>
          <w:lang w:eastAsia="de-DE"/>
        </w:rPr>
        <w:t>Debatte</w:t>
      </w:r>
      <w:r w:rsidR="00253CEA">
        <w:rPr>
          <w:rFonts w:ascii="Arial" w:eastAsia="Times New Roman" w:hAnsi="Arial" w:cs="Arial"/>
          <w:bCs/>
          <w:lang w:eastAsia="de-DE"/>
        </w:rPr>
        <w:t xml:space="preserve"> über eine Impfpflicht</w:t>
      </w:r>
      <w:r w:rsidR="0099764B" w:rsidRPr="00570145">
        <w:rPr>
          <w:rFonts w:ascii="Arial" w:eastAsia="Times New Roman" w:hAnsi="Arial" w:cs="Arial"/>
          <w:bCs/>
          <w:lang w:eastAsia="de-DE"/>
        </w:rPr>
        <w:t xml:space="preserve"> ist kon</w:t>
      </w:r>
      <w:r w:rsidRPr="00570145">
        <w:rPr>
          <w:rFonts w:ascii="Arial" w:eastAsia="Times New Roman" w:hAnsi="Arial" w:cs="Arial"/>
          <w:bCs/>
          <w:lang w:eastAsia="de-DE"/>
        </w:rPr>
        <w:t>traproduktiv und wird di</w:t>
      </w:r>
      <w:r>
        <w:rPr>
          <w:rFonts w:ascii="Arial" w:eastAsia="Times New Roman" w:hAnsi="Arial" w:cs="Arial"/>
          <w:bCs/>
          <w:lang w:eastAsia="de-DE"/>
        </w:rPr>
        <w:t>e Impf</w:t>
      </w:r>
      <w:r w:rsidRPr="00570145">
        <w:rPr>
          <w:rFonts w:ascii="Arial" w:eastAsia="Times New Roman" w:hAnsi="Arial" w:cs="Arial"/>
          <w:bCs/>
          <w:lang w:eastAsia="de-DE"/>
        </w:rPr>
        <w:t>b</w:t>
      </w:r>
      <w:r w:rsidR="0099764B" w:rsidRPr="00570145">
        <w:rPr>
          <w:rFonts w:ascii="Arial" w:eastAsia="Times New Roman" w:hAnsi="Arial" w:cs="Arial"/>
          <w:bCs/>
          <w:lang w:eastAsia="de-DE"/>
        </w:rPr>
        <w:t xml:space="preserve">ereitschaft </w:t>
      </w:r>
      <w:r w:rsidRPr="00570145">
        <w:rPr>
          <w:rFonts w:ascii="Arial" w:eastAsia="Times New Roman" w:hAnsi="Arial" w:cs="Arial"/>
          <w:bCs/>
          <w:lang w:eastAsia="de-DE"/>
        </w:rPr>
        <w:t xml:space="preserve">sowohl in den </w:t>
      </w:r>
      <w:r>
        <w:rPr>
          <w:rFonts w:ascii="Arial" w:eastAsia="Times New Roman" w:hAnsi="Arial" w:cs="Arial"/>
          <w:bCs/>
          <w:lang w:eastAsia="de-DE"/>
        </w:rPr>
        <w:t>betroffenen</w:t>
      </w:r>
      <w:r w:rsidRPr="00570145">
        <w:rPr>
          <w:rFonts w:ascii="Arial" w:eastAsia="Times New Roman" w:hAnsi="Arial" w:cs="Arial"/>
          <w:bCs/>
          <w:lang w:eastAsia="de-DE"/>
        </w:rPr>
        <w:t xml:space="preserve"> </w:t>
      </w:r>
      <w:r>
        <w:rPr>
          <w:rFonts w:ascii="Arial" w:eastAsia="Times New Roman" w:hAnsi="Arial" w:cs="Arial"/>
          <w:bCs/>
          <w:lang w:eastAsia="de-DE"/>
        </w:rPr>
        <w:t xml:space="preserve">Berufsgruppen </w:t>
      </w:r>
      <w:r w:rsidRPr="00570145">
        <w:rPr>
          <w:rFonts w:ascii="Arial" w:eastAsia="Times New Roman" w:hAnsi="Arial" w:cs="Arial"/>
          <w:bCs/>
          <w:lang w:eastAsia="de-DE"/>
        </w:rPr>
        <w:t>als auch in der allgemeine</w:t>
      </w:r>
      <w:r w:rsidR="00253CEA">
        <w:rPr>
          <w:rFonts w:ascii="Arial" w:eastAsia="Times New Roman" w:hAnsi="Arial" w:cs="Arial"/>
          <w:bCs/>
          <w:lang w:eastAsia="de-DE"/>
        </w:rPr>
        <w:t>n</w:t>
      </w:r>
      <w:r w:rsidRPr="00570145">
        <w:rPr>
          <w:rFonts w:ascii="Arial" w:eastAsia="Times New Roman" w:hAnsi="Arial" w:cs="Arial"/>
          <w:bCs/>
          <w:lang w:eastAsia="de-DE"/>
        </w:rPr>
        <w:t xml:space="preserve"> Bevölkerung </w:t>
      </w:r>
      <w:r w:rsidR="0099764B" w:rsidRPr="00570145">
        <w:rPr>
          <w:rFonts w:ascii="Arial" w:eastAsia="Times New Roman" w:hAnsi="Arial" w:cs="Arial"/>
          <w:bCs/>
          <w:lang w:eastAsia="de-DE"/>
        </w:rPr>
        <w:t xml:space="preserve">eher absenken als fördern. Deshalb ist es dringend geboten, dass sich </w:t>
      </w:r>
      <w:r w:rsidR="00BF6B43" w:rsidRPr="00570145">
        <w:rPr>
          <w:rFonts w:ascii="Arial" w:eastAsia="Times New Roman" w:hAnsi="Arial" w:cs="Arial"/>
          <w:bCs/>
          <w:lang w:eastAsia="de-DE"/>
        </w:rPr>
        <w:t>der</w:t>
      </w:r>
      <w:r w:rsidR="0099764B" w:rsidRPr="00570145">
        <w:rPr>
          <w:rFonts w:ascii="Arial" w:eastAsia="Times New Roman" w:hAnsi="Arial" w:cs="Arial"/>
          <w:bCs/>
          <w:lang w:eastAsia="de-DE"/>
        </w:rPr>
        <w:t xml:space="preserve"> Ethikrat umfassend zur Thematik äußert</w:t>
      </w:r>
      <w:r w:rsidR="00BF6B43">
        <w:rPr>
          <w:rFonts w:ascii="Arial" w:eastAsia="Times New Roman" w:hAnsi="Arial" w:cs="Arial"/>
          <w:bCs/>
          <w:lang w:eastAsia="de-DE"/>
        </w:rPr>
        <w:t xml:space="preserve">. In der jetzigen Situation werden sowohl die Arbeitgeber als auch die Beschäftigen mit dieser Frage allein gelassen. Es </w:t>
      </w:r>
      <w:r w:rsidR="00253CEA">
        <w:rPr>
          <w:rFonts w:ascii="Arial" w:eastAsia="Times New Roman" w:hAnsi="Arial" w:cs="Arial"/>
          <w:bCs/>
          <w:lang w:eastAsia="de-DE"/>
        </w:rPr>
        <w:t>liegt in der</w:t>
      </w:r>
      <w:r w:rsidR="00BF6B43">
        <w:rPr>
          <w:rFonts w:ascii="Arial" w:eastAsia="Times New Roman" w:hAnsi="Arial" w:cs="Arial"/>
          <w:bCs/>
          <w:lang w:eastAsia="de-DE"/>
        </w:rPr>
        <w:t xml:space="preserve"> politische</w:t>
      </w:r>
      <w:r w:rsidR="00253CEA">
        <w:rPr>
          <w:rFonts w:ascii="Arial" w:eastAsia="Times New Roman" w:hAnsi="Arial" w:cs="Arial"/>
          <w:bCs/>
          <w:lang w:eastAsia="de-DE"/>
        </w:rPr>
        <w:t>n</w:t>
      </w:r>
      <w:r w:rsidR="00BF6B43">
        <w:rPr>
          <w:rFonts w:ascii="Arial" w:eastAsia="Times New Roman" w:hAnsi="Arial" w:cs="Arial"/>
          <w:bCs/>
          <w:lang w:eastAsia="de-DE"/>
        </w:rPr>
        <w:t xml:space="preserve"> Verantwortung der Regierung</w:t>
      </w:r>
      <w:r w:rsidR="00253CEA">
        <w:rPr>
          <w:rFonts w:ascii="Arial" w:eastAsia="Times New Roman" w:hAnsi="Arial" w:cs="Arial"/>
          <w:bCs/>
          <w:lang w:eastAsia="de-DE"/>
        </w:rPr>
        <w:t>,</w:t>
      </w:r>
      <w:r w:rsidR="00BF6B43">
        <w:rPr>
          <w:rFonts w:ascii="Arial" w:eastAsia="Times New Roman" w:hAnsi="Arial" w:cs="Arial"/>
          <w:bCs/>
          <w:lang w:eastAsia="de-DE"/>
        </w:rPr>
        <w:t xml:space="preserve"> hier durch d</w:t>
      </w:r>
      <w:r w:rsidR="00253CEA">
        <w:rPr>
          <w:rFonts w:ascii="Arial" w:eastAsia="Times New Roman" w:hAnsi="Arial" w:cs="Arial"/>
          <w:bCs/>
          <w:lang w:eastAsia="de-DE"/>
        </w:rPr>
        <w:t>e</w:t>
      </w:r>
      <w:r w:rsidR="00BF6B43">
        <w:rPr>
          <w:rFonts w:ascii="Arial" w:eastAsia="Times New Roman" w:hAnsi="Arial" w:cs="Arial"/>
          <w:bCs/>
          <w:lang w:eastAsia="de-DE"/>
        </w:rPr>
        <w:t>n Ethikrat Leitplanken einziehen zu lassen</w:t>
      </w:r>
      <w:r>
        <w:rPr>
          <w:rFonts w:ascii="Arial" w:eastAsia="Times New Roman" w:hAnsi="Arial" w:cs="Arial"/>
          <w:bCs/>
          <w:lang w:eastAsia="de-DE"/>
        </w:rPr>
        <w:t>“</w:t>
      </w:r>
      <w:r w:rsidR="00253CEA">
        <w:rPr>
          <w:rFonts w:ascii="Arial" w:eastAsia="Times New Roman" w:hAnsi="Arial" w:cs="Arial"/>
          <w:bCs/>
          <w:lang w:eastAsia="de-DE"/>
        </w:rPr>
        <w:t>,</w:t>
      </w:r>
      <w:r>
        <w:rPr>
          <w:rFonts w:ascii="Arial" w:eastAsia="Times New Roman" w:hAnsi="Arial" w:cs="Arial"/>
          <w:bCs/>
          <w:lang w:eastAsia="de-DE"/>
        </w:rPr>
        <w:t xml:space="preserve"> </w:t>
      </w:r>
      <w:r w:rsidR="00253CEA">
        <w:rPr>
          <w:rFonts w:ascii="Arial" w:eastAsia="Times New Roman" w:hAnsi="Arial" w:cs="Arial"/>
          <w:bCs/>
          <w:lang w:eastAsia="de-DE"/>
        </w:rPr>
        <w:t>erklärt</w:t>
      </w:r>
      <w:r w:rsidR="00EF6696">
        <w:rPr>
          <w:rFonts w:ascii="Arial" w:eastAsia="Times New Roman" w:hAnsi="Arial" w:cs="Arial"/>
          <w:bCs/>
          <w:lang w:eastAsia="de-DE"/>
        </w:rPr>
        <w:t xml:space="preserve"> der Vorstandsvorsitzende</w:t>
      </w:r>
      <w:r>
        <w:rPr>
          <w:rFonts w:ascii="Arial" w:eastAsia="Times New Roman" w:hAnsi="Arial" w:cs="Arial"/>
          <w:bCs/>
          <w:lang w:eastAsia="de-DE"/>
        </w:rPr>
        <w:t xml:space="preserve"> der DKG, Dr. Gerald Gaß. </w:t>
      </w:r>
      <w:r w:rsidR="00253CEA">
        <w:rPr>
          <w:rFonts w:ascii="Arial" w:eastAsia="Times New Roman" w:hAnsi="Arial" w:cs="Arial"/>
          <w:bCs/>
          <w:lang w:eastAsia="de-DE"/>
        </w:rPr>
        <w:t>Der</w:t>
      </w:r>
      <w:r>
        <w:rPr>
          <w:rFonts w:ascii="Arial" w:eastAsia="Times New Roman" w:hAnsi="Arial" w:cs="Arial"/>
          <w:bCs/>
          <w:lang w:eastAsia="de-DE"/>
        </w:rPr>
        <w:t xml:space="preserve"> Ethikrat</w:t>
      </w:r>
      <w:r w:rsidR="00EF6696">
        <w:rPr>
          <w:rFonts w:ascii="Arial" w:eastAsia="Times New Roman" w:hAnsi="Arial" w:cs="Arial"/>
          <w:bCs/>
          <w:lang w:eastAsia="de-DE"/>
        </w:rPr>
        <w:t xml:space="preserve"> hat sich bereits 2019</w:t>
      </w:r>
      <w:r>
        <w:rPr>
          <w:rFonts w:ascii="Arial" w:eastAsia="Times New Roman" w:hAnsi="Arial" w:cs="Arial"/>
          <w:bCs/>
          <w:lang w:eastAsia="de-DE"/>
        </w:rPr>
        <w:t xml:space="preserve"> zur </w:t>
      </w:r>
      <w:r w:rsidR="00253CEA">
        <w:rPr>
          <w:rFonts w:ascii="Arial" w:eastAsia="Times New Roman" w:hAnsi="Arial" w:cs="Arial"/>
          <w:bCs/>
          <w:lang w:eastAsia="de-DE"/>
        </w:rPr>
        <w:t>Masern-</w:t>
      </w:r>
      <w:r>
        <w:rPr>
          <w:rFonts w:ascii="Arial" w:eastAsia="Times New Roman" w:hAnsi="Arial" w:cs="Arial"/>
          <w:bCs/>
          <w:lang w:eastAsia="de-DE"/>
        </w:rPr>
        <w:t>I</w:t>
      </w:r>
      <w:r w:rsidRPr="00570145">
        <w:rPr>
          <w:rFonts w:ascii="Arial" w:eastAsia="Times New Roman" w:hAnsi="Arial" w:cs="Arial"/>
          <w:bCs/>
          <w:lang w:eastAsia="de-DE"/>
        </w:rPr>
        <w:t>mpfp</w:t>
      </w:r>
      <w:r w:rsidR="0099764B" w:rsidRPr="00570145">
        <w:rPr>
          <w:rFonts w:ascii="Arial" w:eastAsia="Times New Roman" w:hAnsi="Arial" w:cs="Arial"/>
          <w:bCs/>
          <w:lang w:eastAsia="de-DE"/>
        </w:rPr>
        <w:t>flicht differenziert</w:t>
      </w:r>
      <w:r w:rsidR="00253CEA">
        <w:rPr>
          <w:rFonts w:ascii="Arial" w:eastAsia="Times New Roman" w:hAnsi="Arial" w:cs="Arial"/>
          <w:bCs/>
          <w:lang w:eastAsia="de-DE"/>
        </w:rPr>
        <w:t xml:space="preserve"> positioniert.</w:t>
      </w:r>
      <w:r>
        <w:rPr>
          <w:rFonts w:ascii="Arial" w:eastAsia="Times New Roman" w:hAnsi="Arial" w:cs="Arial"/>
          <w:bCs/>
          <w:lang w:eastAsia="de-DE"/>
        </w:rPr>
        <w:t xml:space="preserve"> </w:t>
      </w:r>
      <w:r w:rsidR="00253CEA">
        <w:rPr>
          <w:rFonts w:ascii="Arial" w:eastAsia="Times New Roman" w:hAnsi="Arial" w:cs="Arial"/>
          <w:bCs/>
          <w:lang w:eastAsia="de-DE"/>
        </w:rPr>
        <w:t>Das kann e</w:t>
      </w:r>
      <w:r>
        <w:rPr>
          <w:rFonts w:ascii="Arial" w:eastAsia="Times New Roman" w:hAnsi="Arial" w:cs="Arial"/>
          <w:bCs/>
          <w:lang w:eastAsia="de-DE"/>
        </w:rPr>
        <w:t>ine gute Basis für die Entscheidung zur Corona</w:t>
      </w:r>
      <w:r w:rsidR="00253CEA">
        <w:rPr>
          <w:rFonts w:ascii="Arial" w:eastAsia="Times New Roman" w:hAnsi="Arial" w:cs="Arial"/>
          <w:bCs/>
          <w:lang w:eastAsia="de-DE"/>
        </w:rPr>
        <w:t>-</w:t>
      </w:r>
      <w:r>
        <w:rPr>
          <w:rFonts w:ascii="Arial" w:eastAsia="Times New Roman" w:hAnsi="Arial" w:cs="Arial"/>
          <w:bCs/>
          <w:lang w:eastAsia="de-DE"/>
        </w:rPr>
        <w:t>Impfung sein</w:t>
      </w:r>
      <w:r w:rsidR="0099764B" w:rsidRPr="00570145">
        <w:rPr>
          <w:rFonts w:ascii="Arial" w:eastAsia="Times New Roman" w:hAnsi="Arial" w:cs="Arial"/>
          <w:bCs/>
          <w:lang w:eastAsia="de-DE"/>
        </w:rPr>
        <w:t xml:space="preserve">. Darauf basierend kann </w:t>
      </w:r>
      <w:r>
        <w:rPr>
          <w:rFonts w:ascii="Arial" w:eastAsia="Times New Roman" w:hAnsi="Arial" w:cs="Arial"/>
          <w:bCs/>
          <w:lang w:eastAsia="de-DE"/>
        </w:rPr>
        <w:t xml:space="preserve">die </w:t>
      </w:r>
      <w:r w:rsidR="0099764B" w:rsidRPr="00570145">
        <w:rPr>
          <w:rFonts w:ascii="Arial" w:eastAsia="Times New Roman" w:hAnsi="Arial" w:cs="Arial"/>
          <w:bCs/>
          <w:lang w:eastAsia="de-DE"/>
        </w:rPr>
        <w:t>Bewertung</w:t>
      </w:r>
      <w:r>
        <w:rPr>
          <w:rFonts w:ascii="Arial" w:eastAsia="Times New Roman" w:hAnsi="Arial" w:cs="Arial"/>
          <w:bCs/>
          <w:lang w:eastAsia="de-DE"/>
        </w:rPr>
        <w:t xml:space="preserve"> für eine COVID-Impf</w:t>
      </w:r>
      <w:r w:rsidR="00253CEA">
        <w:rPr>
          <w:rFonts w:ascii="Arial" w:eastAsia="Times New Roman" w:hAnsi="Arial" w:cs="Arial"/>
          <w:bCs/>
          <w:lang w:eastAsia="de-DE"/>
        </w:rPr>
        <w:t>pflicht</w:t>
      </w:r>
      <w:r w:rsidR="0099764B" w:rsidRPr="00570145">
        <w:rPr>
          <w:rFonts w:ascii="Arial" w:eastAsia="Times New Roman" w:hAnsi="Arial" w:cs="Arial"/>
          <w:bCs/>
          <w:lang w:eastAsia="de-DE"/>
        </w:rPr>
        <w:t xml:space="preserve"> </w:t>
      </w:r>
      <w:r w:rsidR="008C682E">
        <w:rPr>
          <w:rFonts w:ascii="Arial" w:eastAsia="Times New Roman" w:hAnsi="Arial" w:cs="Arial"/>
          <w:bCs/>
          <w:lang w:eastAsia="de-DE"/>
        </w:rPr>
        <w:t xml:space="preserve">durch den Ethikrat </w:t>
      </w:r>
      <w:r>
        <w:rPr>
          <w:rFonts w:ascii="Arial" w:eastAsia="Times New Roman" w:hAnsi="Arial" w:cs="Arial"/>
          <w:bCs/>
          <w:lang w:eastAsia="de-DE"/>
        </w:rPr>
        <w:t xml:space="preserve">auch sehr kurzfristig </w:t>
      </w:r>
      <w:r w:rsidR="0099764B" w:rsidRPr="00570145">
        <w:rPr>
          <w:rFonts w:ascii="Arial" w:eastAsia="Times New Roman" w:hAnsi="Arial" w:cs="Arial"/>
          <w:bCs/>
          <w:lang w:eastAsia="de-DE"/>
        </w:rPr>
        <w:t xml:space="preserve">erfolgen. </w:t>
      </w:r>
      <w:r>
        <w:rPr>
          <w:rFonts w:ascii="Arial" w:eastAsia="Times New Roman" w:hAnsi="Arial" w:cs="Arial"/>
          <w:bCs/>
          <w:lang w:eastAsia="de-DE"/>
        </w:rPr>
        <w:t>Bei den Mit</w:t>
      </w:r>
      <w:r w:rsidR="00253CEA">
        <w:rPr>
          <w:rFonts w:ascii="Arial" w:eastAsia="Times New Roman" w:hAnsi="Arial" w:cs="Arial"/>
          <w:bCs/>
          <w:lang w:eastAsia="de-DE"/>
        </w:rPr>
        <w:t>a</w:t>
      </w:r>
      <w:r>
        <w:rPr>
          <w:rFonts w:ascii="Arial" w:eastAsia="Times New Roman" w:hAnsi="Arial" w:cs="Arial"/>
          <w:bCs/>
          <w:lang w:eastAsia="de-DE"/>
        </w:rPr>
        <w:t>rbeiterinne</w:t>
      </w:r>
      <w:r w:rsidR="00253CEA">
        <w:rPr>
          <w:rFonts w:ascii="Arial" w:eastAsia="Times New Roman" w:hAnsi="Arial" w:cs="Arial"/>
          <w:bCs/>
          <w:lang w:eastAsia="de-DE"/>
        </w:rPr>
        <w:t>n</w:t>
      </w:r>
      <w:r>
        <w:rPr>
          <w:rFonts w:ascii="Arial" w:eastAsia="Times New Roman" w:hAnsi="Arial" w:cs="Arial"/>
          <w:bCs/>
          <w:lang w:eastAsia="de-DE"/>
        </w:rPr>
        <w:t xml:space="preserve"> und Mitarbeitern i</w:t>
      </w:r>
      <w:r w:rsidR="0099764B" w:rsidRPr="00570145">
        <w:rPr>
          <w:rFonts w:ascii="Arial" w:eastAsia="Times New Roman" w:hAnsi="Arial" w:cs="Arial"/>
          <w:bCs/>
          <w:lang w:eastAsia="de-DE"/>
        </w:rPr>
        <w:t>n den Krankenhäusern haben wir eine extrem hohe Impf</w:t>
      </w:r>
      <w:r>
        <w:rPr>
          <w:rFonts w:ascii="Arial" w:eastAsia="Times New Roman" w:hAnsi="Arial" w:cs="Arial"/>
          <w:bCs/>
          <w:lang w:eastAsia="de-DE"/>
        </w:rPr>
        <w:t>b</w:t>
      </w:r>
      <w:r w:rsidR="0099764B" w:rsidRPr="00570145">
        <w:rPr>
          <w:rFonts w:ascii="Arial" w:eastAsia="Times New Roman" w:hAnsi="Arial" w:cs="Arial"/>
          <w:bCs/>
          <w:lang w:eastAsia="de-DE"/>
        </w:rPr>
        <w:t xml:space="preserve">ereitschaft gesehen. </w:t>
      </w:r>
      <w:r>
        <w:rPr>
          <w:rFonts w:ascii="Arial" w:eastAsia="Times New Roman" w:hAnsi="Arial" w:cs="Arial"/>
          <w:bCs/>
          <w:lang w:eastAsia="de-DE"/>
        </w:rPr>
        <w:t xml:space="preserve">Doch dies ist </w:t>
      </w:r>
      <w:r w:rsidR="0099764B" w:rsidRPr="00570145">
        <w:rPr>
          <w:rFonts w:ascii="Arial" w:eastAsia="Times New Roman" w:hAnsi="Arial" w:cs="Arial"/>
          <w:bCs/>
          <w:lang w:eastAsia="de-DE"/>
        </w:rPr>
        <w:t>nicht in allen Bereichen des Gesundheitswesens</w:t>
      </w:r>
      <w:r>
        <w:rPr>
          <w:rFonts w:ascii="Arial" w:eastAsia="Times New Roman" w:hAnsi="Arial" w:cs="Arial"/>
          <w:bCs/>
          <w:lang w:eastAsia="de-DE"/>
        </w:rPr>
        <w:t xml:space="preserve"> im</w:t>
      </w:r>
      <w:r w:rsidR="0099764B" w:rsidRPr="00570145">
        <w:rPr>
          <w:rFonts w:ascii="Arial" w:eastAsia="Times New Roman" w:hAnsi="Arial" w:cs="Arial"/>
          <w:bCs/>
          <w:lang w:eastAsia="de-DE"/>
        </w:rPr>
        <w:t xml:space="preserve"> gleiche</w:t>
      </w:r>
      <w:r>
        <w:rPr>
          <w:rFonts w:ascii="Arial" w:eastAsia="Times New Roman" w:hAnsi="Arial" w:cs="Arial"/>
          <w:bCs/>
          <w:lang w:eastAsia="de-DE"/>
        </w:rPr>
        <w:t>n</w:t>
      </w:r>
      <w:r w:rsidR="0099764B" w:rsidRPr="00570145">
        <w:rPr>
          <w:rFonts w:ascii="Arial" w:eastAsia="Times New Roman" w:hAnsi="Arial" w:cs="Arial"/>
          <w:bCs/>
          <w:lang w:eastAsia="de-DE"/>
        </w:rPr>
        <w:t xml:space="preserve"> Maße der Fall. Andere Länder </w:t>
      </w:r>
      <w:r>
        <w:rPr>
          <w:rFonts w:ascii="Arial" w:eastAsia="Times New Roman" w:hAnsi="Arial" w:cs="Arial"/>
          <w:bCs/>
          <w:lang w:eastAsia="de-DE"/>
        </w:rPr>
        <w:t>haben eine Impfp</w:t>
      </w:r>
      <w:r w:rsidR="0099764B" w:rsidRPr="00570145">
        <w:rPr>
          <w:rFonts w:ascii="Arial" w:eastAsia="Times New Roman" w:hAnsi="Arial" w:cs="Arial"/>
          <w:bCs/>
          <w:lang w:eastAsia="de-DE"/>
        </w:rPr>
        <w:t xml:space="preserve">flicht </w:t>
      </w:r>
      <w:r>
        <w:rPr>
          <w:rFonts w:ascii="Arial" w:eastAsia="Times New Roman" w:hAnsi="Arial" w:cs="Arial"/>
          <w:bCs/>
          <w:lang w:eastAsia="de-DE"/>
        </w:rPr>
        <w:t>eingeführt</w:t>
      </w:r>
      <w:r w:rsidR="0099764B" w:rsidRPr="00570145">
        <w:rPr>
          <w:rFonts w:ascii="Arial" w:eastAsia="Times New Roman" w:hAnsi="Arial" w:cs="Arial"/>
          <w:bCs/>
          <w:lang w:eastAsia="de-DE"/>
        </w:rPr>
        <w:t xml:space="preserve">. </w:t>
      </w:r>
      <w:r>
        <w:rPr>
          <w:rFonts w:ascii="Arial" w:eastAsia="Times New Roman" w:hAnsi="Arial" w:cs="Arial"/>
          <w:bCs/>
          <w:lang w:eastAsia="de-DE"/>
        </w:rPr>
        <w:t>Wir brauchen jetzt Klarheit, wohin der Weg führt, damit die Diskussionen ein Ende nehmen</w:t>
      </w:r>
      <w:r w:rsidR="008C682E">
        <w:rPr>
          <w:rFonts w:ascii="Arial" w:eastAsia="Times New Roman" w:hAnsi="Arial" w:cs="Arial"/>
          <w:bCs/>
          <w:lang w:eastAsia="de-DE"/>
        </w:rPr>
        <w:t xml:space="preserve"> und die Akzeptanz einer politischen Entscheidung für oder gegen eine Impfpflicht gestärkt wird</w:t>
      </w:r>
      <w:r>
        <w:rPr>
          <w:rFonts w:ascii="Arial" w:eastAsia="Times New Roman" w:hAnsi="Arial" w:cs="Arial"/>
          <w:bCs/>
          <w:lang w:eastAsia="de-DE"/>
        </w:rPr>
        <w:t>.</w:t>
      </w:r>
    </w:p>
    <w:p w:rsidR="00570145" w:rsidRPr="00570145" w:rsidRDefault="00570145" w:rsidP="00570145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 xml:space="preserve">„Ungeachtet dieser dringend notwendigen Bewertung muss die Impfkampagne noch weiter verbessert und </w:t>
      </w:r>
      <w:r w:rsidR="00253CEA">
        <w:rPr>
          <w:rFonts w:ascii="Arial" w:eastAsia="Times New Roman" w:hAnsi="Arial" w:cs="Arial"/>
          <w:bCs/>
          <w:lang w:eastAsia="de-DE"/>
        </w:rPr>
        <w:t xml:space="preserve">genauer auf die </w:t>
      </w:r>
      <w:r>
        <w:rPr>
          <w:rFonts w:ascii="Arial" w:eastAsia="Times New Roman" w:hAnsi="Arial" w:cs="Arial"/>
          <w:bCs/>
          <w:lang w:eastAsia="de-DE"/>
        </w:rPr>
        <w:t xml:space="preserve">Zielgruppen </w:t>
      </w:r>
      <w:r w:rsidR="00253CEA">
        <w:rPr>
          <w:rFonts w:ascii="Arial" w:eastAsia="Times New Roman" w:hAnsi="Arial" w:cs="Arial"/>
          <w:bCs/>
          <w:lang w:eastAsia="de-DE"/>
        </w:rPr>
        <w:t>ausgerichtet werden</w:t>
      </w:r>
      <w:r>
        <w:rPr>
          <w:rFonts w:ascii="Arial" w:eastAsia="Times New Roman" w:hAnsi="Arial" w:cs="Arial"/>
          <w:bCs/>
          <w:lang w:eastAsia="de-DE"/>
        </w:rPr>
        <w:t xml:space="preserve">. </w:t>
      </w:r>
      <w:r w:rsidRPr="00570145">
        <w:rPr>
          <w:rFonts w:ascii="Arial" w:eastAsia="Times New Roman" w:hAnsi="Arial" w:cs="Arial"/>
          <w:bCs/>
          <w:lang w:eastAsia="de-DE"/>
        </w:rPr>
        <w:t>Um die Impfquote i</w:t>
      </w:r>
      <w:r w:rsidR="00253CEA">
        <w:rPr>
          <w:rFonts w:ascii="Arial" w:eastAsia="Times New Roman" w:hAnsi="Arial" w:cs="Arial"/>
          <w:bCs/>
          <w:lang w:eastAsia="de-DE"/>
        </w:rPr>
        <w:t>n</w:t>
      </w:r>
      <w:r w:rsidRPr="00570145">
        <w:rPr>
          <w:rFonts w:ascii="Arial" w:eastAsia="Times New Roman" w:hAnsi="Arial" w:cs="Arial"/>
          <w:bCs/>
          <w:lang w:eastAsia="de-DE"/>
        </w:rPr>
        <w:t xml:space="preserve"> Deutschland zu erhöhen</w:t>
      </w:r>
      <w:r w:rsidR="00253CEA">
        <w:rPr>
          <w:rFonts w:ascii="Arial" w:eastAsia="Times New Roman" w:hAnsi="Arial" w:cs="Arial"/>
          <w:bCs/>
          <w:lang w:eastAsia="de-DE"/>
        </w:rPr>
        <w:t>,</w:t>
      </w:r>
      <w:r w:rsidRPr="00570145">
        <w:rPr>
          <w:rFonts w:ascii="Arial" w:eastAsia="Times New Roman" w:hAnsi="Arial" w:cs="Arial"/>
          <w:bCs/>
          <w:lang w:eastAsia="de-DE"/>
        </w:rPr>
        <w:t xml:space="preserve"> bedarf es </w:t>
      </w:r>
      <w:r w:rsidR="008C682E">
        <w:rPr>
          <w:rFonts w:ascii="Arial" w:eastAsia="Times New Roman" w:hAnsi="Arial" w:cs="Arial"/>
          <w:bCs/>
          <w:lang w:eastAsia="de-DE"/>
        </w:rPr>
        <w:t xml:space="preserve">auch über die zurückliegende Aktionswoche hinaus </w:t>
      </w:r>
      <w:r w:rsidRPr="00570145">
        <w:rPr>
          <w:rFonts w:ascii="Arial" w:eastAsia="Times New Roman" w:hAnsi="Arial" w:cs="Arial"/>
          <w:bCs/>
          <w:lang w:eastAsia="de-DE"/>
        </w:rPr>
        <w:t>vor allem niedrigschwelliger Angebote, die die Menschen in ihre</w:t>
      </w:r>
      <w:r w:rsidR="00253CEA">
        <w:rPr>
          <w:rFonts w:ascii="Arial" w:eastAsia="Times New Roman" w:hAnsi="Arial" w:cs="Arial"/>
          <w:bCs/>
          <w:lang w:eastAsia="de-DE"/>
        </w:rPr>
        <w:t>m</w:t>
      </w:r>
      <w:r w:rsidRPr="00570145">
        <w:rPr>
          <w:rFonts w:ascii="Arial" w:eastAsia="Times New Roman" w:hAnsi="Arial" w:cs="Arial"/>
          <w:bCs/>
          <w:lang w:eastAsia="de-DE"/>
        </w:rPr>
        <w:t xml:space="preserve"> Alltag erreichen</w:t>
      </w:r>
      <w:r w:rsidR="00EF6696">
        <w:rPr>
          <w:rFonts w:ascii="Arial" w:eastAsia="Times New Roman" w:hAnsi="Arial" w:cs="Arial"/>
          <w:bCs/>
          <w:lang w:eastAsia="de-DE"/>
        </w:rPr>
        <w:t>,</w:t>
      </w:r>
      <w:r w:rsidRPr="00570145">
        <w:rPr>
          <w:rFonts w:ascii="Arial" w:eastAsia="Times New Roman" w:hAnsi="Arial" w:cs="Arial"/>
          <w:bCs/>
          <w:lang w:eastAsia="de-DE"/>
        </w:rPr>
        <w:t xml:space="preserve"> und einer umfassenden auch zielgruppengerechten Ansprache und Aufklärung“</w:t>
      </w:r>
      <w:r>
        <w:rPr>
          <w:rFonts w:ascii="Arial" w:eastAsia="Times New Roman" w:hAnsi="Arial" w:cs="Arial"/>
          <w:bCs/>
          <w:lang w:eastAsia="de-DE"/>
        </w:rPr>
        <w:t>, erklärte Gaß</w:t>
      </w:r>
      <w:r w:rsidR="00253CEA">
        <w:rPr>
          <w:rFonts w:ascii="Arial" w:eastAsia="Times New Roman" w:hAnsi="Arial" w:cs="Arial"/>
          <w:bCs/>
          <w:lang w:eastAsia="de-DE"/>
        </w:rPr>
        <w:t>.</w:t>
      </w:r>
      <w:r w:rsidRPr="00570145">
        <w:rPr>
          <w:rFonts w:ascii="Arial" w:eastAsia="Times New Roman" w:hAnsi="Arial" w:cs="Arial"/>
          <w:bCs/>
          <w:lang w:eastAsia="de-DE"/>
        </w:rPr>
        <w:t xml:space="preserve"> </w:t>
      </w:r>
    </w:p>
    <w:p w:rsidR="00383891" w:rsidRPr="00633E3A" w:rsidRDefault="00383891" w:rsidP="00383891">
      <w:pPr>
        <w:spacing w:after="0" w:line="340" w:lineRule="atLeast"/>
        <w:ind w:right="2268"/>
        <w:jc w:val="both"/>
      </w:pPr>
    </w:p>
    <w:p w:rsidR="0021251B" w:rsidRPr="00BE5D4C" w:rsidRDefault="0058674F" w:rsidP="00BE5D4C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9A1B0F">
        <w:rPr>
          <w:rFonts w:ascii="Arial" w:hAnsi="Arial" w:cs="Arial"/>
          <w:color w:val="7F7F7F" w:themeColor="text1" w:themeTint="80"/>
          <w:sz w:val="18"/>
        </w:rPr>
        <w:t>tragene Aufgaben wahr. Die 1.914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</w:t>
      </w:r>
      <w:r w:rsidR="009A1B0F">
        <w:rPr>
          <w:rFonts w:ascii="Arial" w:hAnsi="Arial" w:cs="Arial"/>
          <w:color w:val="7F7F7F" w:themeColor="text1" w:themeTint="80"/>
          <w:sz w:val="18"/>
        </w:rPr>
        <w:t>1</w:t>
      </w:r>
      <w:bookmarkStart w:id="0" w:name="_GoBack"/>
      <w:bookmarkEnd w:id="0"/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1,3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sectPr w:rsidR="0021251B" w:rsidRPr="00BE5D4C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544" w:rsidRDefault="00013544" w:rsidP="008125E6">
      <w:pPr>
        <w:spacing w:after="0"/>
      </w:pPr>
      <w:r>
        <w:separator/>
      </w:r>
    </w:p>
  </w:endnote>
  <w:endnote w:type="continuationSeparator" w:id="0">
    <w:p w:rsidR="00013544" w:rsidRDefault="00013544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6D0EBAC" wp14:editId="47EE2709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30 39801–1025 </w:t>
                          </w:r>
                        </w:p>
                        <w:p w:rsidR="0021251B" w:rsidRPr="00EB444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2574E2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30 39801–1025 </w:t>
                    </w:r>
                  </w:p>
                  <w:p w:rsidR="0021251B" w:rsidRPr="00EB444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544" w:rsidRDefault="00013544" w:rsidP="008125E6">
      <w:pPr>
        <w:spacing w:after="0"/>
      </w:pPr>
      <w:r>
        <w:separator/>
      </w:r>
    </w:p>
  </w:footnote>
  <w:footnote w:type="continuationSeparator" w:id="0">
    <w:p w:rsidR="00013544" w:rsidRDefault="00013544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9A1B0F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1D62D656" wp14:editId="73C5656D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aß, Gerald">
    <w15:presenceInfo w15:providerId="AD" w15:userId="S-1-5-21-1004336348-1659004503-725345543-42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C53"/>
    <w:rsid w:val="00006E49"/>
    <w:rsid w:val="00013544"/>
    <w:rsid w:val="00020DA3"/>
    <w:rsid w:val="000210FE"/>
    <w:rsid w:val="00024819"/>
    <w:rsid w:val="0002601B"/>
    <w:rsid w:val="00026B38"/>
    <w:rsid w:val="00031885"/>
    <w:rsid w:val="000537FC"/>
    <w:rsid w:val="000607E3"/>
    <w:rsid w:val="00060D57"/>
    <w:rsid w:val="0007527C"/>
    <w:rsid w:val="0008373B"/>
    <w:rsid w:val="00084B39"/>
    <w:rsid w:val="00092C14"/>
    <w:rsid w:val="00092CED"/>
    <w:rsid w:val="00096D20"/>
    <w:rsid w:val="00097085"/>
    <w:rsid w:val="000A1AEE"/>
    <w:rsid w:val="000A31C9"/>
    <w:rsid w:val="000B5C04"/>
    <w:rsid w:val="000B66F1"/>
    <w:rsid w:val="000C0146"/>
    <w:rsid w:val="000C54EE"/>
    <w:rsid w:val="000D33E2"/>
    <w:rsid w:val="000D4C11"/>
    <w:rsid w:val="000D7140"/>
    <w:rsid w:val="000E4CA1"/>
    <w:rsid w:val="000E6F4B"/>
    <w:rsid w:val="000F61BB"/>
    <w:rsid w:val="00104290"/>
    <w:rsid w:val="00111CA4"/>
    <w:rsid w:val="00121889"/>
    <w:rsid w:val="001253E9"/>
    <w:rsid w:val="001333C7"/>
    <w:rsid w:val="001455E5"/>
    <w:rsid w:val="00156B6C"/>
    <w:rsid w:val="00165E00"/>
    <w:rsid w:val="001702CD"/>
    <w:rsid w:val="00171404"/>
    <w:rsid w:val="001734CD"/>
    <w:rsid w:val="00180BAC"/>
    <w:rsid w:val="00183CBD"/>
    <w:rsid w:val="001962FD"/>
    <w:rsid w:val="001A21C0"/>
    <w:rsid w:val="001C0544"/>
    <w:rsid w:val="001C1AD1"/>
    <w:rsid w:val="001C3900"/>
    <w:rsid w:val="001C561E"/>
    <w:rsid w:val="001C7245"/>
    <w:rsid w:val="00205E46"/>
    <w:rsid w:val="0021251B"/>
    <w:rsid w:val="002156A6"/>
    <w:rsid w:val="00242A5A"/>
    <w:rsid w:val="00245172"/>
    <w:rsid w:val="00253CEA"/>
    <w:rsid w:val="00257130"/>
    <w:rsid w:val="00261C8A"/>
    <w:rsid w:val="002665AA"/>
    <w:rsid w:val="002734EF"/>
    <w:rsid w:val="00285B73"/>
    <w:rsid w:val="002875EB"/>
    <w:rsid w:val="002A44EC"/>
    <w:rsid w:val="002B4C49"/>
    <w:rsid w:val="002B7D7C"/>
    <w:rsid w:val="002C007B"/>
    <w:rsid w:val="002C1659"/>
    <w:rsid w:val="002F1B73"/>
    <w:rsid w:val="002F31B8"/>
    <w:rsid w:val="00304E58"/>
    <w:rsid w:val="00314EF3"/>
    <w:rsid w:val="00323BD9"/>
    <w:rsid w:val="00326374"/>
    <w:rsid w:val="00335088"/>
    <w:rsid w:val="00337CB2"/>
    <w:rsid w:val="00347F96"/>
    <w:rsid w:val="00350E79"/>
    <w:rsid w:val="00354602"/>
    <w:rsid w:val="00362EF7"/>
    <w:rsid w:val="00363F93"/>
    <w:rsid w:val="003714B0"/>
    <w:rsid w:val="00371FAA"/>
    <w:rsid w:val="00383891"/>
    <w:rsid w:val="00386CEB"/>
    <w:rsid w:val="003916DF"/>
    <w:rsid w:val="00391B46"/>
    <w:rsid w:val="003937B6"/>
    <w:rsid w:val="00396599"/>
    <w:rsid w:val="003A1053"/>
    <w:rsid w:val="003A3A84"/>
    <w:rsid w:val="003B2883"/>
    <w:rsid w:val="003B4AC3"/>
    <w:rsid w:val="003B65DE"/>
    <w:rsid w:val="003D03A8"/>
    <w:rsid w:val="003D235B"/>
    <w:rsid w:val="003D3A58"/>
    <w:rsid w:val="003F5250"/>
    <w:rsid w:val="0040046E"/>
    <w:rsid w:val="00407552"/>
    <w:rsid w:val="00413F2A"/>
    <w:rsid w:val="00415DCB"/>
    <w:rsid w:val="00433694"/>
    <w:rsid w:val="00440091"/>
    <w:rsid w:val="00452B50"/>
    <w:rsid w:val="00462B9F"/>
    <w:rsid w:val="0046608A"/>
    <w:rsid w:val="00482684"/>
    <w:rsid w:val="00487255"/>
    <w:rsid w:val="00487C70"/>
    <w:rsid w:val="004915FE"/>
    <w:rsid w:val="00493420"/>
    <w:rsid w:val="004952A7"/>
    <w:rsid w:val="004B29BA"/>
    <w:rsid w:val="004B392D"/>
    <w:rsid w:val="004B5A0A"/>
    <w:rsid w:val="004E40FA"/>
    <w:rsid w:val="004E47E0"/>
    <w:rsid w:val="004F0985"/>
    <w:rsid w:val="004F46DC"/>
    <w:rsid w:val="0052054C"/>
    <w:rsid w:val="00523985"/>
    <w:rsid w:val="00532B8C"/>
    <w:rsid w:val="0053749D"/>
    <w:rsid w:val="00540AF0"/>
    <w:rsid w:val="00540DD3"/>
    <w:rsid w:val="0056210E"/>
    <w:rsid w:val="00570145"/>
    <w:rsid w:val="00570C6B"/>
    <w:rsid w:val="0058674F"/>
    <w:rsid w:val="00586EFC"/>
    <w:rsid w:val="00593892"/>
    <w:rsid w:val="005A6566"/>
    <w:rsid w:val="005B067E"/>
    <w:rsid w:val="005C1763"/>
    <w:rsid w:val="005C2BD9"/>
    <w:rsid w:val="005D1C55"/>
    <w:rsid w:val="005E3A94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6328D"/>
    <w:rsid w:val="0066782E"/>
    <w:rsid w:val="006861E1"/>
    <w:rsid w:val="0069255D"/>
    <w:rsid w:val="006937B4"/>
    <w:rsid w:val="006A7679"/>
    <w:rsid w:val="006B4413"/>
    <w:rsid w:val="006C6396"/>
    <w:rsid w:val="006C72CE"/>
    <w:rsid w:val="006D5D72"/>
    <w:rsid w:val="006F042A"/>
    <w:rsid w:val="006F1F26"/>
    <w:rsid w:val="00700218"/>
    <w:rsid w:val="0070619D"/>
    <w:rsid w:val="00717437"/>
    <w:rsid w:val="00734946"/>
    <w:rsid w:val="00771154"/>
    <w:rsid w:val="007755B8"/>
    <w:rsid w:val="007755F0"/>
    <w:rsid w:val="0078717D"/>
    <w:rsid w:val="007927CB"/>
    <w:rsid w:val="00795922"/>
    <w:rsid w:val="007C44FC"/>
    <w:rsid w:val="007E1E6B"/>
    <w:rsid w:val="008125E6"/>
    <w:rsid w:val="0082682B"/>
    <w:rsid w:val="00835799"/>
    <w:rsid w:val="0083595A"/>
    <w:rsid w:val="00850E59"/>
    <w:rsid w:val="00867D9A"/>
    <w:rsid w:val="00894E03"/>
    <w:rsid w:val="0089760D"/>
    <w:rsid w:val="008A05CC"/>
    <w:rsid w:val="008B2132"/>
    <w:rsid w:val="008B37EB"/>
    <w:rsid w:val="008B7F36"/>
    <w:rsid w:val="008C2B89"/>
    <w:rsid w:val="008C552E"/>
    <w:rsid w:val="008C682E"/>
    <w:rsid w:val="008D015E"/>
    <w:rsid w:val="008E50AB"/>
    <w:rsid w:val="008E5967"/>
    <w:rsid w:val="00903FBF"/>
    <w:rsid w:val="00931D1B"/>
    <w:rsid w:val="0095543A"/>
    <w:rsid w:val="00957747"/>
    <w:rsid w:val="00972647"/>
    <w:rsid w:val="00980D81"/>
    <w:rsid w:val="00994EAA"/>
    <w:rsid w:val="00995C59"/>
    <w:rsid w:val="00997648"/>
    <w:rsid w:val="0099764B"/>
    <w:rsid w:val="009A1B0F"/>
    <w:rsid w:val="009A320B"/>
    <w:rsid w:val="009A4F97"/>
    <w:rsid w:val="009C153C"/>
    <w:rsid w:val="009D26E3"/>
    <w:rsid w:val="009D788B"/>
    <w:rsid w:val="009E0FE7"/>
    <w:rsid w:val="00A15341"/>
    <w:rsid w:val="00A41756"/>
    <w:rsid w:val="00AB0F13"/>
    <w:rsid w:val="00AB1593"/>
    <w:rsid w:val="00AC33F7"/>
    <w:rsid w:val="00AC5BCE"/>
    <w:rsid w:val="00AE24DB"/>
    <w:rsid w:val="00B06B18"/>
    <w:rsid w:val="00B1353D"/>
    <w:rsid w:val="00B169C8"/>
    <w:rsid w:val="00B34514"/>
    <w:rsid w:val="00B402F1"/>
    <w:rsid w:val="00B52927"/>
    <w:rsid w:val="00B53EC1"/>
    <w:rsid w:val="00B65874"/>
    <w:rsid w:val="00B7543C"/>
    <w:rsid w:val="00B82420"/>
    <w:rsid w:val="00B87286"/>
    <w:rsid w:val="00BA2BBD"/>
    <w:rsid w:val="00BB0243"/>
    <w:rsid w:val="00BD5094"/>
    <w:rsid w:val="00BE5D4C"/>
    <w:rsid w:val="00BF1815"/>
    <w:rsid w:val="00BF222D"/>
    <w:rsid w:val="00BF6B43"/>
    <w:rsid w:val="00C15F51"/>
    <w:rsid w:val="00C16F15"/>
    <w:rsid w:val="00C263C2"/>
    <w:rsid w:val="00C33F75"/>
    <w:rsid w:val="00C42175"/>
    <w:rsid w:val="00C458D2"/>
    <w:rsid w:val="00C652FC"/>
    <w:rsid w:val="00C8159F"/>
    <w:rsid w:val="00C930CF"/>
    <w:rsid w:val="00C9558C"/>
    <w:rsid w:val="00C96C96"/>
    <w:rsid w:val="00CB748C"/>
    <w:rsid w:val="00CC21C5"/>
    <w:rsid w:val="00CD6E55"/>
    <w:rsid w:val="00CE1A56"/>
    <w:rsid w:val="00CE7AC3"/>
    <w:rsid w:val="00CF3595"/>
    <w:rsid w:val="00D0219C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A13E6"/>
    <w:rsid w:val="00DA3027"/>
    <w:rsid w:val="00DA6CB4"/>
    <w:rsid w:val="00DB5181"/>
    <w:rsid w:val="00DB7E14"/>
    <w:rsid w:val="00DD0FDE"/>
    <w:rsid w:val="00DD49DE"/>
    <w:rsid w:val="00DD648D"/>
    <w:rsid w:val="00DF4A68"/>
    <w:rsid w:val="00E05BAD"/>
    <w:rsid w:val="00E22BCF"/>
    <w:rsid w:val="00E31F3B"/>
    <w:rsid w:val="00E40E2B"/>
    <w:rsid w:val="00E43AB7"/>
    <w:rsid w:val="00E45427"/>
    <w:rsid w:val="00E71D54"/>
    <w:rsid w:val="00E865D6"/>
    <w:rsid w:val="00E87038"/>
    <w:rsid w:val="00EB1379"/>
    <w:rsid w:val="00EB444B"/>
    <w:rsid w:val="00ED3823"/>
    <w:rsid w:val="00EF6696"/>
    <w:rsid w:val="00F10B67"/>
    <w:rsid w:val="00F258F9"/>
    <w:rsid w:val="00F26034"/>
    <w:rsid w:val="00F324B8"/>
    <w:rsid w:val="00F4622D"/>
    <w:rsid w:val="00F47CA5"/>
    <w:rsid w:val="00F71A85"/>
    <w:rsid w:val="00F77C15"/>
    <w:rsid w:val="00F8139F"/>
    <w:rsid w:val="00F8304C"/>
    <w:rsid w:val="00FA20E1"/>
    <w:rsid w:val="00FA346C"/>
    <w:rsid w:val="00FA427D"/>
    <w:rsid w:val="00FB25D6"/>
    <w:rsid w:val="00FC279A"/>
    <w:rsid w:val="00FF4B1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937B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937B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937B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37B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37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937B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937B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937B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37B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37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5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B42D6D-4087-468D-B138-24AA029D2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Gervers, Stephanie</cp:lastModifiedBy>
  <cp:revision>3</cp:revision>
  <cp:lastPrinted>2021-10-07T07:46:00Z</cp:lastPrinted>
  <dcterms:created xsi:type="dcterms:W3CDTF">2021-10-04T11:27:00Z</dcterms:created>
  <dcterms:modified xsi:type="dcterms:W3CDTF">2021-10-07T07:46:00Z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