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rsidR="00031885" w:rsidRDefault="00031885">
      <w:pPr>
        <w:rPr>
          <w:rFonts w:ascii="Arial" w:hAnsi="Arial" w:cs="Arial"/>
          <w:sz w:val="22"/>
          <w:szCs w:val="22"/>
        </w:rPr>
      </w:pPr>
    </w:p>
    <w:p w:rsidR="000D02EB" w:rsidRDefault="006D7D26" w:rsidP="0023007B">
      <w:pPr>
        <w:tabs>
          <w:tab w:val="left" w:pos="4395"/>
          <w:tab w:val="left" w:pos="9781"/>
        </w:tabs>
        <w:spacing w:after="0"/>
        <w:ind w:right="-853"/>
        <w:outlineLvl w:val="0"/>
        <w:rPr>
          <w:rFonts w:ascii="Arial" w:eastAsia="Times New Roman" w:hAnsi="Arial" w:cs="Times New Roman"/>
          <w:b/>
          <w:bCs/>
          <w:szCs w:val="20"/>
          <w:u w:val="single"/>
          <w:lang w:eastAsia="de-DE"/>
        </w:rPr>
      </w:pPr>
      <w:r>
        <w:rPr>
          <w:rFonts w:ascii="Arial" w:eastAsia="Times New Roman" w:hAnsi="Arial" w:cs="Times New Roman"/>
          <w:b/>
          <w:szCs w:val="20"/>
          <w:u w:val="single"/>
          <w:lang w:eastAsia="de-DE"/>
        </w:rPr>
        <w:t xml:space="preserve">DKG </w:t>
      </w:r>
      <w:r w:rsidR="0023007B">
        <w:rPr>
          <w:rFonts w:ascii="Arial" w:eastAsia="Times New Roman" w:hAnsi="Arial" w:cs="Times New Roman"/>
          <w:b/>
          <w:szCs w:val="20"/>
          <w:u w:val="single"/>
          <w:lang w:eastAsia="de-DE"/>
        </w:rPr>
        <w:t xml:space="preserve">zur Rechtsverordnung </w:t>
      </w:r>
      <w:r w:rsidR="000D02EB" w:rsidRPr="000D02EB">
        <w:rPr>
          <w:rFonts w:ascii="Arial" w:eastAsia="Times New Roman" w:hAnsi="Arial" w:cs="Times New Roman"/>
          <w:b/>
          <w:bCs/>
          <w:szCs w:val="20"/>
          <w:u w:val="single"/>
          <w:lang w:eastAsia="de-DE"/>
        </w:rPr>
        <w:t xml:space="preserve">zur wirtschaftlichen Sicherung der </w:t>
      </w:r>
    </w:p>
    <w:p w:rsidR="0023007B" w:rsidRPr="00906813" w:rsidRDefault="000D02EB" w:rsidP="0023007B">
      <w:pPr>
        <w:tabs>
          <w:tab w:val="left" w:pos="4395"/>
          <w:tab w:val="left" w:pos="9781"/>
        </w:tabs>
        <w:spacing w:after="0"/>
        <w:ind w:right="-853"/>
        <w:outlineLvl w:val="0"/>
        <w:rPr>
          <w:rFonts w:ascii="Arial" w:eastAsia="Times New Roman" w:hAnsi="Arial" w:cs="Times New Roman"/>
          <w:b/>
          <w:szCs w:val="20"/>
          <w:u w:val="single"/>
          <w:lang w:eastAsia="de-DE"/>
        </w:rPr>
      </w:pPr>
      <w:r w:rsidRPr="000D02EB">
        <w:rPr>
          <w:rFonts w:ascii="Arial" w:eastAsia="Times New Roman" w:hAnsi="Arial" w:cs="Times New Roman"/>
          <w:b/>
          <w:bCs/>
          <w:szCs w:val="20"/>
          <w:u w:val="single"/>
          <w:lang w:eastAsia="de-DE"/>
        </w:rPr>
        <w:t>Krankenhäuser</w:t>
      </w:r>
      <w:r w:rsidRPr="000D02EB" w:rsidDel="000D02EB">
        <w:rPr>
          <w:rFonts w:ascii="Arial" w:eastAsia="Times New Roman" w:hAnsi="Arial" w:cs="Times New Roman"/>
          <w:b/>
          <w:szCs w:val="20"/>
          <w:u w:val="single"/>
          <w:lang w:eastAsia="de-DE"/>
        </w:rPr>
        <w:t xml:space="preserve"> </w:t>
      </w:r>
    </w:p>
    <w:p w:rsidR="0023007B" w:rsidRDefault="0023007B" w:rsidP="0023007B">
      <w:pPr>
        <w:spacing w:after="0" w:line="340" w:lineRule="atLeast"/>
        <w:ind w:right="2268"/>
        <w:jc w:val="both"/>
        <w:rPr>
          <w:rFonts w:ascii="Arial" w:hAnsi="Arial" w:cs="Arial"/>
          <w:b/>
          <w:spacing w:val="-16"/>
          <w:sz w:val="32"/>
          <w:szCs w:val="32"/>
        </w:rPr>
      </w:pPr>
    </w:p>
    <w:p w:rsidR="006A4676" w:rsidRPr="006A4676" w:rsidRDefault="0023007B" w:rsidP="006916DB">
      <w:pPr>
        <w:spacing w:after="0" w:line="340" w:lineRule="atLeast"/>
        <w:ind w:right="2268"/>
        <w:rPr>
          <w:rFonts w:ascii="Arial" w:eastAsia="Times New Roman" w:hAnsi="Arial" w:cs="Arial"/>
          <w:b/>
          <w:sz w:val="32"/>
          <w:szCs w:val="32"/>
          <w:lang w:eastAsia="de-DE"/>
        </w:rPr>
      </w:pPr>
      <w:r>
        <w:rPr>
          <w:rFonts w:ascii="Arial" w:eastAsia="Times New Roman" w:hAnsi="Arial" w:cs="Arial"/>
          <w:b/>
          <w:sz w:val="32"/>
          <w:szCs w:val="32"/>
          <w:lang w:eastAsia="de-DE"/>
        </w:rPr>
        <w:t xml:space="preserve">Rechtsverordnung gibt mehr wirtschaftliche Sicherheit </w:t>
      </w:r>
    </w:p>
    <w:p w:rsidR="001962FD" w:rsidRPr="00633E3A" w:rsidRDefault="001962FD" w:rsidP="001962FD">
      <w:pPr>
        <w:spacing w:after="0" w:line="340" w:lineRule="atLeast"/>
        <w:ind w:right="2268"/>
        <w:jc w:val="both"/>
        <w:rPr>
          <w:rFonts w:ascii="Arial" w:eastAsia="Times New Roman" w:hAnsi="Arial" w:cs="Times New Roman"/>
          <w:lang w:eastAsia="de-DE"/>
        </w:rPr>
      </w:pPr>
    </w:p>
    <w:p w:rsidR="006F63B3" w:rsidRPr="006F63B3" w:rsidRDefault="00D30167" w:rsidP="006F63B3">
      <w:pPr>
        <w:spacing w:line="340" w:lineRule="atLeast"/>
        <w:ind w:right="2268"/>
        <w:jc w:val="both"/>
        <w:rPr>
          <w:rFonts w:ascii="Arial" w:eastAsia="Times New Roman" w:hAnsi="Arial" w:cs="Arial"/>
          <w:bCs/>
          <w:lang w:eastAsia="de-DE"/>
        </w:rPr>
      </w:pPr>
      <w:r w:rsidRPr="00633E3A">
        <w:rPr>
          <w:rFonts w:ascii="Arial" w:eastAsia="Times New Roman" w:hAnsi="Arial" w:cs="Arial"/>
          <w:lang w:eastAsia="de-DE"/>
        </w:rPr>
        <w:t xml:space="preserve">Berlin, </w:t>
      </w:r>
      <w:r w:rsidR="004707D2">
        <w:rPr>
          <w:rFonts w:ascii="Arial" w:eastAsia="Times New Roman" w:hAnsi="Arial" w:cs="Arial"/>
          <w:lang w:eastAsia="de-DE"/>
        </w:rPr>
        <w:t>1</w:t>
      </w:r>
      <w:r w:rsidR="0023007B">
        <w:rPr>
          <w:rFonts w:ascii="Arial" w:eastAsia="Times New Roman" w:hAnsi="Arial" w:cs="Arial"/>
          <w:lang w:eastAsia="de-DE"/>
        </w:rPr>
        <w:t>6</w:t>
      </w:r>
      <w:r w:rsidR="004707D2">
        <w:rPr>
          <w:rFonts w:ascii="Arial" w:eastAsia="Times New Roman" w:hAnsi="Arial" w:cs="Arial"/>
          <w:lang w:eastAsia="de-DE"/>
        </w:rPr>
        <w:t xml:space="preserve">. März 2021 </w:t>
      </w:r>
      <w:r w:rsidR="0052054C" w:rsidRPr="00633E3A">
        <w:rPr>
          <w:rFonts w:ascii="Arial" w:eastAsia="Times New Roman" w:hAnsi="Arial" w:cs="Arial"/>
          <w:lang w:eastAsia="de-DE"/>
        </w:rPr>
        <w:t>–</w:t>
      </w:r>
      <w:r w:rsidR="006A4676">
        <w:rPr>
          <w:rFonts w:ascii="Arial" w:eastAsia="Times New Roman" w:hAnsi="Arial" w:cs="Arial"/>
          <w:lang w:eastAsia="de-DE"/>
        </w:rPr>
        <w:t xml:space="preserve"> </w:t>
      </w:r>
      <w:r w:rsidR="006F63B3" w:rsidRPr="006F63B3">
        <w:rPr>
          <w:rFonts w:ascii="Arial" w:eastAsia="Times New Roman" w:hAnsi="Arial" w:cs="Arial"/>
          <w:bCs/>
          <w:lang w:eastAsia="de-DE"/>
        </w:rPr>
        <w:t xml:space="preserve">Die </w:t>
      </w:r>
      <w:r w:rsidR="009500F8">
        <w:rPr>
          <w:rFonts w:ascii="Arial" w:eastAsia="Times New Roman" w:hAnsi="Arial" w:cs="Arial"/>
          <w:bCs/>
          <w:lang w:eastAsia="de-DE"/>
        </w:rPr>
        <w:t>D</w:t>
      </w:r>
      <w:r w:rsidR="006F63B3" w:rsidRPr="006F63B3">
        <w:rPr>
          <w:rFonts w:ascii="Arial" w:eastAsia="Times New Roman" w:hAnsi="Arial" w:cs="Arial"/>
          <w:bCs/>
          <w:lang w:eastAsia="de-DE"/>
        </w:rPr>
        <w:t xml:space="preserve">eutsche Krankenhausgesellschaft </w:t>
      </w:r>
      <w:r w:rsidR="009500F8">
        <w:rPr>
          <w:rFonts w:ascii="Arial" w:eastAsia="Times New Roman" w:hAnsi="Arial" w:cs="Arial"/>
          <w:bCs/>
          <w:lang w:eastAsia="de-DE"/>
        </w:rPr>
        <w:t xml:space="preserve">(DKG) </w:t>
      </w:r>
      <w:r w:rsidR="006F63B3" w:rsidRPr="006F63B3">
        <w:rPr>
          <w:rFonts w:ascii="Arial" w:eastAsia="Times New Roman" w:hAnsi="Arial" w:cs="Arial"/>
          <w:bCs/>
          <w:lang w:eastAsia="de-DE"/>
        </w:rPr>
        <w:t>begrüßt die grundsätzliche Ausrichtung der Rechtsverordnung</w:t>
      </w:r>
      <w:r w:rsidR="001C68EE">
        <w:rPr>
          <w:rFonts w:ascii="Arial" w:eastAsia="Times New Roman" w:hAnsi="Arial" w:cs="Arial"/>
          <w:bCs/>
          <w:lang w:eastAsia="de-DE"/>
        </w:rPr>
        <w:t xml:space="preserve"> </w:t>
      </w:r>
      <w:r w:rsidR="000D02EB">
        <w:rPr>
          <w:rFonts w:ascii="Arial" w:eastAsia="Times New Roman" w:hAnsi="Arial" w:cs="Arial"/>
          <w:bCs/>
          <w:lang w:eastAsia="de-DE"/>
        </w:rPr>
        <w:t xml:space="preserve">zur </w:t>
      </w:r>
      <w:r w:rsidR="000D02EB" w:rsidRPr="000D02EB">
        <w:rPr>
          <w:rFonts w:ascii="Arial" w:eastAsia="Times New Roman" w:hAnsi="Arial" w:cs="Arial"/>
          <w:bCs/>
          <w:lang w:eastAsia="de-DE"/>
        </w:rPr>
        <w:t>wirtschaftlichen Sicherung der Krankenhäuser</w:t>
      </w:r>
      <w:r w:rsidR="006F63B3" w:rsidRPr="006F63B3">
        <w:rPr>
          <w:rFonts w:ascii="Arial" w:eastAsia="Times New Roman" w:hAnsi="Arial" w:cs="Arial"/>
          <w:bCs/>
          <w:lang w:eastAsia="de-DE"/>
        </w:rPr>
        <w:t>. Durch den vorgesehenen Ganzjahresausgleich erhalten die Krankenhäuser eine gewisse wirtschaftliche und finanzielle Sicherheit für 2021. Damit wird der</w:t>
      </w:r>
      <w:r w:rsidR="006F63B3">
        <w:rPr>
          <w:rFonts w:ascii="Arial" w:eastAsia="Times New Roman" w:hAnsi="Arial" w:cs="Arial"/>
          <w:bCs/>
          <w:lang w:eastAsia="de-DE"/>
        </w:rPr>
        <w:t xml:space="preserve"> wichtigste</w:t>
      </w:r>
      <w:r w:rsidR="001C68EE">
        <w:rPr>
          <w:rFonts w:ascii="Arial" w:eastAsia="Times New Roman" w:hAnsi="Arial" w:cs="Arial"/>
          <w:bCs/>
          <w:lang w:eastAsia="de-DE"/>
        </w:rPr>
        <w:t>n</w:t>
      </w:r>
      <w:r w:rsidR="006F63B3" w:rsidRPr="006F63B3">
        <w:rPr>
          <w:rFonts w:ascii="Arial" w:eastAsia="Times New Roman" w:hAnsi="Arial" w:cs="Arial"/>
          <w:bCs/>
          <w:lang w:eastAsia="de-DE"/>
        </w:rPr>
        <w:t xml:space="preserve"> Forderung der Kliniken Rechnung getragen</w:t>
      </w:r>
      <w:r w:rsidR="001C68EE">
        <w:rPr>
          <w:rFonts w:ascii="Arial" w:eastAsia="Times New Roman" w:hAnsi="Arial" w:cs="Arial"/>
          <w:bCs/>
          <w:lang w:eastAsia="de-DE"/>
        </w:rPr>
        <w:t>.</w:t>
      </w:r>
      <w:r w:rsidR="006F63B3" w:rsidRPr="006F63B3">
        <w:rPr>
          <w:rFonts w:ascii="Arial" w:eastAsia="Times New Roman" w:hAnsi="Arial" w:cs="Arial"/>
          <w:bCs/>
          <w:lang w:eastAsia="de-DE"/>
        </w:rPr>
        <w:t xml:space="preserve"> D</w:t>
      </w:r>
      <w:r w:rsidR="001C68EE">
        <w:rPr>
          <w:rFonts w:ascii="Arial" w:eastAsia="Times New Roman" w:hAnsi="Arial" w:cs="Arial"/>
          <w:bCs/>
          <w:lang w:eastAsia="de-DE"/>
        </w:rPr>
        <w:t>u</w:t>
      </w:r>
      <w:r w:rsidR="006F63B3" w:rsidRPr="006F63B3">
        <w:rPr>
          <w:rFonts w:ascii="Arial" w:eastAsia="Times New Roman" w:hAnsi="Arial" w:cs="Arial"/>
          <w:bCs/>
          <w:lang w:eastAsia="de-DE"/>
        </w:rPr>
        <w:t>rch diese Klarheit und Sicherheit können die Kliniken sich komplett auf</w:t>
      </w:r>
      <w:r w:rsidR="001C68EE">
        <w:rPr>
          <w:rFonts w:ascii="Arial" w:eastAsia="Times New Roman" w:hAnsi="Arial" w:cs="Arial"/>
          <w:bCs/>
          <w:lang w:eastAsia="de-DE"/>
        </w:rPr>
        <w:t xml:space="preserve"> die</w:t>
      </w:r>
      <w:r w:rsidR="006F63B3" w:rsidRPr="006F63B3">
        <w:rPr>
          <w:rFonts w:ascii="Arial" w:eastAsia="Times New Roman" w:hAnsi="Arial" w:cs="Arial"/>
          <w:bCs/>
          <w:lang w:eastAsia="de-DE"/>
        </w:rPr>
        <w:t xml:space="preserve"> Versorgung der COVID</w:t>
      </w:r>
      <w:r w:rsidR="001C68EE">
        <w:rPr>
          <w:rFonts w:ascii="Arial" w:eastAsia="Times New Roman" w:hAnsi="Arial" w:cs="Arial"/>
          <w:bCs/>
          <w:lang w:eastAsia="de-DE"/>
        </w:rPr>
        <w:t>-</w:t>
      </w:r>
      <w:r w:rsidR="006F63B3" w:rsidRPr="006F63B3">
        <w:rPr>
          <w:rFonts w:ascii="Arial" w:eastAsia="Times New Roman" w:hAnsi="Arial" w:cs="Arial"/>
          <w:bCs/>
          <w:lang w:eastAsia="de-DE"/>
        </w:rPr>
        <w:t xml:space="preserve">Patienten konzentrieren, </w:t>
      </w:r>
      <w:r w:rsidR="006F63B3">
        <w:rPr>
          <w:rFonts w:ascii="Arial" w:eastAsia="Times New Roman" w:hAnsi="Arial" w:cs="Arial"/>
          <w:bCs/>
          <w:lang w:eastAsia="de-DE"/>
        </w:rPr>
        <w:t>ohne</w:t>
      </w:r>
      <w:r w:rsidR="006F63B3" w:rsidRPr="006F63B3">
        <w:rPr>
          <w:rFonts w:ascii="Arial" w:eastAsia="Times New Roman" w:hAnsi="Arial" w:cs="Arial"/>
          <w:bCs/>
          <w:lang w:eastAsia="de-DE"/>
        </w:rPr>
        <w:t xml:space="preserve"> </w:t>
      </w:r>
      <w:r w:rsidR="001C68EE">
        <w:rPr>
          <w:rFonts w:ascii="Arial" w:eastAsia="Times New Roman" w:hAnsi="Arial" w:cs="Arial"/>
          <w:bCs/>
          <w:lang w:eastAsia="de-DE"/>
        </w:rPr>
        <w:t xml:space="preserve">dabei </w:t>
      </w:r>
      <w:r w:rsidR="009946BF">
        <w:rPr>
          <w:rFonts w:ascii="Arial" w:eastAsia="Times New Roman" w:hAnsi="Arial" w:cs="Arial"/>
          <w:bCs/>
          <w:lang w:eastAsia="de-DE"/>
        </w:rPr>
        <w:t xml:space="preserve">Sorge </w:t>
      </w:r>
      <w:r w:rsidR="006F63B3" w:rsidRPr="006F63B3">
        <w:rPr>
          <w:rFonts w:ascii="Arial" w:eastAsia="Times New Roman" w:hAnsi="Arial" w:cs="Arial"/>
          <w:bCs/>
          <w:lang w:eastAsia="de-DE"/>
        </w:rPr>
        <w:t xml:space="preserve">haben </w:t>
      </w:r>
      <w:r w:rsidR="001C68EE">
        <w:rPr>
          <w:rFonts w:ascii="Arial" w:eastAsia="Times New Roman" w:hAnsi="Arial" w:cs="Arial"/>
          <w:bCs/>
          <w:lang w:eastAsia="de-DE"/>
        </w:rPr>
        <w:t xml:space="preserve">zu </w:t>
      </w:r>
      <w:r w:rsidR="006F63B3" w:rsidRPr="006F63B3">
        <w:rPr>
          <w:rFonts w:ascii="Arial" w:eastAsia="Times New Roman" w:hAnsi="Arial" w:cs="Arial"/>
          <w:bCs/>
          <w:lang w:eastAsia="de-DE"/>
        </w:rPr>
        <w:t>müssen</w:t>
      </w:r>
      <w:r w:rsidR="001C68EE">
        <w:rPr>
          <w:rFonts w:ascii="Arial" w:eastAsia="Times New Roman" w:hAnsi="Arial" w:cs="Arial"/>
          <w:bCs/>
          <w:lang w:eastAsia="de-DE"/>
        </w:rPr>
        <w:t>,</w:t>
      </w:r>
      <w:r w:rsidR="009946BF">
        <w:rPr>
          <w:rFonts w:ascii="Arial" w:eastAsia="Times New Roman" w:hAnsi="Arial" w:cs="Arial"/>
          <w:bCs/>
          <w:lang w:eastAsia="de-DE"/>
        </w:rPr>
        <w:t xml:space="preserve"> </w:t>
      </w:r>
      <w:r w:rsidR="006F63B3" w:rsidRPr="006F63B3">
        <w:rPr>
          <w:rFonts w:ascii="Arial" w:eastAsia="Times New Roman" w:hAnsi="Arial" w:cs="Arial"/>
          <w:bCs/>
          <w:lang w:eastAsia="de-DE"/>
        </w:rPr>
        <w:t>durch die Pandemie in wirtschaftliche Turbulenzen zu geraten</w:t>
      </w:r>
      <w:r w:rsidR="006F63B3">
        <w:rPr>
          <w:rFonts w:ascii="Arial" w:eastAsia="Times New Roman" w:hAnsi="Arial" w:cs="Arial"/>
          <w:bCs/>
          <w:lang w:eastAsia="de-DE"/>
        </w:rPr>
        <w:t>“, so der designiert</w:t>
      </w:r>
      <w:r w:rsidR="001C68EE">
        <w:rPr>
          <w:rFonts w:ascii="Arial" w:eastAsia="Times New Roman" w:hAnsi="Arial" w:cs="Arial"/>
          <w:bCs/>
          <w:lang w:eastAsia="de-DE"/>
        </w:rPr>
        <w:t>e</w:t>
      </w:r>
      <w:r w:rsidR="006F63B3">
        <w:rPr>
          <w:rFonts w:ascii="Arial" w:eastAsia="Times New Roman" w:hAnsi="Arial" w:cs="Arial"/>
          <w:bCs/>
          <w:lang w:eastAsia="de-DE"/>
        </w:rPr>
        <w:t xml:space="preserve"> Vorstandsvorsitzende der DKG, Dr. Gerald Gaß.</w:t>
      </w:r>
      <w:r w:rsidR="006F63B3" w:rsidRPr="006F63B3">
        <w:rPr>
          <w:rFonts w:ascii="Arial" w:eastAsia="Times New Roman" w:hAnsi="Arial" w:cs="Arial"/>
          <w:bCs/>
          <w:lang w:eastAsia="de-DE"/>
        </w:rPr>
        <w:t xml:space="preserve"> </w:t>
      </w:r>
    </w:p>
    <w:p w:rsidR="006F63B3" w:rsidRPr="0023007B" w:rsidRDefault="006F63B3" w:rsidP="006F63B3">
      <w:pPr>
        <w:spacing w:line="340" w:lineRule="atLeast"/>
        <w:ind w:right="2268"/>
        <w:jc w:val="both"/>
        <w:rPr>
          <w:rFonts w:ascii="Arial" w:eastAsia="Times New Roman" w:hAnsi="Arial" w:cs="Arial"/>
          <w:bCs/>
          <w:lang w:eastAsia="de-DE"/>
        </w:rPr>
      </w:pPr>
      <w:r w:rsidRPr="006F63B3">
        <w:rPr>
          <w:rFonts w:ascii="Arial" w:eastAsia="Times New Roman" w:hAnsi="Arial" w:cs="Arial"/>
          <w:bCs/>
          <w:lang w:eastAsia="de-DE"/>
        </w:rPr>
        <w:t xml:space="preserve">Einzelregelungen innerhalb der Rechtsverordnung </w:t>
      </w:r>
      <w:r w:rsidR="001C68EE">
        <w:rPr>
          <w:rFonts w:ascii="Arial" w:eastAsia="Times New Roman" w:hAnsi="Arial" w:cs="Arial"/>
          <w:bCs/>
          <w:lang w:eastAsia="de-DE"/>
        </w:rPr>
        <w:t xml:space="preserve">sind </w:t>
      </w:r>
      <w:r>
        <w:rPr>
          <w:rFonts w:ascii="Arial" w:eastAsia="Times New Roman" w:hAnsi="Arial" w:cs="Arial"/>
          <w:bCs/>
          <w:lang w:eastAsia="de-DE"/>
        </w:rPr>
        <w:t>nach Ansicht der DKG noch zu überprüfen oder müssen nachjustiert werden.</w:t>
      </w:r>
      <w:r w:rsidRPr="006F63B3">
        <w:rPr>
          <w:rFonts w:ascii="Arial" w:eastAsia="Times New Roman" w:hAnsi="Arial" w:cs="Arial"/>
          <w:bCs/>
          <w:lang w:eastAsia="de-DE"/>
        </w:rPr>
        <w:t xml:space="preserve"> </w:t>
      </w:r>
      <w:r>
        <w:rPr>
          <w:rFonts w:ascii="Arial" w:eastAsia="Times New Roman" w:hAnsi="Arial" w:cs="Arial"/>
          <w:bCs/>
          <w:lang w:eastAsia="de-DE"/>
        </w:rPr>
        <w:t>„Es muss sichergestellt werden</w:t>
      </w:r>
      <w:r w:rsidR="001C68EE">
        <w:rPr>
          <w:rFonts w:ascii="Arial" w:eastAsia="Times New Roman" w:hAnsi="Arial" w:cs="Arial"/>
          <w:bCs/>
          <w:lang w:eastAsia="de-DE"/>
        </w:rPr>
        <w:t>,</w:t>
      </w:r>
      <w:r>
        <w:rPr>
          <w:rFonts w:ascii="Arial" w:eastAsia="Times New Roman" w:hAnsi="Arial" w:cs="Arial"/>
          <w:bCs/>
          <w:lang w:eastAsia="de-DE"/>
        </w:rPr>
        <w:t xml:space="preserve"> </w:t>
      </w:r>
      <w:r w:rsidR="001C68EE">
        <w:rPr>
          <w:rFonts w:ascii="Arial" w:eastAsia="Times New Roman" w:hAnsi="Arial" w:cs="Arial"/>
          <w:bCs/>
          <w:lang w:eastAsia="de-DE"/>
        </w:rPr>
        <w:t>d</w:t>
      </w:r>
      <w:r>
        <w:rPr>
          <w:rFonts w:ascii="Arial" w:eastAsia="Times New Roman" w:hAnsi="Arial" w:cs="Arial"/>
          <w:bCs/>
          <w:lang w:eastAsia="de-DE"/>
        </w:rPr>
        <w:t>ass die Ausfinanzierung des Ausgleichs über die Budgetverhandlungen nicht die Liquidität in</w:t>
      </w:r>
      <w:r w:rsidR="001C68EE">
        <w:rPr>
          <w:rFonts w:ascii="Arial" w:eastAsia="Times New Roman" w:hAnsi="Arial" w:cs="Arial"/>
          <w:bCs/>
          <w:lang w:eastAsia="de-DE"/>
        </w:rPr>
        <w:t>f</w:t>
      </w:r>
      <w:r>
        <w:rPr>
          <w:rFonts w:ascii="Arial" w:eastAsia="Times New Roman" w:hAnsi="Arial" w:cs="Arial"/>
          <w:bCs/>
          <w:lang w:eastAsia="de-DE"/>
        </w:rPr>
        <w:t>rage stell</w:t>
      </w:r>
      <w:r w:rsidR="001C68EE">
        <w:rPr>
          <w:rFonts w:ascii="Arial" w:eastAsia="Times New Roman" w:hAnsi="Arial" w:cs="Arial"/>
          <w:bCs/>
          <w:lang w:eastAsia="de-DE"/>
        </w:rPr>
        <w:t>t</w:t>
      </w:r>
      <w:r>
        <w:rPr>
          <w:rFonts w:ascii="Arial" w:eastAsia="Times New Roman" w:hAnsi="Arial" w:cs="Arial"/>
          <w:bCs/>
          <w:lang w:eastAsia="de-DE"/>
        </w:rPr>
        <w:t xml:space="preserve">. </w:t>
      </w:r>
      <w:r w:rsidR="001C68EE">
        <w:rPr>
          <w:rFonts w:ascii="Arial" w:eastAsia="Times New Roman" w:hAnsi="Arial" w:cs="Arial"/>
          <w:bCs/>
          <w:lang w:eastAsia="de-DE"/>
        </w:rPr>
        <w:t xml:space="preserve">Dass Ausgleiche weiterhin an lokale Inzidenzen geknüpft sind und damit nicht alle Kliniken erreichen, sieht die DKG nach wie vor sehr kritisch, auch wenn es an dieser Stelle Nachbesserungen gegeben hat. </w:t>
      </w:r>
      <w:r w:rsidR="0023007B">
        <w:rPr>
          <w:rFonts w:ascii="Arial" w:eastAsia="Times New Roman" w:hAnsi="Arial" w:cs="Arial"/>
          <w:bCs/>
          <w:lang w:eastAsia="de-DE"/>
        </w:rPr>
        <w:t xml:space="preserve">Doch zentral ist, dass der </w:t>
      </w:r>
      <w:r w:rsidR="00C73784">
        <w:rPr>
          <w:rFonts w:ascii="Arial" w:eastAsia="Times New Roman" w:hAnsi="Arial" w:cs="Arial"/>
          <w:bCs/>
          <w:lang w:eastAsia="de-DE"/>
        </w:rPr>
        <w:t xml:space="preserve">für den Ganzjahresausgleich </w:t>
      </w:r>
      <w:r w:rsidRPr="006F63B3">
        <w:rPr>
          <w:rFonts w:ascii="Arial" w:eastAsia="Times New Roman" w:hAnsi="Arial" w:cs="Arial"/>
          <w:bCs/>
          <w:lang w:eastAsia="de-DE"/>
        </w:rPr>
        <w:t xml:space="preserve">vorgesehene </w:t>
      </w:r>
      <w:r w:rsidR="001C68EE">
        <w:rPr>
          <w:rFonts w:ascii="Arial" w:eastAsia="Times New Roman" w:hAnsi="Arial" w:cs="Arial"/>
          <w:bCs/>
          <w:lang w:eastAsia="de-DE"/>
        </w:rPr>
        <w:t xml:space="preserve">fünfprozentige </w:t>
      </w:r>
      <w:r w:rsidRPr="006F63B3">
        <w:rPr>
          <w:rFonts w:ascii="Arial" w:eastAsia="Times New Roman" w:hAnsi="Arial" w:cs="Arial"/>
          <w:bCs/>
          <w:lang w:eastAsia="de-DE"/>
        </w:rPr>
        <w:t>Absch</w:t>
      </w:r>
      <w:bookmarkStart w:id="0" w:name="_GoBack"/>
      <w:bookmarkEnd w:id="0"/>
      <w:r w:rsidRPr="006F63B3">
        <w:rPr>
          <w:rFonts w:ascii="Arial" w:eastAsia="Times New Roman" w:hAnsi="Arial" w:cs="Arial"/>
          <w:bCs/>
          <w:lang w:eastAsia="de-DE"/>
        </w:rPr>
        <w:t xml:space="preserve">lag auf </w:t>
      </w:r>
      <w:r>
        <w:rPr>
          <w:rFonts w:ascii="Arial" w:eastAsia="Times New Roman" w:hAnsi="Arial" w:cs="Arial"/>
          <w:bCs/>
          <w:lang w:eastAsia="de-DE"/>
        </w:rPr>
        <w:t xml:space="preserve">die Fallzahlen </w:t>
      </w:r>
      <w:r w:rsidR="001C68EE">
        <w:rPr>
          <w:rFonts w:ascii="Arial" w:eastAsia="Times New Roman" w:hAnsi="Arial" w:cs="Arial"/>
          <w:bCs/>
          <w:lang w:eastAsia="de-DE"/>
        </w:rPr>
        <w:t xml:space="preserve">von </w:t>
      </w:r>
      <w:r w:rsidRPr="006F63B3">
        <w:rPr>
          <w:rFonts w:ascii="Arial" w:eastAsia="Times New Roman" w:hAnsi="Arial" w:cs="Arial"/>
          <w:bCs/>
          <w:lang w:eastAsia="de-DE"/>
        </w:rPr>
        <w:t>2019 deutlich zu hoch</w:t>
      </w:r>
      <w:r w:rsidR="0023007B">
        <w:rPr>
          <w:rFonts w:ascii="Arial" w:eastAsia="Times New Roman" w:hAnsi="Arial" w:cs="Arial"/>
          <w:bCs/>
          <w:lang w:eastAsia="de-DE"/>
        </w:rPr>
        <w:t xml:space="preserve"> ist</w:t>
      </w:r>
      <w:r w:rsidRPr="006F63B3">
        <w:rPr>
          <w:rFonts w:ascii="Arial" w:eastAsia="Times New Roman" w:hAnsi="Arial" w:cs="Arial"/>
          <w:bCs/>
          <w:lang w:eastAsia="de-DE"/>
        </w:rPr>
        <w:t xml:space="preserve">. </w:t>
      </w:r>
      <w:r>
        <w:rPr>
          <w:rFonts w:ascii="Arial" w:eastAsia="Times New Roman" w:hAnsi="Arial" w:cs="Arial"/>
          <w:bCs/>
          <w:lang w:eastAsia="de-DE"/>
        </w:rPr>
        <w:t xml:space="preserve">Die </w:t>
      </w:r>
      <w:r w:rsidRPr="006F63B3">
        <w:rPr>
          <w:rFonts w:ascii="Arial" w:eastAsia="Times New Roman" w:hAnsi="Arial" w:cs="Arial"/>
          <w:bCs/>
          <w:lang w:eastAsia="de-DE"/>
        </w:rPr>
        <w:t xml:space="preserve">vorgesehene Abschlagshöhe wird gerade größere Krankenhäuser </w:t>
      </w:r>
      <w:r>
        <w:rPr>
          <w:rFonts w:ascii="Arial" w:eastAsia="Times New Roman" w:hAnsi="Arial" w:cs="Arial"/>
          <w:bCs/>
          <w:lang w:eastAsia="de-DE"/>
        </w:rPr>
        <w:t>und Maximalv</w:t>
      </w:r>
      <w:r w:rsidRPr="006F63B3">
        <w:rPr>
          <w:rFonts w:ascii="Arial" w:eastAsia="Times New Roman" w:hAnsi="Arial" w:cs="Arial"/>
          <w:bCs/>
          <w:lang w:eastAsia="de-DE"/>
        </w:rPr>
        <w:t xml:space="preserve">ersorger in </w:t>
      </w:r>
      <w:r w:rsidR="001C68EE">
        <w:rPr>
          <w:rFonts w:ascii="Arial" w:eastAsia="Times New Roman" w:hAnsi="Arial" w:cs="Arial"/>
          <w:bCs/>
          <w:lang w:eastAsia="de-DE"/>
        </w:rPr>
        <w:t>große</w:t>
      </w:r>
      <w:r w:rsidRPr="006F63B3">
        <w:rPr>
          <w:rFonts w:ascii="Arial" w:eastAsia="Times New Roman" w:hAnsi="Arial" w:cs="Arial"/>
          <w:bCs/>
          <w:lang w:eastAsia="de-DE"/>
        </w:rPr>
        <w:t xml:space="preserve"> finanzielle Probleme bringen. Hier hoffen wir</w:t>
      </w:r>
      <w:r w:rsidR="001C68EE">
        <w:rPr>
          <w:rFonts w:ascii="Arial" w:eastAsia="Times New Roman" w:hAnsi="Arial" w:cs="Arial"/>
          <w:bCs/>
          <w:lang w:eastAsia="de-DE"/>
        </w:rPr>
        <w:t>,</w:t>
      </w:r>
      <w:r w:rsidRPr="006F63B3">
        <w:rPr>
          <w:rFonts w:ascii="Arial" w:eastAsia="Times New Roman" w:hAnsi="Arial" w:cs="Arial"/>
          <w:bCs/>
          <w:lang w:eastAsia="de-DE"/>
        </w:rPr>
        <w:t xml:space="preserve"> dass das Ministerium nachbessert</w:t>
      </w:r>
      <w:r>
        <w:rPr>
          <w:rFonts w:ascii="Arial" w:eastAsia="Times New Roman" w:hAnsi="Arial" w:cs="Arial"/>
          <w:bCs/>
          <w:lang w:eastAsia="de-DE"/>
        </w:rPr>
        <w:t>“, so Gaß</w:t>
      </w:r>
      <w:r w:rsidRPr="006F63B3">
        <w:rPr>
          <w:rFonts w:ascii="Arial" w:eastAsia="Times New Roman" w:hAnsi="Arial" w:cs="Arial"/>
          <w:b/>
          <w:bCs/>
          <w:lang w:eastAsia="de-DE"/>
        </w:rPr>
        <w:t>.</w:t>
      </w:r>
    </w:p>
    <w:p w:rsidR="00C930CF" w:rsidRDefault="001C68EE" w:rsidP="006F63B3">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w:t>
      </w:r>
      <w:r w:rsidR="006F63B3">
        <w:rPr>
          <w:rFonts w:ascii="Arial" w:eastAsia="Times New Roman" w:hAnsi="Arial" w:cs="Arial"/>
          <w:lang w:eastAsia="de-DE"/>
        </w:rPr>
        <w:t>Die Regelung i</w:t>
      </w:r>
      <w:r>
        <w:rPr>
          <w:rFonts w:ascii="Arial" w:eastAsia="Times New Roman" w:hAnsi="Arial" w:cs="Arial"/>
          <w:lang w:eastAsia="de-DE"/>
        </w:rPr>
        <w:t>n</w:t>
      </w:r>
      <w:r w:rsidR="006F63B3">
        <w:rPr>
          <w:rFonts w:ascii="Arial" w:eastAsia="Times New Roman" w:hAnsi="Arial" w:cs="Arial"/>
          <w:lang w:eastAsia="de-DE"/>
        </w:rPr>
        <w:t xml:space="preserve"> Gänze ist ein gutes Signal für die Kliniken. Es wäre gut, wenn nun noch die Klarstellungen zur Aussetzung der Pflegepersonaluntergrenzen und zu</w:t>
      </w:r>
      <w:r w:rsidR="0023007B">
        <w:rPr>
          <w:rFonts w:ascii="Arial" w:eastAsia="Times New Roman" w:hAnsi="Arial" w:cs="Arial"/>
          <w:lang w:eastAsia="de-DE"/>
        </w:rPr>
        <w:t>r</w:t>
      </w:r>
      <w:r w:rsidR="006F63B3">
        <w:rPr>
          <w:rFonts w:ascii="Arial" w:eastAsia="Times New Roman" w:hAnsi="Arial" w:cs="Arial"/>
          <w:lang w:eastAsia="de-DE"/>
        </w:rPr>
        <w:t xml:space="preserve"> Absenkung der MD</w:t>
      </w:r>
      <w:r w:rsidR="000B3852">
        <w:rPr>
          <w:rFonts w:ascii="Arial" w:eastAsia="Times New Roman" w:hAnsi="Arial" w:cs="Arial"/>
          <w:lang w:eastAsia="de-DE"/>
        </w:rPr>
        <w:t>K</w:t>
      </w:r>
      <w:r>
        <w:rPr>
          <w:rFonts w:ascii="Arial" w:eastAsia="Times New Roman" w:hAnsi="Arial" w:cs="Arial"/>
          <w:lang w:eastAsia="de-DE"/>
        </w:rPr>
        <w:t>-</w:t>
      </w:r>
      <w:r w:rsidR="006F63B3">
        <w:rPr>
          <w:rFonts w:ascii="Arial" w:eastAsia="Times New Roman" w:hAnsi="Arial" w:cs="Arial"/>
          <w:lang w:eastAsia="de-DE"/>
        </w:rPr>
        <w:t>Prüfquote analog zu</w:t>
      </w:r>
      <w:r>
        <w:rPr>
          <w:rFonts w:ascii="Arial" w:eastAsia="Times New Roman" w:hAnsi="Arial" w:cs="Arial"/>
          <w:lang w:eastAsia="de-DE"/>
        </w:rPr>
        <w:t>m</w:t>
      </w:r>
      <w:r w:rsidR="006F63B3">
        <w:rPr>
          <w:rFonts w:ascii="Arial" w:eastAsia="Times New Roman" w:hAnsi="Arial" w:cs="Arial"/>
          <w:lang w:eastAsia="de-DE"/>
        </w:rPr>
        <w:t xml:space="preserve"> </w:t>
      </w:r>
      <w:r>
        <w:rPr>
          <w:rFonts w:ascii="Arial" w:eastAsia="Times New Roman" w:hAnsi="Arial" w:cs="Arial"/>
          <w:lang w:eastAsia="de-DE"/>
        </w:rPr>
        <w:t>vergangenen</w:t>
      </w:r>
      <w:r w:rsidR="006F63B3">
        <w:rPr>
          <w:rFonts w:ascii="Arial" w:eastAsia="Times New Roman" w:hAnsi="Arial" w:cs="Arial"/>
          <w:lang w:eastAsia="de-DE"/>
        </w:rPr>
        <w:t xml:space="preserve"> Jahr geregelt werden</w:t>
      </w:r>
      <w:r w:rsidR="0023007B">
        <w:rPr>
          <w:rFonts w:ascii="Arial" w:eastAsia="Times New Roman" w:hAnsi="Arial" w:cs="Arial"/>
          <w:lang w:eastAsia="de-DE"/>
        </w:rPr>
        <w:t>“, sagte Gaß.</w:t>
      </w:r>
      <w:r w:rsidR="006F63B3">
        <w:rPr>
          <w:rFonts w:ascii="Arial" w:eastAsia="Times New Roman" w:hAnsi="Arial" w:cs="Arial"/>
          <w:lang w:eastAsia="de-DE"/>
        </w:rPr>
        <w:t xml:space="preserve"> </w:t>
      </w:r>
    </w:p>
    <w:p w:rsidR="009500F8" w:rsidRPr="00633E3A" w:rsidRDefault="009500F8" w:rsidP="006F63B3">
      <w:pPr>
        <w:spacing w:after="0" w:line="340" w:lineRule="atLeast"/>
        <w:ind w:right="2268"/>
        <w:jc w:val="both"/>
        <w:rPr>
          <w:rFonts w:ascii="Arial" w:eastAsia="Times New Roman" w:hAnsi="Arial" w:cs="Arial"/>
          <w:lang w:eastAsia="de-DE"/>
        </w:rPr>
      </w:pPr>
    </w:p>
    <w:p w:rsidR="00383891" w:rsidRPr="00633E3A" w:rsidRDefault="00383891" w:rsidP="00383891">
      <w:pPr>
        <w:spacing w:after="0" w:line="340" w:lineRule="atLeast"/>
        <w:ind w:right="2268"/>
        <w:jc w:val="both"/>
      </w:pPr>
    </w:p>
    <w:p w:rsidR="006D5D72" w:rsidRPr="006D5C76" w:rsidRDefault="0058674F" w:rsidP="006D5C76">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F8304C">
        <w:rPr>
          <w:rFonts w:ascii="Arial" w:hAnsi="Arial" w:cs="Arial"/>
          <w:color w:val="7F7F7F" w:themeColor="text1" w:themeTint="80"/>
          <w:sz w:val="18"/>
        </w:rPr>
        <w:t>tragene Aufgaben wahr. Die 1.925</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6D5D72" w:rsidRPr="006D5C76"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5C6" w:rsidRDefault="00E555C6" w:rsidP="008125E6">
      <w:pPr>
        <w:spacing w:after="0"/>
      </w:pPr>
      <w:r>
        <w:separator/>
      </w:r>
    </w:p>
  </w:endnote>
  <w:endnote w:type="continuationSeparator" w:id="0">
    <w:p w:rsidR="00E555C6" w:rsidRDefault="00E555C6"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6A7AD020" wp14:editId="048F578F">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21251B" w:rsidRDefault="0021251B" w:rsidP="0065306F">
                          <w:pPr>
                            <w:spacing w:after="0"/>
                            <w:rPr>
                              <w:rFonts w:ascii="Arial" w:hAnsi="Arial" w:cs="Arial"/>
                              <w:color w:val="7F7F7F" w:themeColor="text1" w:themeTint="80"/>
                              <w:sz w:val="12"/>
                              <w:szCs w:val="12"/>
                            </w:rPr>
                          </w:pP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rsidR="0021251B" w:rsidRPr="00EB444B" w:rsidRDefault="0021251B" w:rsidP="0065306F">
                          <w:pPr>
                            <w:spacing w:after="0"/>
                            <w:rPr>
                              <w:rFonts w:ascii="Arial" w:hAnsi="Arial" w:cs="Arial"/>
                              <w:color w:val="7F7F7F" w:themeColor="text1" w:themeTint="80"/>
                              <w:sz w:val="12"/>
                              <w:szCs w:val="12"/>
                            </w:rPr>
                          </w:pP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21251B" w:rsidRDefault="0021251B" w:rsidP="0065306F">
                    <w:pPr>
                      <w:spacing w:after="0"/>
                      <w:rPr>
                        <w:rFonts w:ascii="Arial" w:hAnsi="Arial" w:cs="Arial"/>
                        <w:color w:val="7F7F7F" w:themeColor="text1" w:themeTint="80"/>
                        <w:sz w:val="12"/>
                        <w:szCs w:val="12"/>
                      </w:rPr>
                    </w:pP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rsidR="0021251B" w:rsidRPr="00EB444B" w:rsidRDefault="0021251B" w:rsidP="0065306F">
                    <w:pPr>
                      <w:spacing w:after="0"/>
                      <w:rPr>
                        <w:rFonts w:ascii="Arial" w:hAnsi="Arial" w:cs="Arial"/>
                        <w:color w:val="7F7F7F" w:themeColor="text1" w:themeTint="80"/>
                        <w:sz w:val="12"/>
                        <w:szCs w:val="12"/>
                      </w:rPr>
                    </w:pP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5C6" w:rsidRDefault="00E555C6" w:rsidP="008125E6">
      <w:pPr>
        <w:spacing w:after="0"/>
      </w:pPr>
      <w:r>
        <w:separator/>
      </w:r>
    </w:p>
  </w:footnote>
  <w:footnote w:type="continuationSeparator" w:id="0">
    <w:p w:rsidR="00E555C6" w:rsidRDefault="00E555C6"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0B3852">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73F7FB1D" wp14:editId="0B69875E">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20DA3"/>
    <w:rsid w:val="000210FE"/>
    <w:rsid w:val="00024819"/>
    <w:rsid w:val="00026B38"/>
    <w:rsid w:val="00030991"/>
    <w:rsid w:val="00031885"/>
    <w:rsid w:val="00060D57"/>
    <w:rsid w:val="0007527C"/>
    <w:rsid w:val="0008373B"/>
    <w:rsid w:val="00084B39"/>
    <w:rsid w:val="00092CED"/>
    <w:rsid w:val="00096D20"/>
    <w:rsid w:val="000A31C9"/>
    <w:rsid w:val="000B3852"/>
    <w:rsid w:val="000C54EE"/>
    <w:rsid w:val="000D02EB"/>
    <w:rsid w:val="000D4C11"/>
    <w:rsid w:val="000F61BB"/>
    <w:rsid w:val="000F694F"/>
    <w:rsid w:val="00111CA4"/>
    <w:rsid w:val="00121889"/>
    <w:rsid w:val="00124FE2"/>
    <w:rsid w:val="001253E9"/>
    <w:rsid w:val="001333C7"/>
    <w:rsid w:val="001734CD"/>
    <w:rsid w:val="00183CBD"/>
    <w:rsid w:val="001962FD"/>
    <w:rsid w:val="001C0544"/>
    <w:rsid w:val="001C3900"/>
    <w:rsid w:val="001C561E"/>
    <w:rsid w:val="001C68EE"/>
    <w:rsid w:val="001C7245"/>
    <w:rsid w:val="00205E46"/>
    <w:rsid w:val="0021251B"/>
    <w:rsid w:val="002156A6"/>
    <w:rsid w:val="0023007B"/>
    <w:rsid w:val="00245172"/>
    <w:rsid w:val="002665AA"/>
    <w:rsid w:val="002875EB"/>
    <w:rsid w:val="002A43F7"/>
    <w:rsid w:val="002A44EC"/>
    <w:rsid w:val="002B4C49"/>
    <w:rsid w:val="002B7D7C"/>
    <w:rsid w:val="002C1659"/>
    <w:rsid w:val="002E5B0A"/>
    <w:rsid w:val="002F1B73"/>
    <w:rsid w:val="00314EF3"/>
    <w:rsid w:val="00321A3F"/>
    <w:rsid w:val="00323BD9"/>
    <w:rsid w:val="00326374"/>
    <w:rsid w:val="00335088"/>
    <w:rsid w:val="00350E79"/>
    <w:rsid w:val="00354602"/>
    <w:rsid w:val="00362EF7"/>
    <w:rsid w:val="00363F93"/>
    <w:rsid w:val="00383891"/>
    <w:rsid w:val="0039130B"/>
    <w:rsid w:val="00396599"/>
    <w:rsid w:val="003B4AC3"/>
    <w:rsid w:val="003D3A58"/>
    <w:rsid w:val="003F5C76"/>
    <w:rsid w:val="00407552"/>
    <w:rsid w:val="00413F2A"/>
    <w:rsid w:val="004230A9"/>
    <w:rsid w:val="00440091"/>
    <w:rsid w:val="00452B50"/>
    <w:rsid w:val="00462B9F"/>
    <w:rsid w:val="0046608A"/>
    <w:rsid w:val="004707D2"/>
    <w:rsid w:val="00482684"/>
    <w:rsid w:val="004915FE"/>
    <w:rsid w:val="004B392D"/>
    <w:rsid w:val="004B5A0A"/>
    <w:rsid w:val="004E40FA"/>
    <w:rsid w:val="004E47E0"/>
    <w:rsid w:val="004F0985"/>
    <w:rsid w:val="004F1093"/>
    <w:rsid w:val="004F46DC"/>
    <w:rsid w:val="0052054C"/>
    <w:rsid w:val="00531FCA"/>
    <w:rsid w:val="00532B8C"/>
    <w:rsid w:val="0053749D"/>
    <w:rsid w:val="00540AF0"/>
    <w:rsid w:val="00540DD3"/>
    <w:rsid w:val="0056210E"/>
    <w:rsid w:val="00570C6B"/>
    <w:rsid w:val="0058674F"/>
    <w:rsid w:val="00586EFC"/>
    <w:rsid w:val="005A6566"/>
    <w:rsid w:val="005B067E"/>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16DB"/>
    <w:rsid w:val="0069255D"/>
    <w:rsid w:val="006937B4"/>
    <w:rsid w:val="00697A6F"/>
    <w:rsid w:val="006A4676"/>
    <w:rsid w:val="006A7679"/>
    <w:rsid w:val="006B4413"/>
    <w:rsid w:val="006C6396"/>
    <w:rsid w:val="006C72CE"/>
    <w:rsid w:val="006D5C76"/>
    <w:rsid w:val="006D5D72"/>
    <w:rsid w:val="006D7D26"/>
    <w:rsid w:val="006F63B3"/>
    <w:rsid w:val="00700218"/>
    <w:rsid w:val="0070619D"/>
    <w:rsid w:val="00717437"/>
    <w:rsid w:val="00734946"/>
    <w:rsid w:val="007548DA"/>
    <w:rsid w:val="007755F0"/>
    <w:rsid w:val="0078717D"/>
    <w:rsid w:val="00795922"/>
    <w:rsid w:val="007A0CE9"/>
    <w:rsid w:val="007C44FC"/>
    <w:rsid w:val="007E5AF2"/>
    <w:rsid w:val="008125E6"/>
    <w:rsid w:val="00835799"/>
    <w:rsid w:val="00850E59"/>
    <w:rsid w:val="00892385"/>
    <w:rsid w:val="00894E03"/>
    <w:rsid w:val="008B2132"/>
    <w:rsid w:val="008B37EB"/>
    <w:rsid w:val="008B7F36"/>
    <w:rsid w:val="008C552E"/>
    <w:rsid w:val="008D015E"/>
    <w:rsid w:val="008E50AB"/>
    <w:rsid w:val="008E5967"/>
    <w:rsid w:val="009500F8"/>
    <w:rsid w:val="0095543A"/>
    <w:rsid w:val="00957747"/>
    <w:rsid w:val="00972647"/>
    <w:rsid w:val="00980D81"/>
    <w:rsid w:val="00984634"/>
    <w:rsid w:val="009946BF"/>
    <w:rsid w:val="00995C59"/>
    <w:rsid w:val="00997648"/>
    <w:rsid w:val="009A320B"/>
    <w:rsid w:val="009A4F97"/>
    <w:rsid w:val="009C153C"/>
    <w:rsid w:val="009D26E3"/>
    <w:rsid w:val="009D788B"/>
    <w:rsid w:val="009E0FE7"/>
    <w:rsid w:val="00A12DA5"/>
    <w:rsid w:val="00A15341"/>
    <w:rsid w:val="00A41756"/>
    <w:rsid w:val="00AA3706"/>
    <w:rsid w:val="00AC5BCE"/>
    <w:rsid w:val="00AE24DB"/>
    <w:rsid w:val="00AE6D23"/>
    <w:rsid w:val="00B06B18"/>
    <w:rsid w:val="00B1353D"/>
    <w:rsid w:val="00B23ACE"/>
    <w:rsid w:val="00B34514"/>
    <w:rsid w:val="00B402F1"/>
    <w:rsid w:val="00B52927"/>
    <w:rsid w:val="00B65874"/>
    <w:rsid w:val="00B7543C"/>
    <w:rsid w:val="00B87286"/>
    <w:rsid w:val="00BB0243"/>
    <w:rsid w:val="00BF222D"/>
    <w:rsid w:val="00C16F15"/>
    <w:rsid w:val="00C73784"/>
    <w:rsid w:val="00C930CF"/>
    <w:rsid w:val="00C9558C"/>
    <w:rsid w:val="00C96C96"/>
    <w:rsid w:val="00CB748C"/>
    <w:rsid w:val="00CC0102"/>
    <w:rsid w:val="00CC21C5"/>
    <w:rsid w:val="00CD6E55"/>
    <w:rsid w:val="00CE1A56"/>
    <w:rsid w:val="00CE7AC3"/>
    <w:rsid w:val="00D0219C"/>
    <w:rsid w:val="00D02C2A"/>
    <w:rsid w:val="00D23C98"/>
    <w:rsid w:val="00D30167"/>
    <w:rsid w:val="00D33E55"/>
    <w:rsid w:val="00D359AB"/>
    <w:rsid w:val="00D401F2"/>
    <w:rsid w:val="00D45457"/>
    <w:rsid w:val="00D6251F"/>
    <w:rsid w:val="00D63A75"/>
    <w:rsid w:val="00D7527B"/>
    <w:rsid w:val="00D80859"/>
    <w:rsid w:val="00D84AF8"/>
    <w:rsid w:val="00D852B3"/>
    <w:rsid w:val="00DA13E6"/>
    <w:rsid w:val="00DA6CB4"/>
    <w:rsid w:val="00DA73D4"/>
    <w:rsid w:val="00DB5181"/>
    <w:rsid w:val="00DB62DD"/>
    <w:rsid w:val="00DD0FDE"/>
    <w:rsid w:val="00DD49DE"/>
    <w:rsid w:val="00DD648D"/>
    <w:rsid w:val="00E31F3B"/>
    <w:rsid w:val="00E40E2B"/>
    <w:rsid w:val="00E43AB7"/>
    <w:rsid w:val="00E555C6"/>
    <w:rsid w:val="00E71D54"/>
    <w:rsid w:val="00E865D6"/>
    <w:rsid w:val="00E87038"/>
    <w:rsid w:val="00EB1379"/>
    <w:rsid w:val="00EB444B"/>
    <w:rsid w:val="00ED272D"/>
    <w:rsid w:val="00ED3823"/>
    <w:rsid w:val="00ED3845"/>
    <w:rsid w:val="00F10B67"/>
    <w:rsid w:val="00F258F9"/>
    <w:rsid w:val="00F26034"/>
    <w:rsid w:val="00F4622D"/>
    <w:rsid w:val="00F47CA5"/>
    <w:rsid w:val="00F77C15"/>
    <w:rsid w:val="00F8139F"/>
    <w:rsid w:val="00F8304C"/>
    <w:rsid w:val="00FA20E1"/>
    <w:rsid w:val="00FA346C"/>
    <w:rsid w:val="00FB25D6"/>
    <w:rsid w:val="00FF7C3B"/>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7A0CE9"/>
    <w:rPr>
      <w:sz w:val="16"/>
      <w:szCs w:val="16"/>
    </w:rPr>
  </w:style>
  <w:style w:type="paragraph" w:styleId="Kommentartext">
    <w:name w:val="annotation text"/>
    <w:basedOn w:val="Standard"/>
    <w:link w:val="KommentartextZchn"/>
    <w:uiPriority w:val="99"/>
    <w:semiHidden/>
    <w:unhideWhenUsed/>
    <w:rsid w:val="007A0CE9"/>
    <w:rPr>
      <w:sz w:val="20"/>
      <w:szCs w:val="20"/>
    </w:rPr>
  </w:style>
  <w:style w:type="character" w:customStyle="1" w:styleId="KommentartextZchn">
    <w:name w:val="Kommentartext Zchn"/>
    <w:basedOn w:val="Absatz-Standardschriftart"/>
    <w:link w:val="Kommentartext"/>
    <w:uiPriority w:val="99"/>
    <w:semiHidden/>
    <w:rsid w:val="007A0CE9"/>
    <w:rPr>
      <w:sz w:val="20"/>
      <w:szCs w:val="20"/>
    </w:rPr>
  </w:style>
  <w:style w:type="paragraph" w:styleId="Kommentarthema">
    <w:name w:val="annotation subject"/>
    <w:basedOn w:val="Kommentartext"/>
    <w:next w:val="Kommentartext"/>
    <w:link w:val="KommentarthemaZchn"/>
    <w:uiPriority w:val="99"/>
    <w:semiHidden/>
    <w:unhideWhenUsed/>
    <w:rsid w:val="007A0CE9"/>
    <w:rPr>
      <w:b/>
      <w:bCs/>
    </w:rPr>
  </w:style>
  <w:style w:type="character" w:customStyle="1" w:styleId="KommentarthemaZchn">
    <w:name w:val="Kommentarthema Zchn"/>
    <w:basedOn w:val="KommentartextZchn"/>
    <w:link w:val="Kommentarthema"/>
    <w:uiPriority w:val="99"/>
    <w:semiHidden/>
    <w:rsid w:val="007A0CE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7A0CE9"/>
    <w:rPr>
      <w:sz w:val="16"/>
      <w:szCs w:val="16"/>
    </w:rPr>
  </w:style>
  <w:style w:type="paragraph" w:styleId="Kommentartext">
    <w:name w:val="annotation text"/>
    <w:basedOn w:val="Standard"/>
    <w:link w:val="KommentartextZchn"/>
    <w:uiPriority w:val="99"/>
    <w:semiHidden/>
    <w:unhideWhenUsed/>
    <w:rsid w:val="007A0CE9"/>
    <w:rPr>
      <w:sz w:val="20"/>
      <w:szCs w:val="20"/>
    </w:rPr>
  </w:style>
  <w:style w:type="character" w:customStyle="1" w:styleId="KommentartextZchn">
    <w:name w:val="Kommentartext Zchn"/>
    <w:basedOn w:val="Absatz-Standardschriftart"/>
    <w:link w:val="Kommentartext"/>
    <w:uiPriority w:val="99"/>
    <w:semiHidden/>
    <w:rsid w:val="007A0CE9"/>
    <w:rPr>
      <w:sz w:val="20"/>
      <w:szCs w:val="20"/>
    </w:rPr>
  </w:style>
  <w:style w:type="paragraph" w:styleId="Kommentarthema">
    <w:name w:val="annotation subject"/>
    <w:basedOn w:val="Kommentartext"/>
    <w:next w:val="Kommentartext"/>
    <w:link w:val="KommentarthemaZchn"/>
    <w:uiPriority w:val="99"/>
    <w:semiHidden/>
    <w:unhideWhenUsed/>
    <w:rsid w:val="007A0CE9"/>
    <w:rPr>
      <w:b/>
      <w:bCs/>
    </w:rPr>
  </w:style>
  <w:style w:type="character" w:customStyle="1" w:styleId="KommentarthemaZchn">
    <w:name w:val="Kommentarthema Zchn"/>
    <w:basedOn w:val="KommentartextZchn"/>
    <w:link w:val="Kommentarthema"/>
    <w:uiPriority w:val="99"/>
    <w:semiHidden/>
    <w:rsid w:val="007A0C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957447068">
      <w:bodyDiv w:val="1"/>
      <w:marLeft w:val="0"/>
      <w:marRight w:val="0"/>
      <w:marTop w:val="0"/>
      <w:marBottom w:val="0"/>
      <w:divBdr>
        <w:top w:val="none" w:sz="0" w:space="0" w:color="auto"/>
        <w:left w:val="none" w:sz="0" w:space="0" w:color="auto"/>
        <w:bottom w:val="none" w:sz="0" w:space="0" w:color="auto"/>
        <w:right w:val="none" w:sz="0" w:space="0" w:color="auto"/>
      </w:divBdr>
      <w:divsChild>
        <w:div w:id="429548506">
          <w:marLeft w:val="0"/>
          <w:marRight w:val="0"/>
          <w:marTop w:val="0"/>
          <w:marBottom w:val="0"/>
          <w:divBdr>
            <w:top w:val="none" w:sz="0" w:space="0" w:color="auto"/>
            <w:left w:val="none" w:sz="0" w:space="0" w:color="auto"/>
            <w:bottom w:val="none" w:sz="0" w:space="0" w:color="auto"/>
            <w:right w:val="none" w:sz="0" w:space="0" w:color="auto"/>
          </w:divBdr>
        </w:div>
        <w:div w:id="1520974400">
          <w:marLeft w:val="0"/>
          <w:marRight w:val="0"/>
          <w:marTop w:val="0"/>
          <w:marBottom w:val="0"/>
          <w:divBdr>
            <w:top w:val="none" w:sz="0" w:space="0" w:color="auto"/>
            <w:left w:val="none" w:sz="0" w:space="0" w:color="auto"/>
            <w:bottom w:val="none" w:sz="0" w:space="0" w:color="auto"/>
            <w:right w:val="none" w:sz="0" w:space="0" w:color="auto"/>
          </w:divBdr>
        </w:div>
      </w:divsChild>
    </w:div>
    <w:div w:id="1350831148">
      <w:bodyDiv w:val="1"/>
      <w:marLeft w:val="0"/>
      <w:marRight w:val="0"/>
      <w:marTop w:val="0"/>
      <w:marBottom w:val="0"/>
      <w:divBdr>
        <w:top w:val="none" w:sz="0" w:space="0" w:color="auto"/>
        <w:left w:val="none" w:sz="0" w:space="0" w:color="auto"/>
        <w:bottom w:val="none" w:sz="0" w:space="0" w:color="auto"/>
        <w:right w:val="none" w:sz="0" w:space="0" w:color="auto"/>
      </w:divBdr>
      <w:divsChild>
        <w:div w:id="26225080">
          <w:marLeft w:val="0"/>
          <w:marRight w:val="0"/>
          <w:marTop w:val="0"/>
          <w:marBottom w:val="0"/>
          <w:divBdr>
            <w:top w:val="none" w:sz="0" w:space="0" w:color="auto"/>
            <w:left w:val="none" w:sz="0" w:space="0" w:color="auto"/>
            <w:bottom w:val="none" w:sz="0" w:space="0" w:color="auto"/>
            <w:right w:val="none" w:sz="0" w:space="0" w:color="auto"/>
          </w:divBdr>
        </w:div>
        <w:div w:id="29795777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D2020-1D22-4398-9601-3C459A04D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2117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Mages, Holger</cp:lastModifiedBy>
  <cp:revision>4</cp:revision>
  <cp:lastPrinted>2021-03-11T07:42:00Z</cp:lastPrinted>
  <dcterms:created xsi:type="dcterms:W3CDTF">2021-03-16T10:22:00Z</dcterms:created>
  <dcterms:modified xsi:type="dcterms:W3CDTF">2021-03-16T10:47:00Z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