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6E3" w:rsidRPr="0065306F" w:rsidRDefault="0065306F" w:rsidP="009D26E3">
      <w:pPr>
        <w:spacing w:after="0"/>
        <w:rPr>
          <w:rFonts w:ascii="Arial" w:hAnsi="Arial" w:cs="Arial"/>
          <w:sz w:val="32"/>
          <w:szCs w:val="32"/>
        </w:rPr>
      </w:pPr>
      <w:r w:rsidRPr="0065306F">
        <w:rPr>
          <w:rFonts w:ascii="Arial" w:hAnsi="Arial" w:cs="Arial"/>
          <w:sz w:val="32"/>
          <w:szCs w:val="32"/>
        </w:rPr>
        <w:t>P r e s s e m i t t e i l u n g</w:t>
      </w:r>
    </w:p>
    <w:p w:rsidR="00031885" w:rsidRDefault="00031885">
      <w:pPr>
        <w:rPr>
          <w:rFonts w:ascii="Arial" w:hAnsi="Arial" w:cs="Arial"/>
          <w:sz w:val="22"/>
          <w:szCs w:val="22"/>
        </w:rPr>
      </w:pPr>
    </w:p>
    <w:p w:rsidR="001962FD" w:rsidRDefault="00524DEF" w:rsidP="00540AF0">
      <w:pPr>
        <w:tabs>
          <w:tab w:val="left" w:pos="4395"/>
          <w:tab w:val="left" w:pos="9781"/>
        </w:tabs>
        <w:spacing w:after="0"/>
        <w:ind w:right="-853"/>
        <w:outlineLvl w:val="0"/>
        <w:rPr>
          <w:rFonts w:ascii="Arial" w:eastAsia="Times New Roman" w:hAnsi="Arial" w:cs="Times New Roman"/>
          <w:b/>
          <w:szCs w:val="20"/>
          <w:u w:val="single"/>
          <w:lang w:eastAsia="de-DE"/>
        </w:rPr>
      </w:pPr>
      <w:r>
        <w:rPr>
          <w:rFonts w:ascii="Arial" w:eastAsia="Times New Roman" w:hAnsi="Arial" w:cs="Times New Roman"/>
          <w:b/>
          <w:szCs w:val="20"/>
          <w:u w:val="single"/>
          <w:lang w:eastAsia="de-DE"/>
        </w:rPr>
        <w:t xml:space="preserve">DKG </w:t>
      </w:r>
      <w:r w:rsidR="000939EA">
        <w:rPr>
          <w:rFonts w:ascii="Arial" w:eastAsia="Times New Roman" w:hAnsi="Arial" w:cs="Times New Roman"/>
          <w:b/>
          <w:szCs w:val="20"/>
          <w:u w:val="single"/>
          <w:lang w:eastAsia="de-DE"/>
        </w:rPr>
        <w:t xml:space="preserve">vor </w:t>
      </w:r>
      <w:r w:rsidR="00D32BBB">
        <w:rPr>
          <w:rFonts w:ascii="Arial" w:eastAsia="Times New Roman" w:hAnsi="Arial" w:cs="Times New Roman"/>
          <w:b/>
          <w:szCs w:val="20"/>
          <w:u w:val="single"/>
          <w:lang w:eastAsia="de-DE"/>
        </w:rPr>
        <w:t>der Bund-</w:t>
      </w:r>
      <w:r w:rsidR="00EA17B7">
        <w:rPr>
          <w:rFonts w:ascii="Arial" w:eastAsia="Times New Roman" w:hAnsi="Arial" w:cs="Times New Roman"/>
          <w:b/>
          <w:szCs w:val="20"/>
          <w:u w:val="single"/>
          <w:lang w:eastAsia="de-DE"/>
        </w:rPr>
        <w:t>Länder</w:t>
      </w:r>
      <w:r w:rsidR="00D32BBB">
        <w:rPr>
          <w:rFonts w:ascii="Arial" w:eastAsia="Times New Roman" w:hAnsi="Arial" w:cs="Times New Roman"/>
          <w:b/>
          <w:szCs w:val="20"/>
          <w:u w:val="single"/>
          <w:lang w:eastAsia="de-DE"/>
        </w:rPr>
        <w:t>-K</w:t>
      </w:r>
      <w:r w:rsidR="00EA17B7">
        <w:rPr>
          <w:rFonts w:ascii="Arial" w:eastAsia="Times New Roman" w:hAnsi="Arial" w:cs="Times New Roman"/>
          <w:b/>
          <w:szCs w:val="20"/>
          <w:u w:val="single"/>
          <w:lang w:eastAsia="de-DE"/>
        </w:rPr>
        <w:t>onferenz</w:t>
      </w:r>
      <w:r w:rsidR="00132D63">
        <w:rPr>
          <w:rFonts w:ascii="Arial" w:eastAsia="Times New Roman" w:hAnsi="Arial" w:cs="Times New Roman"/>
          <w:b/>
          <w:szCs w:val="20"/>
          <w:u w:val="single"/>
          <w:lang w:eastAsia="de-DE"/>
        </w:rPr>
        <w:t xml:space="preserve"> </w:t>
      </w:r>
    </w:p>
    <w:p w:rsidR="00795922" w:rsidRPr="001962FD" w:rsidRDefault="00795922" w:rsidP="00540AF0">
      <w:pPr>
        <w:tabs>
          <w:tab w:val="left" w:pos="4395"/>
          <w:tab w:val="left" w:pos="9781"/>
        </w:tabs>
        <w:spacing w:after="0"/>
        <w:ind w:right="-853"/>
        <w:outlineLvl w:val="0"/>
        <w:rPr>
          <w:rFonts w:ascii="Arial" w:eastAsia="Times New Roman" w:hAnsi="Arial" w:cs="Times New Roman"/>
          <w:b/>
          <w:szCs w:val="20"/>
          <w:u w:val="single"/>
          <w:lang w:eastAsia="de-DE"/>
        </w:rPr>
      </w:pPr>
    </w:p>
    <w:p w:rsidR="00D115D9" w:rsidRPr="0092732B" w:rsidRDefault="0092732B" w:rsidP="00D115D9">
      <w:pPr>
        <w:spacing w:after="0" w:line="340" w:lineRule="atLeast"/>
        <w:ind w:right="2268"/>
        <w:jc w:val="both"/>
        <w:rPr>
          <w:rFonts w:ascii="Arial" w:hAnsi="Arial" w:cs="Arial"/>
          <w:b/>
          <w:spacing w:val="-20"/>
          <w:sz w:val="32"/>
          <w:szCs w:val="32"/>
        </w:rPr>
      </w:pPr>
      <w:r w:rsidRPr="0092732B">
        <w:rPr>
          <w:rFonts w:ascii="Arial" w:hAnsi="Arial" w:cs="Arial"/>
          <w:b/>
          <w:spacing w:val="-20"/>
          <w:sz w:val="32"/>
          <w:szCs w:val="32"/>
        </w:rPr>
        <w:t xml:space="preserve">Konsequente </w:t>
      </w:r>
      <w:r w:rsidR="009727F0">
        <w:rPr>
          <w:rFonts w:ascii="Arial" w:hAnsi="Arial" w:cs="Arial"/>
          <w:b/>
          <w:spacing w:val="-20"/>
          <w:sz w:val="32"/>
          <w:szCs w:val="32"/>
        </w:rPr>
        <w:t>Unterstützung</w:t>
      </w:r>
      <w:r w:rsidR="009727F0" w:rsidRPr="0092732B">
        <w:rPr>
          <w:rFonts w:ascii="Arial" w:hAnsi="Arial" w:cs="Arial"/>
          <w:b/>
          <w:spacing w:val="-20"/>
          <w:sz w:val="32"/>
          <w:szCs w:val="32"/>
        </w:rPr>
        <w:t xml:space="preserve"> </w:t>
      </w:r>
      <w:r w:rsidRPr="0092732B">
        <w:rPr>
          <w:rFonts w:ascii="Arial" w:hAnsi="Arial" w:cs="Arial"/>
          <w:b/>
          <w:spacing w:val="-20"/>
          <w:sz w:val="32"/>
          <w:szCs w:val="32"/>
        </w:rPr>
        <w:t>der Krankenhäuser notwendig</w:t>
      </w:r>
      <w:r w:rsidR="000939EA" w:rsidRPr="0092732B">
        <w:rPr>
          <w:rFonts w:ascii="Arial" w:hAnsi="Arial" w:cs="Arial"/>
          <w:b/>
          <w:spacing w:val="-20"/>
          <w:sz w:val="32"/>
          <w:szCs w:val="32"/>
        </w:rPr>
        <w:t xml:space="preserve"> </w:t>
      </w:r>
    </w:p>
    <w:p w:rsidR="001962FD" w:rsidRPr="00633E3A" w:rsidRDefault="001962FD" w:rsidP="001962FD">
      <w:pPr>
        <w:spacing w:after="0" w:line="340" w:lineRule="atLeast"/>
        <w:ind w:right="2268"/>
        <w:jc w:val="both"/>
        <w:rPr>
          <w:rFonts w:ascii="Arial" w:eastAsia="Times New Roman" w:hAnsi="Arial" w:cs="Times New Roman"/>
          <w:lang w:eastAsia="de-DE"/>
        </w:rPr>
      </w:pPr>
    </w:p>
    <w:p w:rsidR="00FF4791" w:rsidRPr="000939EA" w:rsidRDefault="000939EA" w:rsidP="00FF4791">
      <w:pPr>
        <w:spacing w:line="320" w:lineRule="atLeast"/>
        <w:ind w:right="2268"/>
        <w:jc w:val="both"/>
        <w:rPr>
          <w:rFonts w:ascii="Arial" w:eastAsia="Times New Roman" w:hAnsi="Arial" w:cs="Arial"/>
          <w:lang w:eastAsia="de-DE"/>
        </w:rPr>
      </w:pPr>
      <w:r>
        <w:rPr>
          <w:rFonts w:ascii="Arial" w:eastAsia="Times New Roman" w:hAnsi="Arial" w:cs="Arial"/>
          <w:lang w:eastAsia="de-DE"/>
        </w:rPr>
        <w:t>Berlin, 18</w:t>
      </w:r>
      <w:r w:rsidR="00D115D9">
        <w:rPr>
          <w:rFonts w:ascii="Arial" w:eastAsia="Times New Roman" w:hAnsi="Arial" w:cs="Arial"/>
          <w:lang w:eastAsia="de-DE"/>
        </w:rPr>
        <w:t xml:space="preserve">. Januar 2021 – </w:t>
      </w:r>
      <w:r w:rsidR="00FF4791" w:rsidRPr="000939EA">
        <w:rPr>
          <w:rFonts w:ascii="Arial" w:eastAsia="Times New Roman" w:hAnsi="Arial" w:cs="Arial"/>
          <w:bCs/>
          <w:lang w:eastAsia="de-DE"/>
        </w:rPr>
        <w:t>Vor der morgigen</w:t>
      </w:r>
      <w:r w:rsidR="00FF4791" w:rsidRPr="00FF4791">
        <w:rPr>
          <w:rFonts w:ascii="Arial" w:eastAsia="Times New Roman" w:hAnsi="Arial" w:cs="Arial"/>
          <w:b/>
          <w:bCs/>
          <w:lang w:eastAsia="de-DE"/>
        </w:rPr>
        <w:t xml:space="preserve"> </w:t>
      </w:r>
      <w:r w:rsidR="00EA17B7" w:rsidRPr="00EA17B7">
        <w:rPr>
          <w:rFonts w:ascii="Arial" w:eastAsia="Times New Roman" w:hAnsi="Arial" w:cs="Arial"/>
          <w:lang w:eastAsia="de-DE"/>
        </w:rPr>
        <w:t>Videoschaltkonferenz der Bundeskanzlerin mit den Regierungschefinnen und Regierungschefs der Länder</w:t>
      </w:r>
      <w:r w:rsidR="006E2EDA" w:rsidRPr="006E2EDA">
        <w:rPr>
          <w:rFonts w:ascii="Arial" w:eastAsia="Times New Roman" w:hAnsi="Arial" w:cs="Arial"/>
          <w:lang w:eastAsia="de-DE"/>
        </w:rPr>
        <w:t xml:space="preserve"> erklärt</w:t>
      </w:r>
      <w:r w:rsidR="00EA17B7">
        <w:rPr>
          <w:rFonts w:ascii="Arial" w:eastAsia="Times New Roman" w:hAnsi="Arial" w:cs="Arial"/>
          <w:lang w:eastAsia="de-DE"/>
        </w:rPr>
        <w:t xml:space="preserve"> der Hauptgeschäftsführer der </w:t>
      </w:r>
      <w:r w:rsidR="00D32BBB">
        <w:rPr>
          <w:rFonts w:ascii="Arial" w:eastAsia="Times New Roman" w:hAnsi="Arial" w:cs="Arial"/>
          <w:lang w:eastAsia="de-DE"/>
        </w:rPr>
        <w:t>Deutschen Krankenhausgesellschaft (</w:t>
      </w:r>
      <w:r w:rsidR="006E2EDA" w:rsidRPr="006E2EDA">
        <w:rPr>
          <w:rFonts w:ascii="Arial" w:eastAsia="Times New Roman" w:hAnsi="Arial" w:cs="Arial"/>
          <w:lang w:eastAsia="de-DE"/>
        </w:rPr>
        <w:t>DKG</w:t>
      </w:r>
      <w:r w:rsidR="00D32BBB">
        <w:rPr>
          <w:rFonts w:ascii="Arial" w:eastAsia="Times New Roman" w:hAnsi="Arial" w:cs="Arial"/>
          <w:lang w:eastAsia="de-DE"/>
        </w:rPr>
        <w:t>)</w:t>
      </w:r>
      <w:r w:rsidR="00EA17B7">
        <w:rPr>
          <w:rFonts w:ascii="Arial" w:eastAsia="Times New Roman" w:hAnsi="Arial" w:cs="Arial"/>
          <w:lang w:eastAsia="de-DE"/>
        </w:rPr>
        <w:t>, Georg Baum:</w:t>
      </w:r>
    </w:p>
    <w:p w:rsidR="0086364A" w:rsidRDefault="007244E9" w:rsidP="00FF4791">
      <w:pPr>
        <w:spacing w:line="320" w:lineRule="atLeast"/>
        <w:ind w:right="2268"/>
        <w:jc w:val="both"/>
        <w:rPr>
          <w:rFonts w:ascii="Arial" w:eastAsia="Times New Roman" w:hAnsi="Arial" w:cs="Arial"/>
          <w:bCs/>
          <w:lang w:eastAsia="de-DE"/>
        </w:rPr>
      </w:pPr>
      <w:r>
        <w:rPr>
          <w:rFonts w:ascii="Arial" w:eastAsia="Times New Roman" w:hAnsi="Arial" w:cs="Arial"/>
          <w:bCs/>
          <w:lang w:eastAsia="de-DE"/>
        </w:rPr>
        <w:t>„</w:t>
      </w:r>
      <w:r w:rsidR="000939EA">
        <w:rPr>
          <w:rFonts w:ascii="Arial" w:eastAsia="Times New Roman" w:hAnsi="Arial" w:cs="Arial"/>
          <w:bCs/>
          <w:lang w:eastAsia="de-DE"/>
        </w:rPr>
        <w:t>D</w:t>
      </w:r>
      <w:r w:rsidR="000939EA" w:rsidRPr="000939EA">
        <w:rPr>
          <w:rFonts w:ascii="Arial" w:eastAsia="Times New Roman" w:hAnsi="Arial" w:cs="Arial"/>
          <w:bCs/>
          <w:lang w:eastAsia="de-DE"/>
        </w:rPr>
        <w:t>ie</w:t>
      </w:r>
      <w:r w:rsidR="00FF4791" w:rsidRPr="000939EA">
        <w:rPr>
          <w:rFonts w:ascii="Arial" w:eastAsia="Times New Roman" w:hAnsi="Arial" w:cs="Arial"/>
          <w:bCs/>
          <w:lang w:eastAsia="de-DE"/>
        </w:rPr>
        <w:t xml:space="preserve"> Wucht der Pandemie erfordert </w:t>
      </w:r>
      <w:r w:rsidR="0086364A">
        <w:rPr>
          <w:rFonts w:ascii="Arial" w:eastAsia="Times New Roman" w:hAnsi="Arial" w:cs="Arial"/>
          <w:bCs/>
          <w:lang w:eastAsia="de-DE"/>
        </w:rPr>
        <w:t xml:space="preserve">sehr </w:t>
      </w:r>
      <w:r w:rsidR="00FF4791" w:rsidRPr="000939EA">
        <w:rPr>
          <w:rFonts w:ascii="Arial" w:eastAsia="Times New Roman" w:hAnsi="Arial" w:cs="Arial"/>
          <w:bCs/>
          <w:lang w:eastAsia="de-DE"/>
        </w:rPr>
        <w:t xml:space="preserve">einschneidende Maßnahmen. </w:t>
      </w:r>
      <w:r w:rsidR="0086364A">
        <w:rPr>
          <w:rFonts w:ascii="Arial" w:eastAsia="Times New Roman" w:hAnsi="Arial" w:cs="Arial"/>
          <w:bCs/>
          <w:lang w:eastAsia="de-DE"/>
        </w:rPr>
        <w:t>Die Mutation des Virus führt zur Sorge über eine mögliche noch höhere B</w:t>
      </w:r>
      <w:r w:rsidR="00D041E5">
        <w:rPr>
          <w:rFonts w:ascii="Arial" w:eastAsia="Times New Roman" w:hAnsi="Arial" w:cs="Arial"/>
          <w:bCs/>
          <w:lang w:eastAsia="de-DE"/>
        </w:rPr>
        <w:t>elastung der Krankenhäuser und</w:t>
      </w:r>
      <w:r w:rsidR="0086364A">
        <w:rPr>
          <w:rFonts w:ascii="Arial" w:eastAsia="Times New Roman" w:hAnsi="Arial" w:cs="Arial"/>
          <w:bCs/>
          <w:lang w:eastAsia="de-DE"/>
        </w:rPr>
        <w:t xml:space="preserve"> zu Überlegungen zu</w:t>
      </w:r>
      <w:r w:rsidR="00D041E5">
        <w:rPr>
          <w:rFonts w:ascii="Arial" w:eastAsia="Times New Roman" w:hAnsi="Arial" w:cs="Arial"/>
          <w:bCs/>
          <w:lang w:eastAsia="de-DE"/>
        </w:rPr>
        <w:t>r</w:t>
      </w:r>
      <w:r w:rsidR="0086364A">
        <w:rPr>
          <w:rFonts w:ascii="Arial" w:eastAsia="Times New Roman" w:hAnsi="Arial" w:cs="Arial"/>
          <w:bCs/>
          <w:lang w:eastAsia="de-DE"/>
        </w:rPr>
        <w:t xml:space="preserve"> Verlängerung und Verschärfungen des Lockdowns.</w:t>
      </w:r>
    </w:p>
    <w:p w:rsidR="0086364A" w:rsidRDefault="00FF4791" w:rsidP="0086364A">
      <w:pPr>
        <w:spacing w:line="320" w:lineRule="atLeast"/>
        <w:ind w:right="2268"/>
        <w:jc w:val="both"/>
        <w:rPr>
          <w:rFonts w:ascii="Arial" w:eastAsia="Times New Roman" w:hAnsi="Arial" w:cs="Arial"/>
          <w:lang w:eastAsia="de-DE"/>
        </w:rPr>
      </w:pPr>
      <w:r w:rsidRPr="000939EA">
        <w:rPr>
          <w:rFonts w:ascii="Arial" w:eastAsia="Times New Roman" w:hAnsi="Arial" w:cs="Arial"/>
          <w:bCs/>
          <w:lang w:eastAsia="de-DE"/>
        </w:rPr>
        <w:t>Im absoluten W</w:t>
      </w:r>
      <w:r w:rsidR="00D041E5">
        <w:rPr>
          <w:rFonts w:ascii="Arial" w:eastAsia="Times New Roman" w:hAnsi="Arial" w:cs="Arial"/>
          <w:bCs/>
          <w:lang w:eastAsia="de-DE"/>
        </w:rPr>
        <w:t>iderspruch zu dieser Lage</w:t>
      </w:r>
      <w:r w:rsidR="000939EA">
        <w:rPr>
          <w:rFonts w:ascii="Arial" w:eastAsia="Times New Roman" w:hAnsi="Arial" w:cs="Arial"/>
          <w:bCs/>
          <w:lang w:eastAsia="de-DE"/>
        </w:rPr>
        <w:t xml:space="preserve"> stehen </w:t>
      </w:r>
      <w:r w:rsidRPr="000939EA">
        <w:rPr>
          <w:rFonts w:ascii="Arial" w:eastAsia="Times New Roman" w:hAnsi="Arial" w:cs="Arial"/>
          <w:bCs/>
          <w:lang w:eastAsia="de-DE"/>
        </w:rPr>
        <w:t xml:space="preserve">die </w:t>
      </w:r>
      <w:r w:rsidR="0086364A">
        <w:rPr>
          <w:rFonts w:ascii="Arial" w:eastAsia="Times New Roman" w:hAnsi="Arial" w:cs="Arial"/>
          <w:bCs/>
          <w:lang w:eastAsia="de-DE"/>
        </w:rPr>
        <w:t>im Vergleich zur ersten Welle stark</w:t>
      </w:r>
      <w:r w:rsidRPr="000939EA">
        <w:rPr>
          <w:rFonts w:ascii="Arial" w:eastAsia="Times New Roman" w:hAnsi="Arial" w:cs="Arial"/>
          <w:bCs/>
          <w:lang w:eastAsia="de-DE"/>
        </w:rPr>
        <w:t xml:space="preserve"> zurückgefahren</w:t>
      </w:r>
      <w:r w:rsidR="007244E9">
        <w:rPr>
          <w:rFonts w:ascii="Arial" w:eastAsia="Times New Roman" w:hAnsi="Arial" w:cs="Arial"/>
          <w:bCs/>
          <w:lang w:eastAsia="de-DE"/>
        </w:rPr>
        <w:t>en</w:t>
      </w:r>
      <w:r w:rsidRPr="000939EA">
        <w:rPr>
          <w:rFonts w:ascii="Arial" w:eastAsia="Times New Roman" w:hAnsi="Arial" w:cs="Arial"/>
          <w:bCs/>
          <w:lang w:eastAsia="de-DE"/>
        </w:rPr>
        <w:t xml:space="preserve"> Unterstützungsmaßnahmen für die Krankenhäuser. Anders als im Frühjahr</w:t>
      </w:r>
      <w:r w:rsidR="0086364A">
        <w:rPr>
          <w:rFonts w:ascii="Arial" w:eastAsia="Times New Roman" w:hAnsi="Arial" w:cs="Arial"/>
          <w:bCs/>
          <w:lang w:eastAsia="de-DE"/>
        </w:rPr>
        <w:t xml:space="preserve"> erhält </w:t>
      </w:r>
      <w:r w:rsidR="0086364A">
        <w:rPr>
          <w:rFonts w:ascii="Arial" w:eastAsia="Times New Roman" w:hAnsi="Arial" w:cs="Arial"/>
          <w:lang w:eastAsia="de-DE"/>
        </w:rPr>
        <w:t>nur ein begrenzter Kreis von Krankenhäusern Ausgleichszahlungen für Pandemie-bedingte Erlösausfälle</w:t>
      </w:r>
      <w:r w:rsidR="00D041E5">
        <w:rPr>
          <w:rFonts w:ascii="Arial" w:eastAsia="Times New Roman" w:hAnsi="Arial" w:cs="Arial"/>
          <w:lang w:eastAsia="de-DE"/>
        </w:rPr>
        <w:t>, die zudem in 14 Tagen auslaufen</w:t>
      </w:r>
      <w:r w:rsidR="0086364A">
        <w:rPr>
          <w:rFonts w:ascii="Arial" w:eastAsia="Times New Roman" w:hAnsi="Arial" w:cs="Arial"/>
          <w:lang w:eastAsia="de-DE"/>
        </w:rPr>
        <w:t>.</w:t>
      </w:r>
      <w:r w:rsidR="009727F0">
        <w:rPr>
          <w:rFonts w:ascii="Arial" w:eastAsia="Times New Roman" w:hAnsi="Arial" w:cs="Arial"/>
          <w:lang w:eastAsia="de-DE"/>
        </w:rPr>
        <w:t xml:space="preserve"> Die Krankenhäuser brauchen endlich eine verlässliche wirtschaftliche Perspektive bis zum Jahresende.</w:t>
      </w:r>
      <w:r w:rsidR="0086364A">
        <w:rPr>
          <w:rFonts w:ascii="Arial" w:eastAsia="Times New Roman" w:hAnsi="Arial" w:cs="Arial"/>
          <w:lang w:eastAsia="de-DE"/>
        </w:rPr>
        <w:t xml:space="preserve"> Während im Frühjahr wöchentlich ca. 315 Mio.</w:t>
      </w:r>
      <w:r w:rsidR="002B401B">
        <w:rPr>
          <w:rFonts w:ascii="Arial" w:eastAsia="Times New Roman" w:hAnsi="Arial" w:cs="Arial"/>
          <w:lang w:eastAsia="de-DE"/>
        </w:rPr>
        <w:t xml:space="preserve"> </w:t>
      </w:r>
      <w:r w:rsidR="002B401B">
        <w:rPr>
          <w:rFonts w:ascii="Arial" w:eastAsia="Times New Roman" w:hAnsi="Arial" w:cs="Arial"/>
          <w:lang w:eastAsia="de-DE"/>
        </w:rPr>
        <w:t>€</w:t>
      </w:r>
      <w:r w:rsidR="0086364A">
        <w:rPr>
          <w:rFonts w:ascii="Arial" w:eastAsia="Times New Roman" w:hAnsi="Arial" w:cs="Arial"/>
          <w:lang w:eastAsia="de-DE"/>
        </w:rPr>
        <w:t xml:space="preserve"> Ausgleichszahlungen an alle Krankenhäuser, die ihre Leistungen </w:t>
      </w:r>
      <w:r w:rsidR="00D041E5">
        <w:rPr>
          <w:rFonts w:ascii="Arial" w:eastAsia="Times New Roman" w:hAnsi="Arial" w:cs="Arial"/>
          <w:lang w:eastAsia="de-DE"/>
        </w:rPr>
        <w:t>begrenzen mussten,</w:t>
      </w:r>
      <w:r w:rsidR="0086364A">
        <w:rPr>
          <w:rFonts w:ascii="Arial" w:eastAsia="Times New Roman" w:hAnsi="Arial" w:cs="Arial"/>
          <w:lang w:eastAsia="de-DE"/>
        </w:rPr>
        <w:t xml:space="preserve"> gezahlt wurden, sind es derzeit</w:t>
      </w:r>
      <w:r w:rsidR="00D041E5">
        <w:rPr>
          <w:rFonts w:ascii="Arial" w:eastAsia="Times New Roman" w:hAnsi="Arial" w:cs="Arial"/>
          <w:lang w:eastAsia="de-DE"/>
        </w:rPr>
        <w:t xml:space="preserve"> nur 126 Mio. €. Insbesondere wi</w:t>
      </w:r>
      <w:r w:rsidR="0086364A">
        <w:rPr>
          <w:rFonts w:ascii="Arial" w:eastAsia="Times New Roman" w:hAnsi="Arial" w:cs="Arial"/>
          <w:lang w:eastAsia="de-DE"/>
        </w:rPr>
        <w:t>rd die Begrenzung der elektiven Leistungen aus Infektionspräventionsgründen und zur Schaffung von Personalreserven nicht ausreichend unterstützt. Es ist dringend erforderlich, dass nicht nur die Krankenhäuser, die hoch belastete Intensivstationen</w:t>
      </w:r>
      <w:r w:rsidR="00AA519A">
        <w:rPr>
          <w:rFonts w:ascii="Arial" w:eastAsia="Times New Roman" w:hAnsi="Arial" w:cs="Arial"/>
          <w:lang w:eastAsia="de-DE"/>
        </w:rPr>
        <w:t xml:space="preserve"> haben</w:t>
      </w:r>
      <w:r w:rsidR="0086364A">
        <w:rPr>
          <w:rFonts w:ascii="Arial" w:eastAsia="Times New Roman" w:hAnsi="Arial" w:cs="Arial"/>
          <w:lang w:eastAsia="de-DE"/>
        </w:rPr>
        <w:t xml:space="preserve">, sondern alle Krankenhäuser, die </w:t>
      </w:r>
      <w:r w:rsidR="00AA519A">
        <w:rPr>
          <w:rFonts w:ascii="Arial" w:eastAsia="Times New Roman" w:hAnsi="Arial" w:cs="Arial"/>
          <w:lang w:eastAsia="de-DE"/>
        </w:rPr>
        <w:t>keine ausreichende Refinanzierung aus dem Regelsystem erhalten</w:t>
      </w:r>
      <w:r w:rsidR="0086364A">
        <w:rPr>
          <w:rFonts w:ascii="Arial" w:eastAsia="Times New Roman" w:hAnsi="Arial" w:cs="Arial"/>
          <w:lang w:eastAsia="de-DE"/>
        </w:rPr>
        <w:t xml:space="preserve">, </w:t>
      </w:r>
      <w:r w:rsidR="00AA519A">
        <w:rPr>
          <w:rFonts w:ascii="Arial" w:eastAsia="Times New Roman" w:hAnsi="Arial" w:cs="Arial"/>
          <w:lang w:eastAsia="de-DE"/>
        </w:rPr>
        <w:t xml:space="preserve">durch </w:t>
      </w:r>
      <w:r w:rsidR="0086364A">
        <w:rPr>
          <w:rFonts w:ascii="Arial" w:eastAsia="Times New Roman" w:hAnsi="Arial" w:cs="Arial"/>
          <w:lang w:eastAsia="de-DE"/>
        </w:rPr>
        <w:t xml:space="preserve">Ausgleichszahlungen </w:t>
      </w:r>
      <w:r w:rsidR="00AA519A">
        <w:rPr>
          <w:rFonts w:ascii="Arial" w:eastAsia="Times New Roman" w:hAnsi="Arial" w:cs="Arial"/>
          <w:lang w:eastAsia="de-DE"/>
        </w:rPr>
        <w:t>unterstützt werden</w:t>
      </w:r>
      <w:r w:rsidR="0086364A">
        <w:rPr>
          <w:rFonts w:ascii="Arial" w:eastAsia="Times New Roman" w:hAnsi="Arial" w:cs="Arial"/>
          <w:lang w:eastAsia="de-DE"/>
        </w:rPr>
        <w:t xml:space="preserve">. </w:t>
      </w:r>
      <w:r w:rsidR="00132D63">
        <w:rPr>
          <w:rFonts w:ascii="Arial" w:eastAsia="Times New Roman" w:hAnsi="Arial" w:cs="Arial"/>
          <w:lang w:eastAsia="de-DE"/>
        </w:rPr>
        <w:t>Die mit der BMG Verordnung heute angekündigte vorgesehen</w:t>
      </w:r>
      <w:bookmarkStart w:id="0" w:name="_GoBack"/>
      <w:r w:rsidR="002B401B">
        <w:rPr>
          <w:rFonts w:ascii="Arial" w:eastAsia="Times New Roman" w:hAnsi="Arial" w:cs="Arial"/>
          <w:lang w:eastAsia="de-DE"/>
        </w:rPr>
        <w:t>e</w:t>
      </w:r>
      <w:bookmarkEnd w:id="0"/>
      <w:r w:rsidR="00132D63">
        <w:rPr>
          <w:rFonts w:ascii="Arial" w:eastAsia="Times New Roman" w:hAnsi="Arial" w:cs="Arial"/>
          <w:lang w:eastAsia="de-DE"/>
        </w:rPr>
        <w:t xml:space="preserve"> Beibehaltung der unzureichenden Unterstützung bis zum 28.</w:t>
      </w:r>
      <w:r w:rsidR="002B401B">
        <w:rPr>
          <w:rFonts w:ascii="Arial" w:eastAsia="Times New Roman" w:hAnsi="Arial" w:cs="Arial"/>
          <w:lang w:eastAsia="de-DE"/>
        </w:rPr>
        <w:t>0</w:t>
      </w:r>
      <w:r w:rsidR="00132D63">
        <w:rPr>
          <w:rFonts w:ascii="Arial" w:eastAsia="Times New Roman" w:hAnsi="Arial" w:cs="Arial"/>
          <w:lang w:eastAsia="de-DE"/>
        </w:rPr>
        <w:t xml:space="preserve">2. reicht bei weitem nicht aus. </w:t>
      </w:r>
      <w:r w:rsidR="0086364A">
        <w:rPr>
          <w:rFonts w:ascii="Arial" w:eastAsia="Times New Roman" w:hAnsi="Arial" w:cs="Arial"/>
          <w:lang w:eastAsia="de-DE"/>
        </w:rPr>
        <w:t>Auch müssen alle Krankenhäuser die Sicherheit haben, dass Corona-bedingte Erlösausfälle in einen Ganzjahresausgleich eingebracht werden können. Deshalb müssen jetzt die Eckpunkte für den Jahresausgleich gesetzlich festgelegt werden.</w:t>
      </w:r>
    </w:p>
    <w:p w:rsidR="0086364A" w:rsidRDefault="0086364A" w:rsidP="0086364A">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Ergänzend zu den erforderlichen </w:t>
      </w:r>
      <w:r w:rsidR="00AA519A">
        <w:rPr>
          <w:rFonts w:ascii="Arial" w:eastAsia="Times New Roman" w:hAnsi="Arial" w:cs="Arial"/>
          <w:lang w:eastAsia="de-DE"/>
        </w:rPr>
        <w:t>Maßnahmen zur Stabilisierung der finanziellen Basis</w:t>
      </w:r>
      <w:r>
        <w:rPr>
          <w:rFonts w:ascii="Arial" w:eastAsia="Times New Roman" w:hAnsi="Arial" w:cs="Arial"/>
          <w:lang w:eastAsia="de-DE"/>
        </w:rPr>
        <w:t xml:space="preserve"> ist es dringend erforderlich, die bisherige Halbherzigkeit </w:t>
      </w:r>
      <w:r>
        <w:rPr>
          <w:rFonts w:ascii="Arial" w:eastAsia="Times New Roman" w:hAnsi="Arial" w:cs="Arial"/>
          <w:lang w:eastAsia="de-DE"/>
        </w:rPr>
        <w:lastRenderedPageBreak/>
        <w:t>beim Abbau von bürokratischen Belastungen und administrativen Vorgaben aufzugeben und eine konsequente Entlastungsstrategie der Krankenhäuser umzusetzen. Wie schon im vergangenen Jahr muss angesichts der verstärkten Pandemie auch in diesem Jahr die MDK-Prüfquote wieder auf 5 % begrenzt werden. Aus vielen Krankenhäusern werden bereits wieder hohe Belastungen infolge der Rechtfertigung</w:t>
      </w:r>
      <w:r w:rsidR="00D041E5">
        <w:rPr>
          <w:rFonts w:ascii="Arial" w:eastAsia="Times New Roman" w:hAnsi="Arial" w:cs="Arial"/>
          <w:lang w:eastAsia="de-DE"/>
        </w:rPr>
        <w:t>en</w:t>
      </w:r>
      <w:r>
        <w:rPr>
          <w:rFonts w:ascii="Arial" w:eastAsia="Times New Roman" w:hAnsi="Arial" w:cs="Arial"/>
          <w:lang w:eastAsia="de-DE"/>
        </w:rPr>
        <w:t xml:space="preserve"> gegenüber den Prüfungen der Medizinischen Dienste berichtet. Ebenfalls wie im letzten Jahr müssen die Vorgaben zur Mindestbesetzung im Pflegebereich ausgesetzt werden. Vor allem dürfen nicht wie vorgesehen in den großen medizinischen Versorgungsbereichen der Inneren und der Chirurgie ab 01.02.2021 erstmalig neue Vorgaben eingeführt werden. Bekanntlich wird </w:t>
      </w:r>
      <w:r w:rsidR="00D041E5">
        <w:rPr>
          <w:rFonts w:ascii="Arial" w:eastAsia="Times New Roman" w:hAnsi="Arial" w:cs="Arial"/>
          <w:lang w:eastAsia="de-DE"/>
        </w:rPr>
        <w:t xml:space="preserve">durch die rein statistische Methode </w:t>
      </w:r>
      <w:r>
        <w:rPr>
          <w:rFonts w:ascii="Arial" w:eastAsia="Times New Roman" w:hAnsi="Arial" w:cs="Arial"/>
          <w:lang w:eastAsia="de-DE"/>
        </w:rPr>
        <w:t xml:space="preserve">zur Ermittlung der Vorgaben per Gesetz festgelegt, dass ein Viertel aller Inneren und Chirurgischen Abteilungen ab 01.02.2021 als unterbesetzt gelten. Damit entsteht ein künstlicher Bedarf von 10.000 Pflegekräften. Angesicht der gewaltigen Herausforderungen durch die Pandemie ist für die Installierung einer solchen Vorgabe, die es nirgendwo in der Welt in dieser Form gibt, zum jetzigen Zeitpunkt überhaupt kein Verständnis aufzubringen. </w:t>
      </w:r>
    </w:p>
    <w:p w:rsidR="0086364A" w:rsidRDefault="0086364A" w:rsidP="0086364A">
      <w:pPr>
        <w:spacing w:line="340" w:lineRule="atLeast"/>
        <w:ind w:right="2268"/>
        <w:jc w:val="both"/>
        <w:rPr>
          <w:rFonts w:ascii="Arial" w:eastAsia="Times New Roman" w:hAnsi="Arial" w:cs="Arial"/>
          <w:lang w:eastAsia="de-DE"/>
        </w:rPr>
      </w:pPr>
      <w:r>
        <w:rPr>
          <w:rFonts w:ascii="Arial" w:eastAsia="Times New Roman" w:hAnsi="Arial" w:cs="Arial"/>
          <w:lang w:eastAsia="de-DE"/>
        </w:rPr>
        <w:t xml:space="preserve">Die Vermeidung einer Überbelastung der Krankenhäuser ist richtigerweise zentraler Maßstab der Maßnahmen zur Bewältigung der Pandemie. Dann muss es aber auch selbstverständlich sein, dass alle Möglichkeiten zur Entlastung der Krankenhäuser und deren Möglichkeiten zur Konzentration auf diese Aufgaben ausgeschöpft werden. Davon sind </w:t>
      </w:r>
      <w:r w:rsidR="00D041E5">
        <w:rPr>
          <w:rFonts w:ascii="Arial" w:eastAsia="Times New Roman" w:hAnsi="Arial" w:cs="Arial"/>
          <w:lang w:eastAsia="de-DE"/>
        </w:rPr>
        <w:t xml:space="preserve">die </w:t>
      </w:r>
      <w:r>
        <w:rPr>
          <w:rFonts w:ascii="Arial" w:eastAsia="Times New Roman" w:hAnsi="Arial" w:cs="Arial"/>
          <w:lang w:eastAsia="de-DE"/>
        </w:rPr>
        <w:t xml:space="preserve">bisherigen Regelungen, die eher halbherzigen Charakter </w:t>
      </w:r>
      <w:r w:rsidR="00221E34">
        <w:rPr>
          <w:rFonts w:ascii="Arial" w:eastAsia="Times New Roman" w:hAnsi="Arial" w:cs="Arial"/>
          <w:lang w:eastAsia="de-DE"/>
        </w:rPr>
        <w:t>und hinsichtlich Pflegeuntergrenzen und MDK-Prüfungen immer noch von Misstrauen gegen die Krankenhäuser geprägt sind, noch w</w:t>
      </w:r>
      <w:r>
        <w:rPr>
          <w:rFonts w:ascii="Arial" w:eastAsia="Times New Roman" w:hAnsi="Arial" w:cs="Arial"/>
          <w:lang w:eastAsia="de-DE"/>
        </w:rPr>
        <w:t>eit entfernt. Eine bessere Unterstützung der Krankenhäuser würde die Möglichkeiten zur Begrenzung und schnellen Beendigung des Lockdowns deutlich erweitern.</w:t>
      </w:r>
      <w:r w:rsidR="0092732B">
        <w:rPr>
          <w:rFonts w:ascii="Arial" w:eastAsia="Times New Roman" w:hAnsi="Arial" w:cs="Arial"/>
          <w:lang w:eastAsia="de-DE"/>
        </w:rPr>
        <w:t>“</w:t>
      </w:r>
    </w:p>
    <w:p w:rsidR="0086364A" w:rsidRDefault="0086364A" w:rsidP="00FF4791">
      <w:pPr>
        <w:spacing w:line="320" w:lineRule="atLeast"/>
        <w:ind w:right="2268"/>
        <w:jc w:val="both"/>
        <w:rPr>
          <w:rFonts w:ascii="Arial" w:eastAsia="Times New Roman" w:hAnsi="Arial" w:cs="Arial"/>
          <w:bCs/>
          <w:lang w:eastAsia="de-DE"/>
        </w:rPr>
      </w:pPr>
    </w:p>
    <w:p w:rsidR="0082752E" w:rsidRPr="004E4D7E" w:rsidRDefault="0058674F" w:rsidP="006E2EDA">
      <w:pPr>
        <w:spacing w:line="320" w:lineRule="atLeast"/>
        <w:ind w:right="2268"/>
        <w:jc w:val="both"/>
        <w:rPr>
          <w:rFonts w:ascii="Arial" w:hAnsi="Arial" w:cs="Arial"/>
          <w:color w:val="7F7F7F" w:themeColor="text1" w:themeTint="80"/>
          <w:sz w:val="18"/>
        </w:rPr>
      </w:pPr>
      <w:r w:rsidRPr="0058674F">
        <w:rPr>
          <w:rFonts w:ascii="Arial" w:hAnsi="Arial" w:cs="Arial"/>
          <w:b/>
          <w:color w:val="7F7F7F" w:themeColor="text1" w:themeTint="80"/>
          <w:sz w:val="18"/>
        </w:rPr>
        <w:t>Die Deutsche Krankenhausgesellschaft (DKG)</w:t>
      </w:r>
      <w:r w:rsidRPr="0058674F">
        <w:rPr>
          <w:rFonts w:ascii="Arial" w:hAnsi="Arial" w:cs="Arial"/>
          <w:color w:val="7F7F7F" w:themeColor="text1" w:themeTint="80"/>
          <w:sz w:val="18"/>
        </w:rPr>
        <w:t xml:space="preserve"> ist der Dachverband der Krankenhausträger in Deutschland. Sie vertritt die Interessen der 28 Mitglieder – 16 Landesverbände und 12 Spitzenverbände – </w:t>
      </w:r>
      <w:r w:rsidR="00586EFC" w:rsidRPr="00586EFC">
        <w:rPr>
          <w:rFonts w:ascii="Arial" w:hAnsi="Arial" w:cs="Arial"/>
          <w:color w:val="7F7F7F" w:themeColor="text1" w:themeTint="80"/>
          <w:sz w:val="18"/>
        </w:rPr>
        <w:t xml:space="preserve">in der Bundes- und EU-Politik </w:t>
      </w:r>
      <w:r w:rsidRPr="0058674F">
        <w:rPr>
          <w:rFonts w:ascii="Arial" w:hAnsi="Arial" w:cs="Arial"/>
          <w:color w:val="7F7F7F" w:themeColor="text1" w:themeTint="80"/>
          <w:sz w:val="18"/>
        </w:rPr>
        <w:t>und nimmt ihr gesetzlich über</w:t>
      </w:r>
      <w:r w:rsidR="00F8304C">
        <w:rPr>
          <w:rFonts w:ascii="Arial" w:hAnsi="Arial" w:cs="Arial"/>
          <w:color w:val="7F7F7F" w:themeColor="text1" w:themeTint="80"/>
          <w:sz w:val="18"/>
        </w:rPr>
        <w:t>tragene Aufgaben wahr. Die 1.925</w:t>
      </w:r>
      <w:r w:rsidRPr="0058674F">
        <w:rPr>
          <w:rFonts w:ascii="Arial" w:hAnsi="Arial" w:cs="Arial"/>
          <w:color w:val="7F7F7F" w:themeColor="text1" w:themeTint="80"/>
          <w:sz w:val="18"/>
        </w:rPr>
        <w:t xml:space="preserve"> Krankenhäuser versorgen</w:t>
      </w:r>
      <w:r w:rsidR="00DD49DE">
        <w:rPr>
          <w:rFonts w:ascii="Arial" w:hAnsi="Arial" w:cs="Arial"/>
          <w:color w:val="7F7F7F" w:themeColor="text1" w:themeTint="80"/>
          <w:sz w:val="18"/>
        </w:rPr>
        <w:t xml:space="preserve"> jährlich 19,4</w:t>
      </w:r>
      <w:r w:rsidRPr="0058674F">
        <w:rPr>
          <w:rFonts w:ascii="Arial" w:hAnsi="Arial" w:cs="Arial"/>
          <w:color w:val="7F7F7F" w:themeColor="text1" w:themeTint="80"/>
          <w:sz w:val="18"/>
        </w:rPr>
        <w:t xml:space="preserve"> Millionen stationäre Patienten und </w:t>
      </w:r>
      <w:r w:rsidR="00363F93">
        <w:rPr>
          <w:rFonts w:ascii="Arial" w:hAnsi="Arial" w:cs="Arial"/>
          <w:color w:val="7F7F7F" w:themeColor="text1" w:themeTint="80"/>
          <w:sz w:val="18"/>
        </w:rPr>
        <w:t xml:space="preserve">rund </w:t>
      </w:r>
      <w:r w:rsidR="00CB748C">
        <w:rPr>
          <w:rFonts w:ascii="Arial" w:hAnsi="Arial" w:cs="Arial"/>
          <w:color w:val="7F7F7F" w:themeColor="text1" w:themeTint="80"/>
          <w:sz w:val="18"/>
        </w:rPr>
        <w:t>20</w:t>
      </w:r>
      <w:r w:rsidRPr="0058674F">
        <w:rPr>
          <w:rFonts w:ascii="Arial" w:hAnsi="Arial" w:cs="Arial"/>
          <w:color w:val="7F7F7F" w:themeColor="text1" w:themeTint="80"/>
          <w:sz w:val="18"/>
        </w:rPr>
        <w:t xml:space="preserve"> Millionen amb</w:t>
      </w:r>
      <w:r w:rsidR="00F10B67">
        <w:rPr>
          <w:rFonts w:ascii="Arial" w:hAnsi="Arial" w:cs="Arial"/>
          <w:color w:val="7F7F7F" w:themeColor="text1" w:themeTint="80"/>
          <w:sz w:val="18"/>
        </w:rPr>
        <w:t>ulante Behandlungsfälle mit 1,3</w:t>
      </w:r>
      <w:r w:rsidR="00407552">
        <w:rPr>
          <w:rFonts w:ascii="Arial" w:hAnsi="Arial" w:cs="Arial"/>
          <w:color w:val="7F7F7F" w:themeColor="text1" w:themeTint="80"/>
          <w:sz w:val="18"/>
        </w:rPr>
        <w:t xml:space="preserve"> </w:t>
      </w:r>
      <w:r w:rsidR="00FA20E1">
        <w:rPr>
          <w:rFonts w:ascii="Arial" w:hAnsi="Arial" w:cs="Arial"/>
          <w:color w:val="7F7F7F" w:themeColor="text1" w:themeTint="80"/>
          <w:sz w:val="18"/>
        </w:rPr>
        <w:t>Millionen Mitarbeitern. Bei 97</w:t>
      </w:r>
      <w:r w:rsidR="00AE24DB">
        <w:rPr>
          <w:rFonts w:ascii="Arial" w:hAnsi="Arial" w:cs="Arial"/>
          <w:color w:val="7F7F7F" w:themeColor="text1" w:themeTint="80"/>
          <w:sz w:val="18"/>
        </w:rPr>
        <w:t xml:space="preserve"> </w:t>
      </w:r>
      <w:r w:rsidRPr="0058674F">
        <w:rPr>
          <w:rFonts w:ascii="Arial" w:hAnsi="Arial" w:cs="Arial"/>
          <w:color w:val="7F7F7F" w:themeColor="text1" w:themeTint="80"/>
          <w:sz w:val="18"/>
        </w:rPr>
        <w:t>Milliarden Euro Jahresumsatz in deutschen Krankenhäusern handelt die DKG für einen maßgeblichen Wirtschaftsfaktor im Gesundheitswesen.</w:t>
      </w:r>
      <w:r w:rsidR="0021251B">
        <w:rPr>
          <w:rFonts w:ascii="Arial" w:hAnsi="Arial" w:cs="Arial"/>
          <w:sz w:val="18"/>
        </w:rPr>
        <w:tab/>
      </w:r>
      <w:r w:rsidR="0021251B">
        <w:rPr>
          <w:rFonts w:ascii="Arial" w:hAnsi="Arial" w:cs="Arial"/>
          <w:sz w:val="18"/>
        </w:rPr>
        <w:tab/>
      </w:r>
      <w:r w:rsidR="0021251B">
        <w:rPr>
          <w:rFonts w:ascii="Arial" w:hAnsi="Arial" w:cs="Arial"/>
          <w:sz w:val="18"/>
        </w:rPr>
        <w:tab/>
      </w:r>
    </w:p>
    <w:sectPr w:rsidR="0082752E" w:rsidRPr="004E4D7E" w:rsidSect="008E50AB">
      <w:headerReference w:type="default" r:id="rId9"/>
      <w:headerReference w:type="first" r:id="rId10"/>
      <w:footerReference w:type="first" r:id="rId11"/>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0AA7" w:rsidRDefault="00550AA7" w:rsidP="008125E6">
      <w:pPr>
        <w:spacing w:after="0"/>
      </w:pPr>
      <w:r>
        <w:separator/>
      </w:r>
    </w:p>
  </w:endnote>
  <w:endnote w:type="continuationSeparator" w:id="0">
    <w:p w:rsidR="00550AA7" w:rsidRDefault="00550AA7"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20002A87" w:usb1="00000000" w:usb2="00000000"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charset w:val="4D"/>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7A322AEE">
              <wp:simplePos x="0" y="0"/>
              <wp:positionH relativeFrom="column">
                <wp:posOffset>5055870</wp:posOffset>
              </wp:positionH>
              <wp:positionV relativeFrom="paragraph">
                <wp:posOffset>-2772410</wp:posOffset>
              </wp:positionV>
              <wp:extent cx="1466850" cy="3022600"/>
              <wp:effectExtent l="0" t="0" r="0" b="635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22600"/>
                      </a:xfrm>
                      <a:prstGeom prst="rect">
                        <a:avLst/>
                      </a:prstGeom>
                      <a:solidFill>
                        <a:srgbClr val="FFFFFF"/>
                      </a:solidFill>
                      <a:ln w="9525">
                        <a:noFill/>
                        <a:miter lim="800000"/>
                        <a:headEnd/>
                        <a:tailEnd/>
                      </a:ln>
                    </wps:spPr>
                    <wps:txb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398.1pt;margin-top:-218.3pt;width:115.5pt;height:23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" stroked="f">
              <v:textbox>
                <w:txbxContent>
                  <w:p w:rsidR="0065306F" w:rsidRDefault="0065306F" w:rsidP="0065306F">
                    <w:pPr>
                      <w:pBdr>
                        <w:top w:val="single" w:sz="4" w:space="1" w:color="auto"/>
                      </w:pBdr>
                      <w:spacing w:after="0"/>
                      <w:rPr>
                        <w:rFonts w:ascii="Arial" w:hAnsi="Arial" w:cs="Arial"/>
                        <w:sz w:val="14"/>
                        <w:szCs w:val="14"/>
                      </w:rPr>
                    </w:pPr>
                  </w:p>
                  <w:p w:rsidR="0065306F" w:rsidRPr="00EB444B" w:rsidRDefault="0065306F" w:rsidP="00BB0243">
                    <w:pPr>
                      <w:pBdr>
                        <w:top w:val="single" w:sz="4" w:space="1" w:color="auto"/>
                      </w:pBdr>
                      <w:spacing w:after="0"/>
                      <w:rPr>
                        <w:rFonts w:ascii="Arial" w:hAnsi="Arial" w:cs="Arial"/>
                        <w:color w:val="7F7F7F" w:themeColor="text1" w:themeTint="80"/>
                        <w:sz w:val="18"/>
                        <w:szCs w:val="18"/>
                      </w:rPr>
                    </w:pPr>
                    <w:r w:rsidRPr="00EB444B">
                      <w:rPr>
                        <w:rFonts w:ascii="Arial" w:hAnsi="Arial" w:cs="Arial"/>
                        <w:color w:val="7F7F7F" w:themeColor="text1" w:themeTint="80"/>
                        <w:sz w:val="18"/>
                        <w:szCs w:val="18"/>
                      </w:rPr>
                      <w:t>PRESSESTELLE</w:t>
                    </w:r>
                  </w:p>
                  <w:p w:rsidR="0065306F" w:rsidRPr="00EB444B" w:rsidRDefault="0065306F" w:rsidP="0065306F">
                    <w:pPr>
                      <w:spacing w:after="0"/>
                      <w:rPr>
                        <w:rFonts w:ascii="Arial" w:hAnsi="Arial" w:cs="Arial"/>
                        <w:color w:val="7F7F7F" w:themeColor="text1" w:themeTint="80"/>
                        <w:sz w:val="8"/>
                        <w:szCs w:val="8"/>
                      </w:rPr>
                    </w:pPr>
                  </w:p>
                  <w:p w:rsidR="00AC5BCE" w:rsidRPr="00EB444B" w:rsidRDefault="00AC5BCE" w:rsidP="00AC5BCE">
                    <w:pPr>
                      <w:spacing w:after="0"/>
                      <w:rPr>
                        <w:rFonts w:ascii="Arial" w:hAnsi="Arial" w:cs="Arial"/>
                        <w:color w:val="7F7F7F" w:themeColor="text1" w:themeTint="80"/>
                        <w:sz w:val="12"/>
                        <w:szCs w:val="12"/>
                      </w:rPr>
                    </w:pPr>
                    <w:r>
                      <w:rPr>
                        <w:rFonts w:ascii="Arial" w:hAnsi="Arial" w:cs="Arial"/>
                        <w:color w:val="7F7F7F" w:themeColor="text1" w:themeTint="80"/>
                        <w:sz w:val="12"/>
                        <w:szCs w:val="12"/>
                      </w:rPr>
                      <w:t>Joachim</w:t>
                    </w:r>
                    <w:r w:rsidRPr="00EB444B">
                      <w:rPr>
                        <w:rFonts w:ascii="Arial" w:hAnsi="Arial" w:cs="Arial"/>
                        <w:color w:val="7F7F7F" w:themeColor="text1" w:themeTint="80"/>
                        <w:sz w:val="12"/>
                        <w:szCs w:val="12"/>
                      </w:rPr>
                      <w:t xml:space="preserve"> </w:t>
                    </w:r>
                    <w:r>
                      <w:rPr>
                        <w:rFonts w:ascii="Arial" w:hAnsi="Arial" w:cs="Arial"/>
                        <w:b/>
                        <w:sz w:val="12"/>
                        <w:szCs w:val="12"/>
                      </w:rPr>
                      <w:t>Odenbach</w:t>
                    </w:r>
                  </w:p>
                  <w:p w:rsidR="00AC5BCE" w:rsidRPr="00EB444B" w:rsidRDefault="00AC5BCE" w:rsidP="00AC5BCE">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1020</w:t>
                    </w:r>
                  </w:p>
                  <w:p w:rsidR="00AC5BCE" w:rsidRPr="00AC5BCE" w:rsidRDefault="00AC5BCE"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Holger </w:t>
                    </w:r>
                    <w:r w:rsidRPr="00EB444B">
                      <w:rPr>
                        <w:rFonts w:ascii="Arial" w:hAnsi="Arial" w:cs="Arial"/>
                        <w:b/>
                        <w:sz w:val="12"/>
                        <w:szCs w:val="12"/>
                      </w:rPr>
                      <w:t>Mages</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30 </w:t>
                    </w:r>
                    <w:r w:rsidRPr="00EB444B">
                      <w:rPr>
                        <w:rFonts w:ascii="Arial" w:hAnsi="Arial" w:cs="Arial"/>
                        <w:color w:val="7F7F7F" w:themeColor="text1" w:themeTint="80"/>
                        <w:sz w:val="12"/>
                        <w:szCs w:val="12"/>
                      </w:rPr>
                      <w:t>398</w:t>
                    </w:r>
                    <w:r w:rsidR="00BB0243" w:rsidRPr="00EB444B">
                      <w:rPr>
                        <w:rFonts w:ascii="Arial" w:hAnsi="Arial" w:cs="Arial"/>
                        <w:color w:val="7F7F7F" w:themeColor="text1" w:themeTint="80"/>
                        <w:sz w:val="12"/>
                        <w:szCs w:val="12"/>
                      </w:rPr>
                      <w:t>01-</w:t>
                    </w:r>
                    <w:r w:rsidRPr="00EB444B">
                      <w:rPr>
                        <w:rFonts w:ascii="Arial" w:hAnsi="Arial" w:cs="Arial"/>
                        <w:color w:val="7F7F7F" w:themeColor="text1" w:themeTint="80"/>
                        <w:sz w:val="12"/>
                        <w:szCs w:val="12"/>
                      </w:rPr>
                      <w:t>1022</w:t>
                    </w:r>
                  </w:p>
                  <w:p w:rsidR="0065306F" w:rsidRDefault="0065306F" w:rsidP="0065306F">
                    <w:pPr>
                      <w:spacing w:after="0"/>
                      <w:rPr>
                        <w:rFonts w:ascii="Arial" w:hAnsi="Arial" w:cs="Arial"/>
                        <w:color w:val="7F7F7F" w:themeColor="text1" w:themeTint="80"/>
                        <w:sz w:val="8"/>
                        <w:szCs w:val="8"/>
                      </w:rPr>
                    </w:pPr>
                  </w:p>
                  <w:p w:rsidR="0078717D" w:rsidRDefault="0078717D" w:rsidP="0078717D">
                    <w:pPr>
                      <w:autoSpaceDE w:val="0"/>
                      <w:autoSpaceDN w:val="0"/>
                      <w:adjustRightInd w:val="0"/>
                      <w:spacing w:after="0"/>
                      <w:rPr>
                        <w:rFonts w:ascii="Arial" w:hAnsi="Arial" w:cs="Arial"/>
                        <w:b/>
                        <w:bCs/>
                        <w:color w:val="000000"/>
                        <w:sz w:val="12"/>
                        <w:szCs w:val="12"/>
                      </w:rPr>
                    </w:pPr>
                    <w:r>
                      <w:rPr>
                        <w:rFonts w:ascii="Arial" w:hAnsi="Arial" w:cs="Arial"/>
                        <w:color w:val="7F7F7F"/>
                        <w:sz w:val="12"/>
                        <w:szCs w:val="12"/>
                      </w:rPr>
                      <w:t xml:space="preserve">Dr. Jörn </w:t>
                    </w:r>
                    <w:r>
                      <w:rPr>
                        <w:rFonts w:ascii="Arial" w:hAnsi="Arial" w:cs="Arial"/>
                        <w:b/>
                        <w:bCs/>
                        <w:color w:val="000000"/>
                        <w:sz w:val="12"/>
                        <w:szCs w:val="12"/>
                      </w:rPr>
                      <w:t>Wegner</w:t>
                    </w:r>
                  </w:p>
                  <w:p w:rsidR="0078717D" w:rsidRPr="00EB444B" w:rsidRDefault="0078717D" w:rsidP="0078717D">
                    <w:pPr>
                      <w:spacing w:after="0"/>
                      <w:rPr>
                        <w:rFonts w:ascii="Arial" w:hAnsi="Arial" w:cs="Arial"/>
                        <w:color w:val="7F7F7F" w:themeColor="text1" w:themeTint="80"/>
                        <w:sz w:val="8"/>
                        <w:szCs w:val="8"/>
                      </w:rPr>
                    </w:pPr>
                    <w:r>
                      <w:rPr>
                        <w:rFonts w:ascii="Arial" w:hAnsi="Arial" w:cs="Arial"/>
                        <w:color w:val="7F7F7F"/>
                        <w:sz w:val="12"/>
                        <w:szCs w:val="12"/>
                      </w:rPr>
                      <w:t>Telefon +49 30 39801-1023</w:t>
                    </w:r>
                  </w:p>
                  <w:p w:rsidR="00717437" w:rsidRPr="00717437" w:rsidRDefault="00717437" w:rsidP="0065306F">
                    <w:pPr>
                      <w:spacing w:after="0"/>
                      <w:rPr>
                        <w:rFonts w:ascii="Arial" w:hAnsi="Arial" w:cs="Arial"/>
                        <w:color w:val="7F7F7F" w:themeColor="text1" w:themeTint="80"/>
                        <w:sz w:val="8"/>
                        <w:szCs w:val="8"/>
                      </w:rPr>
                    </w:pPr>
                  </w:p>
                  <w:p w:rsidR="00717437" w:rsidRPr="00EB444B" w:rsidRDefault="00717437" w:rsidP="00717437">
                    <w:pPr>
                      <w:spacing w:after="0"/>
                      <w:rPr>
                        <w:rFonts w:ascii="Arial" w:hAnsi="Arial" w:cs="Arial"/>
                        <w:color w:val="7F7F7F" w:themeColor="text1" w:themeTint="80"/>
                        <w:sz w:val="12"/>
                        <w:szCs w:val="12"/>
                      </w:rPr>
                    </w:pPr>
                    <w:r>
                      <w:rPr>
                        <w:rFonts w:ascii="Arial" w:hAnsi="Arial" w:cs="Arial"/>
                        <w:color w:val="7F7F7F" w:themeColor="text1" w:themeTint="80"/>
                        <w:sz w:val="12"/>
                        <w:szCs w:val="12"/>
                      </w:rPr>
                      <w:t>Rike</w:t>
                    </w:r>
                    <w:r w:rsidRPr="00EB444B">
                      <w:rPr>
                        <w:rFonts w:ascii="Arial" w:hAnsi="Arial" w:cs="Arial"/>
                        <w:color w:val="7F7F7F" w:themeColor="text1" w:themeTint="80"/>
                        <w:sz w:val="12"/>
                        <w:szCs w:val="12"/>
                      </w:rPr>
                      <w:t xml:space="preserve"> </w:t>
                    </w:r>
                    <w:r>
                      <w:rPr>
                        <w:rFonts w:ascii="Arial" w:hAnsi="Arial" w:cs="Arial"/>
                        <w:b/>
                        <w:sz w:val="12"/>
                        <w:szCs w:val="12"/>
                      </w:rPr>
                      <w:t>Stähler</w:t>
                    </w:r>
                  </w:p>
                  <w:p w:rsidR="00717437" w:rsidRPr="00EB444B" w:rsidRDefault="00717437" w:rsidP="00717437">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Telefon +49 30 39801-</w:t>
                    </w:r>
                    <w:r>
                      <w:rPr>
                        <w:rFonts w:ascii="Arial" w:hAnsi="Arial" w:cs="Arial"/>
                        <w:color w:val="7F7F7F" w:themeColor="text1" w:themeTint="80"/>
                        <w:sz w:val="12"/>
                        <w:szCs w:val="12"/>
                      </w:rPr>
                      <w:t>1024</w:t>
                    </w:r>
                  </w:p>
                  <w:p w:rsidR="0065306F" w:rsidRPr="00EB444B" w:rsidRDefault="0065306F" w:rsidP="0065306F">
                    <w:pPr>
                      <w:spacing w:after="0"/>
                      <w:rPr>
                        <w:rFonts w:ascii="Arial" w:hAnsi="Arial" w:cs="Arial"/>
                        <w:color w:val="7F7F7F" w:themeColor="text1" w:themeTint="80"/>
                        <w:sz w:val="8"/>
                        <w:szCs w:val="8"/>
                      </w:rPr>
                    </w:pPr>
                  </w:p>
                  <w:p w:rsidR="00BB0243"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SEKRETARIAT</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Stephanie </w:t>
                    </w:r>
                    <w:r w:rsidRPr="00EB444B">
                      <w:rPr>
                        <w:rFonts w:ascii="Arial" w:hAnsi="Arial" w:cs="Arial"/>
                        <w:b/>
                        <w:sz w:val="12"/>
                        <w:szCs w:val="12"/>
                      </w:rPr>
                      <w:t>Gervers</w:t>
                    </w:r>
                  </w:p>
                  <w:p w:rsidR="0065306F"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Tel</w:t>
                    </w:r>
                    <w:r w:rsidR="00BB0243" w:rsidRPr="00EB444B">
                      <w:rPr>
                        <w:rFonts w:ascii="Arial" w:hAnsi="Arial" w:cs="Arial"/>
                        <w:color w:val="7F7F7F" w:themeColor="text1" w:themeTint="80"/>
                        <w:sz w:val="12"/>
                        <w:szCs w:val="12"/>
                      </w:rPr>
                      <w:t xml:space="preserve">efon +49 </w:t>
                    </w:r>
                    <w:r w:rsidRPr="00EB444B">
                      <w:rPr>
                        <w:rFonts w:ascii="Arial" w:hAnsi="Arial" w:cs="Arial"/>
                        <w:color w:val="7F7F7F" w:themeColor="text1" w:themeTint="80"/>
                        <w:sz w:val="12"/>
                        <w:szCs w:val="12"/>
                      </w:rPr>
                      <w:t>30</w:t>
                    </w:r>
                    <w:r w:rsidR="00BB0243"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39801</w:t>
                    </w:r>
                    <w:r w:rsidR="00BB0243" w:rsidRPr="00EB444B">
                      <w:rPr>
                        <w:rFonts w:ascii="Arial" w:hAnsi="Arial" w:cs="Arial"/>
                        <w:color w:val="7F7F7F" w:themeColor="text1" w:themeTint="80"/>
                        <w:sz w:val="12"/>
                        <w:szCs w:val="12"/>
                      </w:rPr>
                      <w:t>–1</w:t>
                    </w:r>
                    <w:r w:rsidRPr="00EB444B">
                      <w:rPr>
                        <w:rFonts w:ascii="Arial" w:hAnsi="Arial" w:cs="Arial"/>
                        <w:color w:val="7F7F7F" w:themeColor="text1" w:themeTint="80"/>
                        <w:sz w:val="12"/>
                        <w:szCs w:val="12"/>
                      </w:rPr>
                      <w:t>021</w:t>
                    </w:r>
                  </w:p>
                  <w:p w:rsidR="0021251B" w:rsidRDefault="0021251B" w:rsidP="0065306F">
                    <w:pPr>
                      <w:spacing w:after="0"/>
                      <w:rPr>
                        <w:rFonts w:ascii="Arial" w:hAnsi="Arial" w:cs="Arial"/>
                        <w:color w:val="7F7F7F" w:themeColor="text1" w:themeTint="80"/>
                        <w:sz w:val="12"/>
                        <w:szCs w:val="12"/>
                      </w:rPr>
                    </w:pP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Banu </w:t>
                    </w:r>
                    <w:r w:rsidRPr="0021251B">
                      <w:rPr>
                        <w:rFonts w:ascii="Arial" w:hAnsi="Arial" w:cs="Arial"/>
                        <w:b/>
                        <w:sz w:val="12"/>
                        <w:szCs w:val="12"/>
                      </w:rPr>
                      <w:t>Öztürk</w:t>
                    </w:r>
                  </w:p>
                  <w:p w:rsidR="0021251B" w:rsidRDefault="0021251B" w:rsidP="0065306F">
                    <w:pPr>
                      <w:spacing w:after="0"/>
                      <w:rPr>
                        <w:rFonts w:ascii="Arial" w:hAnsi="Arial" w:cs="Arial"/>
                        <w:color w:val="7F7F7F" w:themeColor="text1" w:themeTint="80"/>
                        <w:sz w:val="12"/>
                        <w:szCs w:val="12"/>
                      </w:rPr>
                    </w:pPr>
                    <w:r>
                      <w:rPr>
                        <w:rFonts w:ascii="Arial" w:hAnsi="Arial" w:cs="Arial"/>
                        <w:color w:val="7F7F7F" w:themeColor="text1" w:themeTint="80"/>
                        <w:sz w:val="12"/>
                        <w:szCs w:val="12"/>
                      </w:rPr>
                      <w:t xml:space="preserve">Telefon +49 30 39801–1025 </w:t>
                    </w:r>
                  </w:p>
                  <w:p w:rsidR="0021251B" w:rsidRPr="00EB444B" w:rsidRDefault="0021251B" w:rsidP="0065306F">
                    <w:pPr>
                      <w:spacing w:after="0"/>
                      <w:rPr>
                        <w:rFonts w:ascii="Arial" w:hAnsi="Arial" w:cs="Arial"/>
                        <w:color w:val="7F7F7F" w:themeColor="text1" w:themeTint="80"/>
                        <w:sz w:val="12"/>
                        <w:szCs w:val="12"/>
                      </w:rPr>
                    </w:pPr>
                  </w:p>
                  <w:p w:rsidR="0065306F"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 xml:space="preserve">Fax </w:t>
                    </w:r>
                    <w:r w:rsidR="00EB444B" w:rsidRPr="00EB444B">
                      <w:rPr>
                        <w:rFonts w:ascii="Arial" w:hAnsi="Arial" w:cs="Arial"/>
                        <w:color w:val="7F7F7F" w:themeColor="text1" w:themeTint="80"/>
                        <w:sz w:val="12"/>
                        <w:szCs w:val="12"/>
                      </w:rPr>
                      <w:t xml:space="preserve">      </w:t>
                    </w:r>
                    <w:r w:rsidRPr="00EB444B">
                      <w:rPr>
                        <w:rFonts w:ascii="Arial" w:hAnsi="Arial" w:cs="Arial"/>
                        <w:color w:val="7F7F7F" w:themeColor="text1" w:themeTint="80"/>
                        <w:sz w:val="12"/>
                        <w:szCs w:val="12"/>
                      </w:rPr>
                      <w:t xml:space="preserve">+49 30 </w:t>
                    </w:r>
                    <w:r w:rsidR="0065306F" w:rsidRPr="00EB444B">
                      <w:rPr>
                        <w:rFonts w:ascii="Arial" w:hAnsi="Arial" w:cs="Arial"/>
                        <w:color w:val="7F7F7F" w:themeColor="text1" w:themeTint="80"/>
                        <w:sz w:val="12"/>
                        <w:szCs w:val="12"/>
                      </w:rPr>
                      <w:t>39801–3021</w:t>
                    </w:r>
                  </w:p>
                  <w:p w:rsidR="00EB444B" w:rsidRPr="00EB444B" w:rsidRDefault="00BB0243"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E-Mail pressestelle@dkgev.de</w:t>
                    </w:r>
                  </w:p>
                  <w:p w:rsidR="00BB0243" w:rsidRPr="00EB444B" w:rsidRDefault="00BB0243" w:rsidP="0065306F">
                    <w:pPr>
                      <w:spacing w:after="0"/>
                      <w:rPr>
                        <w:rFonts w:ascii="Arial" w:hAnsi="Arial" w:cs="Arial"/>
                        <w:color w:val="7F7F7F" w:themeColor="text1" w:themeTint="80"/>
                        <w:sz w:val="8"/>
                        <w:szCs w:val="8"/>
                      </w:rPr>
                    </w:pP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Wegelystraße 3</w:t>
                    </w:r>
                  </w:p>
                  <w:p w:rsidR="0065306F" w:rsidRPr="00EB444B" w:rsidRDefault="0065306F" w:rsidP="0065306F">
                    <w:pPr>
                      <w:spacing w:after="0"/>
                      <w:rPr>
                        <w:rFonts w:ascii="Arial" w:hAnsi="Arial" w:cs="Arial"/>
                        <w:color w:val="7F7F7F" w:themeColor="text1" w:themeTint="80"/>
                        <w:sz w:val="12"/>
                        <w:szCs w:val="12"/>
                      </w:rPr>
                    </w:pPr>
                    <w:r w:rsidRPr="00EB444B">
                      <w:rPr>
                        <w:rFonts w:ascii="Arial" w:hAnsi="Arial" w:cs="Arial"/>
                        <w:color w:val="7F7F7F" w:themeColor="text1" w:themeTint="80"/>
                        <w:sz w:val="12"/>
                        <w:szCs w:val="12"/>
                      </w:rPr>
                      <w:t>10623 Berlin</w:t>
                    </w:r>
                  </w:p>
                  <w:p w:rsidR="0065306F" w:rsidRPr="00EB444B" w:rsidRDefault="0065306F" w:rsidP="0065306F">
                    <w:pPr>
                      <w:spacing w:after="0"/>
                      <w:rPr>
                        <w:rFonts w:ascii="Arial" w:hAnsi="Arial" w:cs="Arial"/>
                        <w:sz w:val="8"/>
                        <w:szCs w:val="8"/>
                      </w:rPr>
                    </w:pPr>
                  </w:p>
                  <w:p w:rsidR="005F6092" w:rsidRPr="00EB444B" w:rsidRDefault="005F6092" w:rsidP="0065306F">
                    <w:pPr>
                      <w:spacing w:after="0"/>
                      <w:rPr>
                        <w:rFonts w:ascii="Arial" w:hAnsi="Arial" w:cs="Arial"/>
                        <w:sz w:val="8"/>
                        <w:szCs w:val="8"/>
                      </w:rPr>
                    </w:pPr>
                  </w:p>
                  <w:p w:rsidR="0065306F" w:rsidRPr="005F6092" w:rsidRDefault="0065306F" w:rsidP="0065306F">
                    <w:pPr>
                      <w:spacing w:after="0"/>
                      <w:rPr>
                        <w:rFonts w:ascii="Arial" w:hAnsi="Arial" w:cs="Arial"/>
                        <w:b/>
                        <w:color w:val="096D45"/>
                        <w:sz w:val="14"/>
                        <w:szCs w:val="14"/>
                        <w:lang w:val="it-IT"/>
                      </w:rPr>
                    </w:pPr>
                    <w:r w:rsidRPr="005F6092">
                      <w:rPr>
                        <w:rFonts w:ascii="Arial" w:hAnsi="Arial" w:cs="Arial"/>
                        <w:b/>
                        <w:color w:val="096D45"/>
                        <w:sz w:val="14"/>
                        <w:szCs w:val="14"/>
                        <w:lang w:val="it-IT"/>
                      </w:rPr>
                      <w:t>www.dkgev.de</w:t>
                    </w:r>
                  </w:p>
                  <w:p w:rsidR="0065306F"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www.facebook</w:t>
                    </w:r>
                    <w:r w:rsidR="00245172">
                      <w:rPr>
                        <w:rFonts w:ascii="Arial" w:hAnsi="Arial" w:cs="Arial"/>
                        <w:color w:val="096D45"/>
                        <w:sz w:val="14"/>
                        <w:szCs w:val="14"/>
                      </w:rPr>
                      <w:t>.</w:t>
                    </w:r>
                    <w:r w:rsidRPr="005F6092">
                      <w:rPr>
                        <w:rFonts w:ascii="Arial" w:hAnsi="Arial" w:cs="Arial"/>
                        <w:color w:val="096D45"/>
                        <w:sz w:val="14"/>
                        <w:szCs w:val="14"/>
                      </w:rPr>
                      <w:t>com/dkgev</w:t>
                    </w:r>
                  </w:p>
                  <w:p w:rsidR="005F6092" w:rsidRPr="005F6092" w:rsidRDefault="00245172"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twitter.com/dkgev</w:t>
                    </w:r>
                  </w:p>
                  <w:p w:rsidR="005F6092" w:rsidRPr="005F6092" w:rsidRDefault="00EB444B" w:rsidP="0065306F">
                    <w:pPr>
                      <w:spacing w:after="0"/>
                      <w:rPr>
                        <w:rFonts w:ascii="Arial" w:hAnsi="Arial" w:cs="Arial"/>
                        <w:color w:val="096D45"/>
                        <w:sz w:val="14"/>
                        <w:szCs w:val="14"/>
                      </w:rPr>
                    </w:pPr>
                    <w:r>
                      <w:rPr>
                        <w:rFonts w:ascii="Arial" w:hAnsi="Arial" w:cs="Arial"/>
                        <w:color w:val="096D45"/>
                        <w:sz w:val="14"/>
                        <w:szCs w:val="14"/>
                      </w:rPr>
                      <w:t>www.</w:t>
                    </w:r>
                    <w:r w:rsidR="005F6092" w:rsidRPr="005F6092">
                      <w:rPr>
                        <w:rFonts w:ascii="Arial" w:hAnsi="Arial" w:cs="Arial"/>
                        <w:color w:val="096D45"/>
                        <w:sz w:val="14"/>
                        <w:szCs w:val="14"/>
                      </w:rPr>
                      <w:t>dkgev.de/rss2.php</w:t>
                    </w:r>
                  </w:p>
                  <w:p w:rsidR="005F6092" w:rsidRPr="005F6092" w:rsidRDefault="005F6092" w:rsidP="0065306F">
                    <w:pPr>
                      <w:spacing w:after="0"/>
                      <w:rPr>
                        <w:rFonts w:ascii="Arial" w:hAnsi="Arial" w:cs="Arial"/>
                        <w:color w:val="096D45"/>
                        <w:sz w:val="14"/>
                        <w:szCs w:val="14"/>
                      </w:rPr>
                    </w:pPr>
                    <w:r w:rsidRPr="005F6092">
                      <w:rPr>
                        <w:rFonts w:ascii="Arial" w:hAnsi="Arial" w:cs="Arial"/>
                        <w:color w:val="096D45"/>
                        <w:sz w:val="14"/>
                        <w:szCs w:val="14"/>
                      </w:rPr>
                      <w:t>www.youtube.com/user/dkgev</w:t>
                    </w:r>
                  </w:p>
                </w:txbxContent>
              </v:textbox>
            </v:shape>
          </w:pict>
        </mc:Fallback>
      </mc:AlternateContent>
    </w:r>
  </w:p>
  <w:p w:rsidR="0065306F" w:rsidRDefault="0065306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0AA7" w:rsidRDefault="00550AA7" w:rsidP="008125E6">
      <w:pPr>
        <w:spacing w:after="0"/>
      </w:pPr>
      <w:r>
        <w:separator/>
      </w:r>
    </w:p>
  </w:footnote>
  <w:footnote w:type="continuationSeparator" w:id="0">
    <w:p w:rsidR="00550AA7" w:rsidRDefault="00550AA7" w:rsidP="008125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26E3" w:rsidRPr="009D26E3" w:rsidRDefault="009D26E3" w:rsidP="00031885">
    <w:pPr>
      <w:pStyle w:val="Kopfzeile"/>
      <w:ind w:right="850"/>
      <w:jc w:val="center"/>
      <w:rPr>
        <w:rFonts w:ascii="Arial" w:hAnsi="Arial" w:cs="Arial"/>
      </w:rPr>
    </w:pPr>
    <w:r w:rsidRPr="009D26E3">
      <w:rPr>
        <w:rFonts w:ascii="Arial" w:hAnsi="Arial" w:cs="Arial"/>
      </w:rPr>
      <w:fldChar w:fldCharType="begin"/>
    </w:r>
    <w:r w:rsidRPr="009D26E3">
      <w:rPr>
        <w:rFonts w:ascii="Arial" w:hAnsi="Arial" w:cs="Arial"/>
      </w:rPr>
      <w:instrText>PAGE   \* MERGEFORMAT</w:instrText>
    </w:r>
    <w:r w:rsidRPr="009D26E3">
      <w:rPr>
        <w:rFonts w:ascii="Arial" w:hAnsi="Arial" w:cs="Arial"/>
      </w:rPr>
      <w:fldChar w:fldCharType="separate"/>
    </w:r>
    <w:r w:rsidR="00B25940">
      <w:rPr>
        <w:rFonts w:ascii="Arial" w:hAnsi="Arial" w:cs="Arial"/>
        <w:noProof/>
      </w:rPr>
      <w:t>2</w:t>
    </w:r>
    <w:r w:rsidRPr="009D26E3">
      <w:rPr>
        <w:rFonts w:ascii="Arial" w:hAnsi="Arial" w:cs="Arial"/>
      </w:rPr>
      <w:fldChar w:fldCharType="end"/>
    </w:r>
  </w:p>
  <w:p w:rsidR="007C2B6B" w:rsidRDefault="007C2B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7FE5"/>
    <w:multiLevelType w:val="hybridMultilevel"/>
    <w:tmpl w:val="7E761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3E6"/>
    <w:rsid w:val="00006E49"/>
    <w:rsid w:val="000179FB"/>
    <w:rsid w:val="00020DA3"/>
    <w:rsid w:val="000210FE"/>
    <w:rsid w:val="00024819"/>
    <w:rsid w:val="00026B38"/>
    <w:rsid w:val="00031885"/>
    <w:rsid w:val="00060D57"/>
    <w:rsid w:val="0007527C"/>
    <w:rsid w:val="0007643B"/>
    <w:rsid w:val="0008373B"/>
    <w:rsid w:val="00084B39"/>
    <w:rsid w:val="00092CED"/>
    <w:rsid w:val="000939EA"/>
    <w:rsid w:val="00096D20"/>
    <w:rsid w:val="000A31C9"/>
    <w:rsid w:val="000B63AD"/>
    <w:rsid w:val="000C54EE"/>
    <w:rsid w:val="000D0A5A"/>
    <w:rsid w:val="000D4C11"/>
    <w:rsid w:val="000F61BB"/>
    <w:rsid w:val="00111CA4"/>
    <w:rsid w:val="00121889"/>
    <w:rsid w:val="001253E9"/>
    <w:rsid w:val="00132D63"/>
    <w:rsid w:val="001333C7"/>
    <w:rsid w:val="00157DDE"/>
    <w:rsid w:val="001660D5"/>
    <w:rsid w:val="001734CD"/>
    <w:rsid w:val="001838A4"/>
    <w:rsid w:val="00183CBD"/>
    <w:rsid w:val="001962FD"/>
    <w:rsid w:val="001C0544"/>
    <w:rsid w:val="001C3900"/>
    <w:rsid w:val="001C3B87"/>
    <w:rsid w:val="001C561E"/>
    <w:rsid w:val="001C7245"/>
    <w:rsid w:val="00205E46"/>
    <w:rsid w:val="0021251B"/>
    <w:rsid w:val="002156A6"/>
    <w:rsid w:val="00221E34"/>
    <w:rsid w:val="00245172"/>
    <w:rsid w:val="0026605B"/>
    <w:rsid w:val="002665AA"/>
    <w:rsid w:val="002875EB"/>
    <w:rsid w:val="002A44EC"/>
    <w:rsid w:val="002B401B"/>
    <w:rsid w:val="002B4C49"/>
    <w:rsid w:val="002B7D7C"/>
    <w:rsid w:val="002C1659"/>
    <w:rsid w:val="002E70A8"/>
    <w:rsid w:val="002F1B73"/>
    <w:rsid w:val="00314EF3"/>
    <w:rsid w:val="00323BD9"/>
    <w:rsid w:val="00326374"/>
    <w:rsid w:val="00335088"/>
    <w:rsid w:val="00350E79"/>
    <w:rsid w:val="00352E37"/>
    <w:rsid w:val="00354602"/>
    <w:rsid w:val="00362EF7"/>
    <w:rsid w:val="00363F93"/>
    <w:rsid w:val="0038238A"/>
    <w:rsid w:val="00383891"/>
    <w:rsid w:val="00396599"/>
    <w:rsid w:val="003B4AC3"/>
    <w:rsid w:val="003D3A58"/>
    <w:rsid w:val="00407552"/>
    <w:rsid w:val="00413F2A"/>
    <w:rsid w:val="00440091"/>
    <w:rsid w:val="00452B50"/>
    <w:rsid w:val="00462B9F"/>
    <w:rsid w:val="0046608A"/>
    <w:rsid w:val="00467EE3"/>
    <w:rsid w:val="004812E0"/>
    <w:rsid w:val="00481378"/>
    <w:rsid w:val="00482684"/>
    <w:rsid w:val="004908DC"/>
    <w:rsid w:val="004915FE"/>
    <w:rsid w:val="004B392D"/>
    <w:rsid w:val="004B5A0A"/>
    <w:rsid w:val="004E40FA"/>
    <w:rsid w:val="004E47E0"/>
    <w:rsid w:val="004E4D7E"/>
    <w:rsid w:val="004F0985"/>
    <w:rsid w:val="004F46DC"/>
    <w:rsid w:val="00514092"/>
    <w:rsid w:val="0052054C"/>
    <w:rsid w:val="00524DEF"/>
    <w:rsid w:val="00532B8C"/>
    <w:rsid w:val="0053749D"/>
    <w:rsid w:val="00540AF0"/>
    <w:rsid w:val="00540DD3"/>
    <w:rsid w:val="00550AA7"/>
    <w:rsid w:val="0056210E"/>
    <w:rsid w:val="00570C6B"/>
    <w:rsid w:val="0058674F"/>
    <w:rsid w:val="00586EFC"/>
    <w:rsid w:val="00597BEB"/>
    <w:rsid w:val="005A6566"/>
    <w:rsid w:val="005B067E"/>
    <w:rsid w:val="005C2BD9"/>
    <w:rsid w:val="005D1C55"/>
    <w:rsid w:val="005F6092"/>
    <w:rsid w:val="005F6514"/>
    <w:rsid w:val="00607330"/>
    <w:rsid w:val="00612E3D"/>
    <w:rsid w:val="006314B2"/>
    <w:rsid w:val="00633E3A"/>
    <w:rsid w:val="006365EF"/>
    <w:rsid w:val="006429EE"/>
    <w:rsid w:val="00651CD9"/>
    <w:rsid w:val="0065306F"/>
    <w:rsid w:val="00653DC6"/>
    <w:rsid w:val="00660B2F"/>
    <w:rsid w:val="006861E1"/>
    <w:rsid w:val="0069255D"/>
    <w:rsid w:val="006937B4"/>
    <w:rsid w:val="006A7679"/>
    <w:rsid w:val="006B4413"/>
    <w:rsid w:val="006C6396"/>
    <w:rsid w:val="006C72CE"/>
    <w:rsid w:val="006D5D72"/>
    <w:rsid w:val="006E2EDA"/>
    <w:rsid w:val="006E71EC"/>
    <w:rsid w:val="006F39B9"/>
    <w:rsid w:val="00700218"/>
    <w:rsid w:val="0070619D"/>
    <w:rsid w:val="00717437"/>
    <w:rsid w:val="007244E9"/>
    <w:rsid w:val="00734946"/>
    <w:rsid w:val="007454AD"/>
    <w:rsid w:val="00757746"/>
    <w:rsid w:val="007755F0"/>
    <w:rsid w:val="00777EF4"/>
    <w:rsid w:val="007805CE"/>
    <w:rsid w:val="0078717D"/>
    <w:rsid w:val="00793820"/>
    <w:rsid w:val="00795922"/>
    <w:rsid w:val="007A4991"/>
    <w:rsid w:val="007C1F9D"/>
    <w:rsid w:val="007C2B6B"/>
    <w:rsid w:val="007C44FC"/>
    <w:rsid w:val="007C786C"/>
    <w:rsid w:val="008125E6"/>
    <w:rsid w:val="0082752E"/>
    <w:rsid w:val="008307C7"/>
    <w:rsid w:val="00835799"/>
    <w:rsid w:val="00850E59"/>
    <w:rsid w:val="0086364A"/>
    <w:rsid w:val="008855DF"/>
    <w:rsid w:val="00894E03"/>
    <w:rsid w:val="008B2132"/>
    <w:rsid w:val="008B37EB"/>
    <w:rsid w:val="008B7F36"/>
    <w:rsid w:val="008C552E"/>
    <w:rsid w:val="008D015E"/>
    <w:rsid w:val="008E50AB"/>
    <w:rsid w:val="008E5967"/>
    <w:rsid w:val="008E7AC3"/>
    <w:rsid w:val="009204F1"/>
    <w:rsid w:val="0092732B"/>
    <w:rsid w:val="0095543A"/>
    <w:rsid w:val="00957747"/>
    <w:rsid w:val="00972647"/>
    <w:rsid w:val="009727F0"/>
    <w:rsid w:val="00980D81"/>
    <w:rsid w:val="00995C59"/>
    <w:rsid w:val="00996056"/>
    <w:rsid w:val="00997648"/>
    <w:rsid w:val="009A320B"/>
    <w:rsid w:val="009A4F97"/>
    <w:rsid w:val="009B5EDA"/>
    <w:rsid w:val="009C153C"/>
    <w:rsid w:val="009D26E3"/>
    <w:rsid w:val="009D788B"/>
    <w:rsid w:val="009E0FE7"/>
    <w:rsid w:val="00A15341"/>
    <w:rsid w:val="00A41756"/>
    <w:rsid w:val="00A56024"/>
    <w:rsid w:val="00AA519A"/>
    <w:rsid w:val="00AC5BCE"/>
    <w:rsid w:val="00AE24DB"/>
    <w:rsid w:val="00AE5671"/>
    <w:rsid w:val="00B06B18"/>
    <w:rsid w:val="00B1353D"/>
    <w:rsid w:val="00B25940"/>
    <w:rsid w:val="00B2648C"/>
    <w:rsid w:val="00B27D98"/>
    <w:rsid w:val="00B321B1"/>
    <w:rsid w:val="00B34514"/>
    <w:rsid w:val="00B402F1"/>
    <w:rsid w:val="00B52927"/>
    <w:rsid w:val="00B541C4"/>
    <w:rsid w:val="00B64228"/>
    <w:rsid w:val="00B65874"/>
    <w:rsid w:val="00B7543C"/>
    <w:rsid w:val="00B84DDB"/>
    <w:rsid w:val="00B87286"/>
    <w:rsid w:val="00BB0243"/>
    <w:rsid w:val="00BF222D"/>
    <w:rsid w:val="00C01477"/>
    <w:rsid w:val="00C156AE"/>
    <w:rsid w:val="00C16F15"/>
    <w:rsid w:val="00C765F0"/>
    <w:rsid w:val="00C930CF"/>
    <w:rsid w:val="00C9558C"/>
    <w:rsid w:val="00C96C96"/>
    <w:rsid w:val="00CB748C"/>
    <w:rsid w:val="00CC05DB"/>
    <w:rsid w:val="00CC21C5"/>
    <w:rsid w:val="00CD6E55"/>
    <w:rsid w:val="00CE0B67"/>
    <w:rsid w:val="00CE1A56"/>
    <w:rsid w:val="00CE636C"/>
    <w:rsid w:val="00CE7AC3"/>
    <w:rsid w:val="00D0219C"/>
    <w:rsid w:val="00D02C2A"/>
    <w:rsid w:val="00D041E5"/>
    <w:rsid w:val="00D115D9"/>
    <w:rsid w:val="00D23C98"/>
    <w:rsid w:val="00D30167"/>
    <w:rsid w:val="00D32BBB"/>
    <w:rsid w:val="00D359AB"/>
    <w:rsid w:val="00D401F2"/>
    <w:rsid w:val="00D45457"/>
    <w:rsid w:val="00D52883"/>
    <w:rsid w:val="00D6251F"/>
    <w:rsid w:val="00D63A75"/>
    <w:rsid w:val="00D7527B"/>
    <w:rsid w:val="00D80859"/>
    <w:rsid w:val="00D84AF8"/>
    <w:rsid w:val="00D852B3"/>
    <w:rsid w:val="00DA13E6"/>
    <w:rsid w:val="00DA6CB4"/>
    <w:rsid w:val="00DB5181"/>
    <w:rsid w:val="00DB6479"/>
    <w:rsid w:val="00DD0FDE"/>
    <w:rsid w:val="00DD49DE"/>
    <w:rsid w:val="00DD648D"/>
    <w:rsid w:val="00DF1C80"/>
    <w:rsid w:val="00DF2BEB"/>
    <w:rsid w:val="00E055A0"/>
    <w:rsid w:val="00E220EF"/>
    <w:rsid w:val="00E31F3B"/>
    <w:rsid w:val="00E40E2B"/>
    <w:rsid w:val="00E43AB7"/>
    <w:rsid w:val="00E61B2A"/>
    <w:rsid w:val="00E71D54"/>
    <w:rsid w:val="00E8286F"/>
    <w:rsid w:val="00E865D6"/>
    <w:rsid w:val="00E87038"/>
    <w:rsid w:val="00EA17B7"/>
    <w:rsid w:val="00EA763B"/>
    <w:rsid w:val="00EB1379"/>
    <w:rsid w:val="00EB444B"/>
    <w:rsid w:val="00ED3823"/>
    <w:rsid w:val="00EE5041"/>
    <w:rsid w:val="00F10B67"/>
    <w:rsid w:val="00F21ECD"/>
    <w:rsid w:val="00F258F9"/>
    <w:rsid w:val="00F26034"/>
    <w:rsid w:val="00F44497"/>
    <w:rsid w:val="00F4622D"/>
    <w:rsid w:val="00F47CA5"/>
    <w:rsid w:val="00F47DAB"/>
    <w:rsid w:val="00F55967"/>
    <w:rsid w:val="00F73939"/>
    <w:rsid w:val="00F77C15"/>
    <w:rsid w:val="00F8139F"/>
    <w:rsid w:val="00F8304C"/>
    <w:rsid w:val="00FA20E1"/>
    <w:rsid w:val="00FA346C"/>
    <w:rsid w:val="00FB1CDF"/>
    <w:rsid w:val="00FB25D6"/>
    <w:rsid w:val="00FF4791"/>
    <w:rsid w:val="00FF4A5B"/>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FF4A5B"/>
    <w:rPr>
      <w:sz w:val="16"/>
      <w:szCs w:val="16"/>
    </w:rPr>
  </w:style>
  <w:style w:type="paragraph" w:styleId="Kommentartext">
    <w:name w:val="annotation text"/>
    <w:basedOn w:val="Standard"/>
    <w:link w:val="KommentartextZchn"/>
    <w:uiPriority w:val="99"/>
    <w:semiHidden/>
    <w:unhideWhenUsed/>
    <w:rsid w:val="00FF4A5B"/>
    <w:rPr>
      <w:sz w:val="20"/>
      <w:szCs w:val="20"/>
    </w:rPr>
  </w:style>
  <w:style w:type="character" w:customStyle="1" w:styleId="KommentartextZchn">
    <w:name w:val="Kommentartext Zchn"/>
    <w:basedOn w:val="Absatz-Standardschriftart"/>
    <w:link w:val="Kommentartext"/>
    <w:uiPriority w:val="99"/>
    <w:semiHidden/>
    <w:rsid w:val="00FF4A5B"/>
    <w:rPr>
      <w:sz w:val="20"/>
      <w:szCs w:val="20"/>
    </w:rPr>
  </w:style>
  <w:style w:type="paragraph" w:styleId="Kommentarthema">
    <w:name w:val="annotation subject"/>
    <w:basedOn w:val="Kommentartext"/>
    <w:next w:val="Kommentartext"/>
    <w:link w:val="KommentarthemaZchn"/>
    <w:uiPriority w:val="99"/>
    <w:semiHidden/>
    <w:unhideWhenUsed/>
    <w:rsid w:val="00FF4A5B"/>
    <w:rPr>
      <w:b/>
      <w:bCs/>
    </w:rPr>
  </w:style>
  <w:style w:type="character" w:customStyle="1" w:styleId="KommentarthemaZchn">
    <w:name w:val="Kommentarthema Zchn"/>
    <w:basedOn w:val="KommentartextZchn"/>
    <w:link w:val="Kommentarthema"/>
    <w:uiPriority w:val="99"/>
    <w:semiHidden/>
    <w:rsid w:val="00FF4A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6301876">
      <w:bodyDiv w:val="1"/>
      <w:marLeft w:val="0"/>
      <w:marRight w:val="0"/>
      <w:marTop w:val="0"/>
      <w:marBottom w:val="0"/>
      <w:divBdr>
        <w:top w:val="none" w:sz="0" w:space="0" w:color="auto"/>
        <w:left w:val="none" w:sz="0" w:space="0" w:color="auto"/>
        <w:bottom w:val="none" w:sz="0" w:space="0" w:color="auto"/>
        <w:right w:val="none" w:sz="0" w:space="0" w:color="auto"/>
      </w:divBdr>
      <w:divsChild>
        <w:div w:id="468935885">
          <w:marLeft w:val="0"/>
          <w:marRight w:val="0"/>
          <w:marTop w:val="0"/>
          <w:marBottom w:val="0"/>
          <w:divBdr>
            <w:top w:val="none" w:sz="0" w:space="0" w:color="auto"/>
            <w:left w:val="none" w:sz="0" w:space="0" w:color="auto"/>
            <w:bottom w:val="none" w:sz="0" w:space="0" w:color="auto"/>
            <w:right w:val="none" w:sz="0" w:space="0" w:color="auto"/>
          </w:divBdr>
        </w:div>
      </w:divsChild>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681808200">
      <w:bodyDiv w:val="1"/>
      <w:marLeft w:val="0"/>
      <w:marRight w:val="0"/>
      <w:marTop w:val="0"/>
      <w:marBottom w:val="0"/>
      <w:divBdr>
        <w:top w:val="none" w:sz="0" w:space="0" w:color="auto"/>
        <w:left w:val="none" w:sz="0" w:space="0" w:color="auto"/>
        <w:bottom w:val="none" w:sz="0" w:space="0" w:color="auto"/>
        <w:right w:val="none" w:sz="0" w:space="0" w:color="auto"/>
      </w:divBdr>
      <w:divsChild>
        <w:div w:id="182466145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02359-EE62-430A-8F04-9869A0587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Öztürk, Banu</cp:lastModifiedBy>
  <cp:revision>3</cp:revision>
  <cp:lastPrinted>2021-01-18T12:28:00Z</cp:lastPrinted>
  <dcterms:created xsi:type="dcterms:W3CDTF">2021-01-18T13:00:00Z</dcterms:created>
  <dcterms:modified xsi:type="dcterms:W3CDTF">2021-01-18T13:16:00Z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