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79" w:rsidRDefault="003C5C9A">
      <w:pPr>
        <w:pStyle w:val="Arial8pt"/>
        <w:rPr>
          <w:sz w:val="32"/>
          <w:szCs w:val="32"/>
        </w:rPr>
      </w:pPr>
      <w:bookmarkStart w:id="0" w:name="_GoBack"/>
      <w:bookmarkEnd w:id="0"/>
      <w:r>
        <w:rPr>
          <w:sz w:val="32"/>
          <w:szCs w:val="32"/>
        </w:rPr>
        <w:t>P r e s s e m i t t e i l u n g</w:t>
      </w:r>
    </w:p>
    <w:p w:rsidR="00925579" w:rsidRDefault="00925579">
      <w:pPr>
        <w:rPr>
          <w:rFonts w:ascii="Arial" w:hAnsi="Arial" w:cs="Arial"/>
          <w:sz w:val="22"/>
          <w:szCs w:val="22"/>
        </w:rPr>
      </w:pPr>
    </w:p>
    <w:p w:rsidR="00925579" w:rsidRDefault="003C5C9A">
      <w:pPr>
        <w:tabs>
          <w:tab w:val="left" w:pos="4395"/>
          <w:tab w:val="left" w:pos="9781"/>
        </w:tabs>
        <w:spacing w:after="0"/>
        <w:ind w:right="-853"/>
        <w:outlineLvl w:val="0"/>
        <w:rPr>
          <w:rFonts w:ascii="Arial" w:eastAsia="Times New Roman" w:hAnsi="Arial" w:cs="Times New Roman"/>
          <w:b/>
          <w:u w:val="single"/>
          <w:lang w:eastAsia="de-DE"/>
        </w:rPr>
      </w:pPr>
      <w:r>
        <w:rPr>
          <w:rFonts w:ascii="Arial" w:eastAsia="Times New Roman" w:hAnsi="Arial" w:cs="Times New Roman"/>
          <w:b/>
          <w:u w:val="single"/>
          <w:lang w:eastAsia="de-DE"/>
        </w:rPr>
        <w:t>DKG richtet Appell an Bundes- und Landespolitik</w:t>
      </w:r>
    </w:p>
    <w:p w:rsidR="00925579" w:rsidRDefault="00925579">
      <w:pPr>
        <w:tabs>
          <w:tab w:val="left" w:pos="4395"/>
          <w:tab w:val="left" w:pos="9781"/>
        </w:tabs>
        <w:spacing w:after="0"/>
        <w:ind w:right="-853"/>
        <w:outlineLvl w:val="0"/>
        <w:rPr>
          <w:rFonts w:ascii="Arial" w:eastAsia="Times New Roman" w:hAnsi="Arial" w:cs="Times New Roman"/>
          <w:b/>
          <w:u w:val="single"/>
          <w:lang w:eastAsia="de-DE"/>
        </w:rPr>
      </w:pPr>
    </w:p>
    <w:p w:rsidR="00925579" w:rsidRDefault="003C5C9A">
      <w:pPr>
        <w:spacing w:after="0" w:line="340" w:lineRule="atLeast"/>
        <w:ind w:right="2268"/>
        <w:jc w:val="both"/>
        <w:rPr>
          <w:rFonts w:ascii="Arial" w:hAnsi="Arial" w:cs="Arial"/>
          <w:b/>
          <w:sz w:val="32"/>
          <w:szCs w:val="32"/>
        </w:rPr>
      </w:pPr>
      <w:r>
        <w:rPr>
          <w:rFonts w:ascii="Arial" w:hAnsi="Arial" w:cs="Arial"/>
          <w:b/>
          <w:sz w:val="32"/>
          <w:szCs w:val="32"/>
        </w:rPr>
        <w:t>Krankenhäuser benötigen Liquiditätshilfen auch für 2021</w:t>
      </w:r>
    </w:p>
    <w:p w:rsidR="00925579" w:rsidRDefault="00925579">
      <w:pPr>
        <w:spacing w:after="0" w:line="340" w:lineRule="atLeast"/>
        <w:ind w:right="2268"/>
        <w:jc w:val="both"/>
        <w:rPr>
          <w:rFonts w:ascii="Arial" w:hAnsi="Arial" w:cs="Arial"/>
          <w:b/>
          <w:sz w:val="32"/>
          <w:szCs w:val="32"/>
        </w:rPr>
      </w:pPr>
    </w:p>
    <w:p w:rsidR="00925579" w:rsidRDefault="003C5C9A">
      <w:pPr>
        <w:spacing w:line="340" w:lineRule="atLeast"/>
        <w:ind w:right="2268"/>
        <w:jc w:val="both"/>
        <w:rPr>
          <w:rFonts w:ascii="Arial" w:eastAsia="Times New Roman" w:hAnsi="Arial" w:cs="Arial"/>
          <w:lang w:eastAsia="de-DE"/>
        </w:rPr>
      </w:pPr>
      <w:r>
        <w:rPr>
          <w:rFonts w:ascii="Arial" w:eastAsia="Times New Roman" w:hAnsi="Arial" w:cs="Arial"/>
          <w:lang w:eastAsia="de-DE"/>
        </w:rPr>
        <w:t>Berlin, 01. Januar 2021 – Die Belastung der Krankenhäuser durch die Versorgung von COVID-19-Patienten sowohl auf Normal- als auch auf Intensivstationen steigt seit Wochen und wird auch mindestens in den ersten Wochen des Jahres weiterhin das Leistungsgeschehen in den Kliniken dominieren. Mittlerweile ist eine Situation entstanden, in der nicht mehr nur einzelne regionale Hotspots die Lage bestimmen. Vielmehr ist die Gesamtversorgungssituation problematisch geworden. „Deshalb benötigen die Krankenhäuser, die erneut den Regelbetrieb nahezu komplett herunterfahren müssen, für das beginnende Jahr einen funktionierenden finanziellen Rettungsschirm. Wir müssen bundesweit gewappnet sein, um Verlegungen jederzeit gewährleisten zu können“, fordert Dr. Gerald Gaß von der Deutschen Krankenhausgesellschaft (DKG).</w:t>
      </w:r>
    </w:p>
    <w:p w:rsidR="00925579" w:rsidRDefault="003C5C9A">
      <w:pPr>
        <w:spacing w:line="340" w:lineRule="atLeast"/>
        <w:ind w:right="2268"/>
        <w:jc w:val="both"/>
        <w:rPr>
          <w:rFonts w:ascii="Arial" w:eastAsia="Times New Roman" w:hAnsi="Arial" w:cs="Arial"/>
          <w:lang w:eastAsia="de-DE"/>
        </w:rPr>
      </w:pPr>
      <w:r>
        <w:rPr>
          <w:rFonts w:ascii="Arial" w:eastAsia="Times New Roman" w:hAnsi="Arial" w:cs="Arial"/>
          <w:lang w:eastAsia="de-DE"/>
        </w:rPr>
        <w:t>Die Krankenhäuser benötigen kurzfristig Liquiditätshilfen, weil sie ihr Leistungsgeschehen zurückfahren müssen. Bis Ende des letzten Jahres gab es einen Gesamtjahresausgleich, doch dieses Instrument ist nun ausgelaufen. „Die für 2021 geltende Regelung ist kompliziert, kleinteilig und völlig unzureichend. Sie konzentriert sich auf nur etwa 25 Prozent der Krankenhäuser. Deshalb fordern wir Liquiditätshilfen für alle Krankenhäuser, die dann Ende 2021 spitz abgerechnet werden können. Wir appellieren eindringlich an den Bundesgesundheitsminister und die Gesundheitsmister der Länder, hier kurzfristig Abhilfe zu schaffen. Wir  laufen ansonsten Gefahr, in den kommenden Wochen das Leistungsversprechen, das Politik und Krankenhäusern den Menschen geben, nicht mehr vollständig einlösen zu können. Wir verlassen uns auf die Aussage des Ministers, dass die Liquidiät der Kliniken gesichert wird. Am 5. Januar</w:t>
      </w:r>
      <w:r w:rsidRPr="003C5C9A">
        <w:rPr>
          <w:rFonts w:ascii="Arial" w:eastAsia="Times New Roman" w:hAnsi="Arial" w:cs="Arial"/>
          <w:lang w:eastAsia="de-DE"/>
        </w:rPr>
        <w:t xml:space="preserve">, </w:t>
      </w:r>
      <w:r>
        <w:rPr>
          <w:rFonts w:ascii="Arial" w:eastAsia="Times New Roman" w:hAnsi="Arial" w:cs="Arial"/>
          <w:lang w:eastAsia="de-DE"/>
        </w:rPr>
        <w:t>bei der nächsten Runde von Bund und Ländern</w:t>
      </w:r>
      <w:r w:rsidRPr="003C5C9A">
        <w:rPr>
          <w:rFonts w:ascii="Arial" w:eastAsia="Times New Roman" w:hAnsi="Arial" w:cs="Arial"/>
          <w:lang w:eastAsia="de-DE"/>
        </w:rPr>
        <w:t xml:space="preserve">, </w:t>
      </w:r>
      <w:r>
        <w:rPr>
          <w:rFonts w:ascii="Arial" w:eastAsia="Times New Roman" w:hAnsi="Arial" w:cs="Arial"/>
          <w:lang w:eastAsia="de-DE"/>
        </w:rPr>
        <w:t>sollte eine Regelung getroffen werden“, so Gaß.</w:t>
      </w:r>
    </w:p>
    <w:p w:rsidR="00925579" w:rsidRDefault="003C5C9A">
      <w:pPr>
        <w:spacing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 xml:space="preserve">Schon vor einigen Tagen hatten DKG und Landeskrankenhausgesellschaften einen dringenden Appell gestartet. Diesen finden Sie </w:t>
      </w:r>
      <w:hyperlink r:id="rId8" w:history="1">
        <w:r>
          <w:rPr>
            <w:rStyle w:val="Hyperlink"/>
            <w:rFonts w:ascii="Arial" w:eastAsia="Times New Roman" w:hAnsi="Arial" w:cs="Arial"/>
            <w:lang w:eastAsia="de-DE"/>
          </w:rPr>
          <w:t>hier</w:t>
        </w:r>
      </w:hyperlink>
      <w:r>
        <w:rPr>
          <w:rFonts w:ascii="Arial" w:eastAsia="Times New Roman" w:hAnsi="Arial" w:cs="Arial"/>
          <w:lang w:eastAsia="de-DE"/>
        </w:rPr>
        <w:t xml:space="preserve">. </w:t>
      </w:r>
    </w:p>
    <w:p w:rsidR="00925579" w:rsidRDefault="00925579">
      <w:pPr>
        <w:spacing w:after="0" w:line="340" w:lineRule="atLeast"/>
        <w:ind w:right="2268"/>
        <w:jc w:val="both"/>
      </w:pPr>
    </w:p>
    <w:p w:rsidR="00925579" w:rsidRDefault="003C5C9A">
      <w:pPr>
        <w:tabs>
          <w:tab w:val="left" w:pos="8800"/>
          <w:tab w:val="left" w:pos="9110"/>
          <w:tab w:val="left" w:pos="9150"/>
        </w:tabs>
        <w:rPr>
          <w:rFonts w:ascii="Arial" w:hAnsi="Arial" w:cs="Arial"/>
          <w:sz w:val="18"/>
          <w:szCs w:val="18"/>
        </w:rPr>
      </w:pPr>
      <w:r>
        <w:rPr>
          <w:rFonts w:ascii="Arial" w:hAnsi="Arial" w:cs="Arial"/>
          <w:b/>
          <w:color w:val="808080" w:themeColor="text1" w:themeTint="7F"/>
          <w:sz w:val="18"/>
          <w:szCs w:val="18"/>
        </w:rPr>
        <w:t>Die Deutsche Krankenhausgesellschaft (DKG)</w:t>
      </w:r>
      <w:r>
        <w:rPr>
          <w:rFonts w:ascii="Arial" w:hAnsi="Arial" w:cs="Arial"/>
          <w:color w:val="808080" w:themeColor="text1" w:themeTint="7F"/>
          <w:sz w:val="18"/>
          <w:szCs w:val="18"/>
        </w:rPr>
        <w:t xml:space="preserve"> ist der Dachverband der Krankenhausträger in Deutschland. Sie vertritt die Interessen der 28 Mitglieder – 16 Landesverbände und 12 Spitzenverbände – in der Bundes- und EU-Politik und nimmt ihr gesetzlich übertragene Aufgaben wahr. Die 1.925 Krankenhäuser versorgen jährlich 19,4 Millionen stationäre Patienten und rund 20 Millionen ambulante Behandlungsfälle mit 1,3 Millionen Mitarbeitern. Bei 97 Milliarden Euro Jahresumsatz in deutschen Krankenhäusern handelt dieg DKG für einen maßgeblichen Wirtschaftsfaktor im Gesundheitswesen.</w:t>
      </w:r>
      <w:r>
        <w:rPr>
          <w:rFonts w:ascii="Arial" w:hAnsi="Arial" w:cs="Arial"/>
          <w:sz w:val="18"/>
          <w:szCs w:val="18"/>
        </w:rPr>
        <w:tab/>
      </w:r>
      <w:r>
        <w:rPr>
          <w:rFonts w:ascii="Arial" w:hAnsi="Arial" w:cs="Arial"/>
          <w:sz w:val="18"/>
          <w:szCs w:val="18"/>
        </w:rPr>
        <w:tab/>
      </w:r>
      <w:r>
        <w:rPr>
          <w:rFonts w:ascii="Arial" w:hAnsi="Arial" w:cs="Arial"/>
          <w:sz w:val="18"/>
          <w:szCs w:val="18"/>
        </w:rPr>
        <w:tab/>
      </w:r>
    </w:p>
    <w:p w:rsidR="00925579" w:rsidRDefault="00925579">
      <w:pPr>
        <w:tabs>
          <w:tab w:val="left" w:pos="9150"/>
        </w:tabs>
        <w:rPr>
          <w:rFonts w:ascii="Arial" w:hAnsi="Arial" w:cs="Arial"/>
          <w:sz w:val="18"/>
          <w:szCs w:val="18"/>
        </w:rPr>
      </w:pPr>
    </w:p>
    <w:p w:rsidR="00925579" w:rsidRDefault="00925579">
      <w:pPr>
        <w:jc w:val="right"/>
        <w:rPr>
          <w:rFonts w:ascii="Arial" w:hAnsi="Arial" w:cs="Arial"/>
          <w:sz w:val="18"/>
          <w:szCs w:val="18"/>
        </w:rPr>
      </w:pPr>
    </w:p>
    <w:sectPr w:rsidR="00925579">
      <w:headerReference w:type="default" r:id="rId9"/>
      <w:headerReference w:type="first" r:id="rId10"/>
      <w:footerReference w:type="first" r:id="rId11"/>
      <w:pgSz w:w="11900" w:h="16840"/>
      <w:pgMar w:top="1526" w:right="276"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22" w:rsidRDefault="003C5C9A">
      <w:pPr>
        <w:spacing w:after="0"/>
      </w:pPr>
      <w:r>
        <w:separator/>
      </w:r>
    </w:p>
  </w:endnote>
  <w:endnote w:type="continuationSeparator" w:id="0">
    <w:p w:rsidR="007D5F22" w:rsidRDefault="003C5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79" w:rsidRDefault="003C5C9A">
    <w:pPr>
      <w:spacing w:after="0"/>
      <w:ind w:left="8222"/>
      <w:jc w:val="both"/>
      <w:rPr>
        <w:rFonts w:ascii="Arial" w:eastAsia="Times New Roman" w:hAnsi="Arial" w:cs="Times New Roman"/>
        <w:sz w:val="16"/>
        <w:szCs w:val="16"/>
        <w:lang w:eastAsia="de-DE"/>
      </w:rPr>
    </w:pPr>
    <w:r>
      <w:rPr>
        <w:noProof/>
        <w:sz w:val="20"/>
        <w:lang w:eastAsia="de-DE"/>
      </w:rPr>
      <mc:AlternateContent>
        <mc:Choice Requires="wps">
          <w:drawing>
            <wp:anchor distT="0" distB="0" distL="114300" distR="114300" simplePos="0" relativeHeight="251624959" behindDoc="1" locked="0" layoutInCell="1" allowOverlap="1">
              <wp:simplePos x="0" y="0"/>
              <wp:positionH relativeFrom="column">
                <wp:posOffset>5055874</wp:posOffset>
              </wp:positionH>
              <wp:positionV relativeFrom="paragraph">
                <wp:posOffset>-2772415</wp:posOffset>
              </wp:positionV>
              <wp:extent cx="1466850" cy="3022600"/>
              <wp:effectExtent l="0" t="0" r="0"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3023235"/>
                      </a:xfrm>
                      <a:prstGeom prst="rect">
                        <a:avLst/>
                      </a:prstGeom>
                      <a:solidFill>
                        <a:prstClr val="white"/>
                      </a:solidFill>
                      <a:ln w="9525" cap="flat">
                        <a:noFill/>
                      </a:ln>
                    </wps:spPr>
                    <wps:txbx>
                      <w:txbxContent>
                        <w:p w:rsidR="00925579" w:rsidRDefault="00925579">
                          <w:pPr>
                            <w:pBdr>
                              <w:top w:val="single" w:sz="4" w:space="1" w:color="000000"/>
                            </w:pBdr>
                            <w:spacing w:after="0"/>
                            <w:rPr>
                              <w:rFonts w:ascii="Arial" w:hAnsi="Arial" w:cs="Arial"/>
                              <w:sz w:val="14"/>
                              <w:szCs w:val="14"/>
                            </w:rPr>
                          </w:pPr>
                        </w:p>
                        <w:p w:rsidR="00925579" w:rsidRDefault="003C5C9A">
                          <w:pPr>
                            <w:pBdr>
                              <w:top w:val="single" w:sz="4" w:space="1" w:color="000000"/>
                            </w:pBdr>
                            <w:spacing w:after="0"/>
                            <w:rPr>
                              <w:rFonts w:ascii="Arial" w:hAnsi="Arial" w:cs="Arial"/>
                              <w:color w:val="808080" w:themeColor="text1" w:themeTint="7F"/>
                              <w:sz w:val="18"/>
                              <w:szCs w:val="18"/>
                            </w:rPr>
                          </w:pPr>
                          <w:r>
                            <w:rPr>
                              <w:rFonts w:ascii="Arial" w:hAnsi="Arial" w:cs="Arial"/>
                              <w:color w:val="808080" w:themeColor="text1" w:themeTint="7F"/>
                              <w:sz w:val="18"/>
                              <w:szCs w:val="18"/>
                            </w:rPr>
                            <w:t>PRESSESTELLE</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Joachim </w:t>
                          </w:r>
                          <w:r>
                            <w:rPr>
                              <w:rFonts w:ascii="Arial" w:hAnsi="Arial" w:cs="Arial"/>
                              <w:b/>
                              <w:sz w:val="12"/>
                              <w:szCs w:val="12"/>
                            </w:rPr>
                            <w:t>Odenbach</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39801-1020</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Holger </w:t>
                          </w:r>
                          <w:r>
                            <w:rPr>
                              <w:rFonts w:ascii="Arial" w:hAnsi="Arial" w:cs="Arial"/>
                              <w:b/>
                              <w:sz w:val="12"/>
                              <w:szCs w:val="12"/>
                            </w:rPr>
                            <w:t>Mages</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39801-1022</w:t>
                          </w:r>
                        </w:p>
                        <w:p w:rsidR="00925579" w:rsidRDefault="00925579">
                          <w:pPr>
                            <w:spacing w:after="0"/>
                            <w:rPr>
                              <w:rFonts w:ascii="Arial" w:hAnsi="Arial" w:cs="Arial"/>
                              <w:color w:val="808080" w:themeColor="text1" w:themeTint="7F"/>
                              <w:sz w:val="8"/>
                              <w:szCs w:val="8"/>
                            </w:rPr>
                          </w:pPr>
                        </w:p>
                        <w:p w:rsidR="00925579" w:rsidRDefault="003C5C9A">
                          <w:pPr>
                            <w:autoSpaceDE w:val="0"/>
                            <w:autoSpaceDN w:val="0"/>
                            <w:spacing w:after="0"/>
                            <w:rPr>
                              <w:rFonts w:ascii="Arial" w:hAnsi="Arial" w:cs="Arial"/>
                              <w:b/>
                              <w:color w:val="000000"/>
                              <w:sz w:val="12"/>
                              <w:szCs w:val="12"/>
                            </w:rPr>
                          </w:pPr>
                          <w:r>
                            <w:rPr>
                              <w:rFonts w:ascii="Arial" w:hAnsi="Arial" w:cs="Arial"/>
                              <w:color w:val="7F7F7F"/>
                              <w:sz w:val="12"/>
                              <w:szCs w:val="12"/>
                            </w:rPr>
                            <w:t xml:space="preserve">Dr. Jörn </w:t>
                          </w:r>
                          <w:r>
                            <w:rPr>
                              <w:rFonts w:ascii="Arial" w:hAnsi="Arial" w:cs="Arial"/>
                              <w:b/>
                              <w:color w:val="000000"/>
                              <w:sz w:val="12"/>
                              <w:szCs w:val="12"/>
                            </w:rPr>
                            <w:t>Wegner</w:t>
                          </w:r>
                        </w:p>
                        <w:p w:rsidR="00925579" w:rsidRDefault="003C5C9A">
                          <w:pPr>
                            <w:spacing w:after="0"/>
                            <w:rPr>
                              <w:rFonts w:ascii="Arial" w:hAnsi="Arial" w:cs="Arial"/>
                              <w:color w:val="808080" w:themeColor="text1" w:themeTint="7F"/>
                              <w:sz w:val="8"/>
                              <w:szCs w:val="8"/>
                            </w:rPr>
                          </w:pPr>
                          <w:r>
                            <w:rPr>
                              <w:rFonts w:ascii="Arial" w:hAnsi="Arial" w:cs="Arial"/>
                              <w:color w:val="7F7F7F"/>
                              <w:sz w:val="12"/>
                              <w:szCs w:val="12"/>
                            </w:rPr>
                            <w:t>Telefon +49 30 39801-1023</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Rike </w:t>
                          </w:r>
                          <w:r>
                            <w:rPr>
                              <w:rFonts w:ascii="Arial" w:hAnsi="Arial" w:cs="Arial"/>
                              <w:b/>
                              <w:sz w:val="12"/>
                              <w:szCs w:val="12"/>
                            </w:rPr>
                            <w:t>Stähler</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39801-1024</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SEKRETARIAT</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Stephanie </w:t>
                          </w:r>
                          <w:r>
                            <w:rPr>
                              <w:rFonts w:ascii="Arial" w:hAnsi="Arial" w:cs="Arial"/>
                              <w:b/>
                              <w:sz w:val="12"/>
                              <w:szCs w:val="12"/>
                            </w:rPr>
                            <w:t>Gervers</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39801–1021</w:t>
                          </w:r>
                        </w:p>
                        <w:p w:rsidR="00925579" w:rsidRDefault="00925579">
                          <w:pPr>
                            <w:spacing w:after="0"/>
                            <w:rPr>
                              <w:rFonts w:ascii="Arial" w:hAnsi="Arial" w:cs="Arial"/>
                              <w:color w:val="808080" w:themeColor="text1" w:themeTint="7F"/>
                              <w:sz w:val="12"/>
                              <w:szCs w:val="12"/>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Banu </w:t>
                          </w:r>
                          <w:r>
                            <w:rPr>
                              <w:rFonts w:ascii="Arial" w:hAnsi="Arial" w:cs="Arial"/>
                              <w:b/>
                              <w:sz w:val="12"/>
                              <w:szCs w:val="12"/>
                            </w:rPr>
                            <w:t>Öztürk</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Telefon +49 30 39801–1025 </w:t>
                          </w:r>
                        </w:p>
                        <w:p w:rsidR="00925579" w:rsidRDefault="00925579">
                          <w:pPr>
                            <w:spacing w:after="0"/>
                            <w:rPr>
                              <w:rFonts w:ascii="Arial" w:hAnsi="Arial" w:cs="Arial"/>
                              <w:color w:val="808080" w:themeColor="text1" w:themeTint="7F"/>
                              <w:sz w:val="12"/>
                              <w:szCs w:val="12"/>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Fax       +49 30 39801–3021</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E-Mail pressestelle@dkgev.de</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Wegelystraße 3</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10623 Berlin</w:t>
                          </w:r>
                        </w:p>
                        <w:p w:rsidR="00925579" w:rsidRDefault="00925579">
                          <w:pPr>
                            <w:spacing w:after="0"/>
                            <w:rPr>
                              <w:rFonts w:ascii="Arial" w:hAnsi="Arial" w:cs="Arial"/>
                              <w:sz w:val="8"/>
                              <w:szCs w:val="8"/>
                            </w:rPr>
                          </w:pPr>
                        </w:p>
                        <w:p w:rsidR="00925579" w:rsidRDefault="00925579">
                          <w:pPr>
                            <w:spacing w:after="0"/>
                            <w:rPr>
                              <w:rFonts w:ascii="Arial" w:hAnsi="Arial" w:cs="Arial"/>
                              <w:sz w:val="8"/>
                              <w:szCs w:val="8"/>
                            </w:rPr>
                          </w:pPr>
                        </w:p>
                        <w:p w:rsidR="00925579" w:rsidRDefault="003C5C9A">
                          <w:pPr>
                            <w:spacing w:after="0"/>
                            <w:rPr>
                              <w:rFonts w:ascii="Arial" w:hAnsi="Arial" w:cs="Arial"/>
                              <w:b/>
                              <w:color w:val="096D45"/>
                              <w:sz w:val="14"/>
                              <w:szCs w:val="14"/>
                              <w:lang w:val="it-IT"/>
                            </w:rPr>
                          </w:pPr>
                          <w:r>
                            <w:rPr>
                              <w:rFonts w:ascii="Arial" w:hAnsi="Arial" w:cs="Arial"/>
                              <w:b/>
                              <w:color w:val="096D45"/>
                              <w:sz w:val="14"/>
                              <w:szCs w:val="14"/>
                              <w:lang w:val="it-IT"/>
                            </w:rPr>
                            <w:t>www.dkgev.de</w:t>
                          </w:r>
                        </w:p>
                        <w:p w:rsidR="00925579" w:rsidRDefault="003C5C9A">
                          <w:pPr>
                            <w:spacing w:after="0"/>
                            <w:rPr>
                              <w:rFonts w:ascii="Arial" w:hAnsi="Arial" w:cs="Arial"/>
                              <w:color w:val="096D45"/>
                              <w:sz w:val="14"/>
                              <w:szCs w:val="14"/>
                            </w:rPr>
                          </w:pPr>
                          <w:r>
                            <w:rPr>
                              <w:rFonts w:ascii="Arial" w:hAnsi="Arial" w:cs="Arial"/>
                              <w:color w:val="096D45"/>
                              <w:sz w:val="14"/>
                              <w:szCs w:val="14"/>
                            </w:rPr>
                            <w:t>www.facebook.com/dkgev</w:t>
                          </w:r>
                        </w:p>
                        <w:p w:rsidR="00925579" w:rsidRDefault="003C5C9A">
                          <w:pPr>
                            <w:spacing w:after="0"/>
                            <w:rPr>
                              <w:rFonts w:ascii="Arial" w:hAnsi="Arial" w:cs="Arial"/>
                              <w:color w:val="096D45"/>
                              <w:sz w:val="14"/>
                              <w:szCs w:val="14"/>
                            </w:rPr>
                          </w:pPr>
                          <w:r>
                            <w:rPr>
                              <w:rFonts w:ascii="Arial" w:hAnsi="Arial" w:cs="Arial"/>
                              <w:color w:val="096D45"/>
                              <w:sz w:val="14"/>
                              <w:szCs w:val="14"/>
                            </w:rPr>
                            <w:t>www.twitter.com/dkgev</w:t>
                          </w:r>
                        </w:p>
                        <w:p w:rsidR="00925579" w:rsidRDefault="003C5C9A">
                          <w:pPr>
                            <w:spacing w:after="0"/>
                            <w:rPr>
                              <w:rFonts w:ascii="Arial" w:hAnsi="Arial" w:cs="Arial"/>
                              <w:color w:val="096D45"/>
                              <w:sz w:val="14"/>
                              <w:szCs w:val="14"/>
                            </w:rPr>
                          </w:pPr>
                          <w:r>
                            <w:rPr>
                              <w:rFonts w:ascii="Arial" w:hAnsi="Arial" w:cs="Arial"/>
                              <w:color w:val="096D45"/>
                              <w:sz w:val="14"/>
                              <w:szCs w:val="14"/>
                            </w:rPr>
                            <w:t>www.dkgev.de/rss2.php</w:t>
                          </w:r>
                        </w:p>
                        <w:p w:rsidR="00925579" w:rsidRDefault="003C5C9A">
                          <w:pPr>
                            <w:spacing w:after="0"/>
                            <w:rPr>
                              <w:rFonts w:ascii="Arial" w:hAnsi="Arial" w:cs="Arial"/>
                              <w:color w:val="096D45"/>
                              <w:sz w:val="14"/>
                              <w:szCs w:val="14"/>
                            </w:rPr>
                          </w:pPr>
                          <w:r>
                            <w:rPr>
                              <w:rFonts w:ascii="Arial" w:hAnsi="Arial" w:cs="Arial"/>
                              <w:color w:val="096D45"/>
                              <w:sz w:val="14"/>
                              <w:szCs w:val="14"/>
                            </w:rPr>
                            <w:t>www.youtube.com/user/dkgev</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wps:bodyPr>
                  </wps:wsp>
                </a:graphicData>
              </a:graphic>
            </wp:anchor>
          </w:drawing>
        </mc:Choice>
        <mc:Fallback xmlns:ve="http://schemas.openxmlformats.org/markup-compatibility/2006" xmlns:w15="http://schemas.microsoft.com/office/word/2012/wordml">
          <w:pict>
            <v:shape id="_x0000_s6" style="position:absolute;left:0;margin-left:398pt;mso-position-horizontal:absolute;mso-position-horizontal-relative:text;margin-top:-218pt;mso-position-vertical:absolute;mso-position-vertical-relative:text;width:115.5pt;height:238.0pt;z-index:-251624961" coordsize="1466850,3022600" path="m,l1466850,,1466850,3022600,,3022600xe" stroked="f" fillcolor="#ffffff" filled="t">
              <v:textbox style="" inset="7pt,4pt,7pt,4pt">
                <w:txbxContent>
                  <w:p>
                    <w:pPr>
                      <w:spacing w:after="0"/>
                      <w:pBdr>
                        <w:top w:val="single" w:sz="4" w:space="1" w:color="000000"/>
                      </w:pBdr>
                      <w:rPr>
                        <w:sz w:val="14"/>
                        <w:szCs w:val="14"/>
                        <w:rFonts w:ascii="Arial" w:hAnsi="Arial" w:cs="Arial"/>
                      </w:rPr>
                    </w:pPr>
                  </w:p>
                  <w:p>
                    <w:pPr>
                      <w:spacing w:after="0"/>
                      <w:pBdr>
                        <w:top w:val="single" w:sz="4" w:space="1" w:color="000000"/>
                      </w:pBdr>
                      <w:rPr>
                        <w:color w:val="7F7F7F" w:themeColor="text1" w:themeTint="7F"/>
                        <w:sz w:val="18"/>
                        <w:szCs w:val="18"/>
                        <w:rFonts w:ascii="Arial" w:hAnsi="Arial" w:cs="Arial"/>
                      </w:rPr>
                    </w:pPr>
                    <w:r>
                      <w:rPr>
                        <w:color w:val="7F7F7F" w:themeColor="text1" w:themeTint="7F"/>
                        <w:sz w:val="18"/>
                        <w:szCs w:val="18"/>
                        <w:rFonts w:ascii="Arial" w:hAnsi="Arial" w:cs="Arial"/>
                      </w:rPr>
                      <w:t>PRESSESTELLE</w:t>
                    </w:r>
                  </w:p>
                  <w:p>
                    <w:pPr>
                      <w:spacing w:after="0"/>
                      <w:rPr>
                        <w:color w:val="7F7F7F" w:themeColor="text1" w:themeTint="7F"/>
                        <w:sz w:val="8"/>
                        <w:szCs w:val="8"/>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Joachim </w:t>
                    </w:r>
                    <w:r>
                      <w:rPr>
                        <w:b w:val="1"/>
                        <w:sz w:val="12"/>
                        <w:szCs w:val="12"/>
                        <w:rFonts w:ascii="Arial" w:hAnsi="Arial" w:cs="Arial"/>
                      </w:rPr>
                      <w:t>Odenbach</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Telefon +49 30 39801-1020</w:t>
                    </w:r>
                  </w:p>
                  <w:p>
                    <w:pPr>
                      <w:spacing w:after="0"/>
                      <w:rPr>
                        <w:color w:val="7F7F7F" w:themeColor="text1" w:themeTint="7F"/>
                        <w:sz w:val="8"/>
                        <w:szCs w:val="8"/>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Holger </w:t>
                    </w:r>
                    <w:r>
                      <w:rPr>
                        <w:b w:val="1"/>
                        <w:sz w:val="12"/>
                        <w:szCs w:val="12"/>
                        <w:rFonts w:ascii="Arial" w:hAnsi="Arial" w:cs="Arial"/>
                      </w:rPr>
                      <w:t>Mages</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Telefon +49 30 39801-1022</w:t>
                    </w:r>
                  </w:p>
                  <w:p>
                    <w:pPr>
                      <w:spacing w:after="0"/>
                      <w:rPr>
                        <w:color w:val="7F7F7F" w:themeColor="text1" w:themeTint="7F"/>
                        <w:sz w:val="8"/>
                        <w:szCs w:val="8"/>
                        <w:rFonts w:ascii="Arial" w:hAnsi="Arial" w:cs="Arial"/>
                      </w:rPr>
                    </w:pPr>
                  </w:p>
                  <w:p>
                    <w:pPr>
                      <w:spacing w:after="0"/>
                      <w:rPr>
                        <w:b w:val="1"/>
                        <w:color w:val="000000"/>
                        <w:sz w:val="12"/>
                        <w:szCs w:val="12"/>
                        <w:rFonts w:ascii="Arial" w:hAnsi="Arial" w:cs="Arial"/>
                      </w:rPr>
                      <w:autoSpaceDE w:val="0"/>
                      <w:autoSpaceDN w:val="0"/>
                    </w:pPr>
                    <w:r>
                      <w:rPr>
                        <w:color w:val="7F7F7F"/>
                        <w:sz w:val="12"/>
                        <w:szCs w:val="12"/>
                        <w:rFonts w:ascii="Arial" w:hAnsi="Arial" w:cs="Arial"/>
                      </w:rPr>
                      <w:t xml:space="preserve">Dr. Jörn </w:t>
                    </w:r>
                    <w:r>
                      <w:rPr>
                        <w:b w:val="1"/>
                        <w:color w:val="000000"/>
                        <w:sz w:val="12"/>
                        <w:szCs w:val="12"/>
                        <w:rFonts w:ascii="Arial" w:hAnsi="Arial" w:cs="Arial"/>
                      </w:rPr>
                      <w:t>Wegner</w:t>
                    </w:r>
                  </w:p>
                  <w:p>
                    <w:pPr>
                      <w:spacing w:after="0"/>
                      <w:rPr>
                        <w:color w:val="7F7F7F" w:themeColor="text1" w:themeTint="7F"/>
                        <w:sz w:val="8"/>
                        <w:szCs w:val="8"/>
                        <w:rFonts w:ascii="Arial" w:hAnsi="Arial" w:cs="Arial"/>
                      </w:rPr>
                    </w:pPr>
                    <w:r>
                      <w:rPr>
                        <w:color w:val="7F7F7F"/>
                        <w:sz w:val="12"/>
                        <w:szCs w:val="12"/>
                        <w:rFonts w:ascii="Arial" w:hAnsi="Arial" w:cs="Arial"/>
                      </w:rPr>
                      <w:t xml:space="preserve">Telefon +49 30 39801-1023</w:t>
                    </w:r>
                  </w:p>
                  <w:p>
                    <w:pPr>
                      <w:spacing w:after="0"/>
                      <w:rPr>
                        <w:color w:val="7F7F7F" w:themeColor="text1" w:themeTint="7F"/>
                        <w:sz w:val="8"/>
                        <w:szCs w:val="8"/>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Rike </w:t>
                    </w:r>
                    <w:r>
                      <w:rPr>
                        <w:b w:val="1"/>
                        <w:sz w:val="12"/>
                        <w:szCs w:val="12"/>
                        <w:rFonts w:ascii="Arial" w:hAnsi="Arial" w:cs="Arial"/>
                      </w:rPr>
                      <w:t>Stähler</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Telefon +49 30 39801-1024</w:t>
                    </w:r>
                  </w:p>
                  <w:p>
                    <w:pPr>
                      <w:spacing w:after="0"/>
                      <w:rPr>
                        <w:color w:val="7F7F7F" w:themeColor="text1" w:themeTint="7F"/>
                        <w:sz w:val="8"/>
                        <w:szCs w:val="8"/>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SEKRETARIAT</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Stephanie </w:t>
                    </w:r>
                    <w:r>
                      <w:rPr>
                        <w:b w:val="1"/>
                        <w:sz w:val="12"/>
                        <w:szCs w:val="12"/>
                        <w:rFonts w:ascii="Arial" w:hAnsi="Arial" w:cs="Arial"/>
                      </w:rPr>
                      <w:t>Gervers</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Telefon +49 30 39801–1021</w:t>
                    </w:r>
                  </w:p>
                  <w:p>
                    <w:pPr>
                      <w:spacing w:after="0"/>
                      <w:rPr>
                        <w:color w:val="7F7F7F" w:themeColor="text1" w:themeTint="7F"/>
                        <w:sz w:val="12"/>
                        <w:szCs w:val="12"/>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Banu </w:t>
                    </w:r>
                    <w:r>
                      <w:rPr>
                        <w:b w:val="1"/>
                        <w:sz w:val="12"/>
                        <w:szCs w:val="12"/>
                        <w:rFonts w:ascii="Arial" w:hAnsi="Arial" w:cs="Arial"/>
                      </w:rPr>
                      <w:t>Öztürk</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Telefon +49 30 39801–1025 </w:t>
                    </w:r>
                  </w:p>
                  <w:p>
                    <w:pPr>
                      <w:spacing w:after="0"/>
                      <w:rPr>
                        <w:color w:val="7F7F7F" w:themeColor="text1" w:themeTint="7F"/>
                        <w:sz w:val="12"/>
                        <w:szCs w:val="12"/>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Fax       +49 30 39801–3021</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E-Mail pressestelle@dkgev.de</w:t>
                    </w:r>
                  </w:p>
                  <w:p>
                    <w:pPr>
                      <w:spacing w:after="0"/>
                      <w:rPr>
                        <w:color w:val="7F7F7F" w:themeColor="text1" w:themeTint="7F"/>
                        <w:sz w:val="8"/>
                        <w:szCs w:val="8"/>
                        <w:rFonts w:ascii="Arial" w:hAnsi="Arial" w:cs="Arial"/>
                      </w:rPr>
                    </w:pP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Wegelystraße 3</w:t>
                    </w:r>
                  </w:p>
                  <w:p>
                    <w:pPr>
                      <w:spacing w:after="0"/>
                      <w:rPr>
                        <w:color w:val="7F7F7F" w:themeColor="text1" w:themeTint="7F"/>
                        <w:sz w:val="12"/>
                        <w:szCs w:val="12"/>
                        <w:rFonts w:ascii="Arial" w:hAnsi="Arial" w:cs="Arial"/>
                      </w:rPr>
                    </w:pPr>
                    <w:r>
                      <w:rPr>
                        <w:color w:val="7F7F7F" w:themeColor="text1" w:themeTint="7F"/>
                        <w:sz w:val="12"/>
                        <w:szCs w:val="12"/>
                        <w:rFonts w:ascii="Arial" w:hAnsi="Arial" w:cs="Arial"/>
                      </w:rPr>
                      <w:t xml:space="preserve">10623 Berlin</w:t>
                    </w:r>
                  </w:p>
                  <w:p>
                    <w:pPr>
                      <w:spacing w:after="0"/>
                      <w:rPr>
                        <w:sz w:val="8"/>
                        <w:szCs w:val="8"/>
                        <w:rFonts w:ascii="Arial" w:hAnsi="Arial" w:cs="Arial"/>
                      </w:rPr>
                    </w:pPr>
                  </w:p>
                  <w:p>
                    <w:pPr>
                      <w:spacing w:after="0"/>
                      <w:rPr>
                        <w:sz w:val="8"/>
                        <w:szCs w:val="8"/>
                        <w:rFonts w:ascii="Arial" w:hAnsi="Arial" w:cs="Arial"/>
                      </w:rPr>
                    </w:pPr>
                  </w:p>
                  <w:p>
                    <w:pPr>
                      <w:spacing w:after="0"/>
                      <w:rPr>
                        <w:b w:val="1"/>
                        <w:color w:val="096D45"/>
                        <w:sz w:val="14"/>
                        <w:szCs w:val="14"/>
                        <w:rFonts w:ascii="Arial" w:hAnsi="Arial" w:cs="Arial"/>
                        <w:lang w:val="it-IT"/>
                      </w:rPr>
                    </w:pPr>
                    <w:r>
                      <w:rPr>
                        <w:b w:val="1"/>
                        <w:color w:val="096D45"/>
                        <w:sz w:val="14"/>
                        <w:szCs w:val="14"/>
                        <w:rFonts w:ascii="Arial" w:hAnsi="Arial" w:cs="Arial"/>
                        <w:lang w:val="it-IT"/>
                      </w:rPr>
                      <w:t>www.dkgev.de</w:t>
                    </w:r>
                  </w:p>
                  <w:p>
                    <w:pPr>
                      <w:spacing w:after="0"/>
                      <w:rPr>
                        <w:color w:val="096D45"/>
                        <w:sz w:val="14"/>
                        <w:szCs w:val="14"/>
                        <w:rFonts w:ascii="Arial" w:hAnsi="Arial" w:cs="Arial"/>
                      </w:rPr>
                    </w:pPr>
                    <w:r>
                      <w:rPr>
                        <w:color w:val="096D45"/>
                        <w:sz w:val="14"/>
                        <w:szCs w:val="14"/>
                        <w:rFonts w:ascii="Arial" w:hAnsi="Arial" w:cs="Arial"/>
                      </w:rPr>
                      <w:t>www.facebook.com/dkgev</w:t>
                    </w:r>
                  </w:p>
                  <w:p>
                    <w:pPr>
                      <w:spacing w:after="0"/>
                      <w:rPr>
                        <w:color w:val="096D45"/>
                        <w:sz w:val="14"/>
                        <w:szCs w:val="14"/>
                        <w:rFonts w:ascii="Arial" w:hAnsi="Arial" w:cs="Arial"/>
                      </w:rPr>
                    </w:pPr>
                    <w:r>
                      <w:rPr>
                        <w:color w:val="096D45"/>
                        <w:sz w:val="14"/>
                        <w:szCs w:val="14"/>
                        <w:rFonts w:ascii="Arial" w:hAnsi="Arial" w:cs="Arial"/>
                      </w:rPr>
                      <w:t>www.twitter.com/dkgev</w:t>
                    </w:r>
                  </w:p>
                  <w:p>
                    <w:pPr>
                      <w:spacing w:after="0"/>
                      <w:rPr>
                        <w:color w:val="096D45"/>
                        <w:sz w:val="14"/>
                        <w:szCs w:val="14"/>
                        <w:rFonts w:ascii="Arial" w:hAnsi="Arial" w:cs="Arial"/>
                      </w:rPr>
                    </w:pPr>
                    <w:r>
                      <w:rPr>
                        <w:color w:val="096D45"/>
                        <w:sz w:val="14"/>
                        <w:szCs w:val="14"/>
                        <w:rFonts w:ascii="Arial" w:hAnsi="Arial" w:cs="Arial"/>
                      </w:rPr>
                      <w:t>www.dkgev.de/rss2.php</w:t>
                    </w:r>
                  </w:p>
                  <w:p>
                    <w:pPr>
                      <w:spacing w:after="0"/>
                      <w:rPr>
                        <w:color w:val="096D45"/>
                        <w:sz w:val="14"/>
                        <w:szCs w:val="14"/>
                        <w:rFonts w:ascii="Arial" w:hAnsi="Arial" w:cs="Arial"/>
                      </w:rPr>
                    </w:pPr>
                    <w:r>
                      <w:rPr>
                        <w:color w:val="096D45"/>
                        <w:sz w:val="14"/>
                        <w:szCs w:val="14"/>
                        <w:rFonts w:ascii="Arial" w:hAnsi="Arial" w:cs="Arial"/>
                      </w:rPr>
                      <w:t>www.youtube.com/user/dkgev</w:t>
                    </w:r>
                  </w:p>
                </w:txbxContent>
              </v:textbox>
            </v:shape>
          </w:pict>
        </mc:Fallback>
      </mc:AlternateContent>
    </w:r>
  </w:p>
  <w:p w:rsidR="00925579" w:rsidRDefault="009255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22" w:rsidRDefault="003C5C9A">
      <w:pPr>
        <w:spacing w:after="0"/>
      </w:pPr>
      <w:r>
        <w:separator/>
      </w:r>
    </w:p>
  </w:footnote>
  <w:footnote w:type="continuationSeparator" w:id="0">
    <w:p w:rsidR="007D5F22" w:rsidRDefault="003C5C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79" w:rsidRDefault="003C5C9A">
    <w:pPr>
      <w:pStyle w:val="Kopfzeile"/>
      <w:ind w:right="850"/>
      <w:jc w:val="center"/>
      <w:rPr>
        <w:rFonts w:ascii="Arial" w:hAnsi="Arial" w:cs="Arial"/>
      </w:rPr>
    </w:pPr>
    <w:r>
      <w:rPr>
        <w:rFonts w:ascii="Arial" w:hAnsi="Arial" w:cs="Arial"/>
      </w:rPr>
      <w:fldChar w:fldCharType="begin"/>
    </w:r>
    <w:r>
      <w:rPr>
        <w:rFonts w:hint="eastAsia"/>
      </w:rPr>
      <w:instrText>PAGE  \* MERGEFORMAT</w:instrText>
    </w:r>
    <w:r>
      <w:fldChar w:fldCharType="separate"/>
    </w:r>
    <w:r w:rsidR="00BB32B6" w:rsidRPr="00BB32B6">
      <w:rPr>
        <w:rFonts w:ascii="Arial" w:hAnsi="Arial" w:cs="Arial"/>
        <w:noProof/>
      </w:rPr>
      <w:t>2</w:t>
    </w:r>
    <w:r>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79" w:rsidRDefault="003C5C9A">
    <w:pPr>
      <w:pStyle w:val="Kopfzeile"/>
      <w:spacing w:after="1680"/>
    </w:pPr>
    <w:r>
      <w:rPr>
        <w:noProof/>
        <w:sz w:val="20"/>
        <w:lang w:eastAsia="de-DE"/>
      </w:rPr>
      <w:drawing>
        <wp:anchor distT="0" distB="0" distL="114300" distR="114300" simplePos="0" relativeHeight="251624958" behindDoc="1" locked="1" layoutInCell="1" allowOverlap="1">
          <wp:simplePos x="0" y="0"/>
          <wp:positionH relativeFrom="page">
            <wp:posOffset>1274</wp:posOffset>
          </wp:positionH>
          <wp:positionV relativeFrom="page">
            <wp:posOffset>46360</wp:posOffset>
          </wp:positionV>
          <wp:extent cx="7556500" cy="10688320"/>
          <wp:effectExtent l="0" t="0" r="6350" b="0"/>
          <wp:wrapNone/>
          <wp:docPr id="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B29148ED-5DCF-4F1D-84F0-FCE5F2F6CAF2/tmp/Polaris/engine/image1.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557134" cy="10688955"/>
                  </a:xfrm>
                  <a:prstGeom prst="rect">
                    <a:avLst/>
                  </a:prstGeom>
                  <a:ln cap="fla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hybridMultilevel"/>
    <w:tmpl w:val="4F5BD66C"/>
    <w:lvl w:ilvl="0" w:tplc="68BA0F6C">
      <w:start w:val="1"/>
      <w:numFmt w:val="bullet"/>
      <w:lvlText w:val="·"/>
      <w:lvlJc w:val="left"/>
      <w:pPr>
        <w:ind w:left="720" w:hanging="360"/>
      </w:pPr>
      <w:rPr>
        <w:rFonts w:ascii="Symbol" w:hAnsi="Symbol" w:hint="default"/>
      </w:rPr>
    </w:lvl>
    <w:lvl w:ilvl="1" w:tplc="062E7E00">
      <w:start w:val="1"/>
      <w:numFmt w:val="bullet"/>
      <w:lvlText w:val="o"/>
      <w:lvlJc w:val="left"/>
      <w:pPr>
        <w:ind w:left="1440" w:hanging="360"/>
      </w:pPr>
      <w:rPr>
        <w:rFonts w:ascii="Courier New" w:hAnsi="Courier New" w:cs="Courier New" w:hint="default"/>
      </w:rPr>
    </w:lvl>
    <w:lvl w:ilvl="2" w:tplc="5462BA50">
      <w:start w:val="1"/>
      <w:numFmt w:val="bullet"/>
      <w:lvlText w:val="§"/>
      <w:lvlJc w:val="left"/>
      <w:pPr>
        <w:ind w:left="2160" w:hanging="360"/>
      </w:pPr>
      <w:rPr>
        <w:rFonts w:ascii="Wingdings" w:hAnsi="Wingdings" w:hint="default"/>
      </w:rPr>
    </w:lvl>
    <w:lvl w:ilvl="3" w:tplc="00065D08">
      <w:start w:val="1"/>
      <w:numFmt w:val="bullet"/>
      <w:lvlText w:val="·"/>
      <w:lvlJc w:val="left"/>
      <w:pPr>
        <w:ind w:left="2880" w:hanging="360"/>
      </w:pPr>
      <w:rPr>
        <w:rFonts w:ascii="Symbol" w:hAnsi="Symbol" w:hint="default"/>
      </w:rPr>
    </w:lvl>
    <w:lvl w:ilvl="4" w:tplc="7F4C0596">
      <w:start w:val="1"/>
      <w:numFmt w:val="bullet"/>
      <w:lvlText w:val="o"/>
      <w:lvlJc w:val="left"/>
      <w:pPr>
        <w:ind w:left="3600" w:hanging="360"/>
      </w:pPr>
      <w:rPr>
        <w:rFonts w:ascii="Courier New" w:hAnsi="Courier New" w:cs="Courier New" w:hint="default"/>
      </w:rPr>
    </w:lvl>
    <w:lvl w:ilvl="5" w:tplc="CEC026A8">
      <w:start w:val="1"/>
      <w:numFmt w:val="bullet"/>
      <w:lvlText w:val="§"/>
      <w:lvlJc w:val="left"/>
      <w:pPr>
        <w:ind w:left="4320" w:hanging="360"/>
      </w:pPr>
      <w:rPr>
        <w:rFonts w:ascii="Wingdings" w:hAnsi="Wingdings" w:hint="default"/>
      </w:rPr>
    </w:lvl>
    <w:lvl w:ilvl="6" w:tplc="76341636">
      <w:start w:val="1"/>
      <w:numFmt w:val="bullet"/>
      <w:lvlText w:val="·"/>
      <w:lvlJc w:val="left"/>
      <w:pPr>
        <w:ind w:left="5040" w:hanging="360"/>
      </w:pPr>
      <w:rPr>
        <w:rFonts w:ascii="Symbol" w:hAnsi="Symbol" w:hint="default"/>
      </w:rPr>
    </w:lvl>
    <w:lvl w:ilvl="7" w:tplc="6644B29C">
      <w:start w:val="1"/>
      <w:numFmt w:val="bullet"/>
      <w:lvlText w:val="o"/>
      <w:lvlJc w:val="left"/>
      <w:pPr>
        <w:ind w:left="5760" w:hanging="360"/>
      </w:pPr>
      <w:rPr>
        <w:rFonts w:ascii="Courier New" w:hAnsi="Courier New" w:cs="Courier New" w:hint="default"/>
      </w:rPr>
    </w:lvl>
    <w:lvl w:ilvl="8" w:tplc="B6F0BCE0">
      <w:start w:val="1"/>
      <w:numFmt w:val="bullet"/>
      <w:lvlText w:val="§"/>
      <w:lvlJc w:val="left"/>
      <w:pPr>
        <w:ind w:left="6480" w:hanging="360"/>
      </w:pPr>
      <w:rPr>
        <w:rFonts w:ascii="Wingdings" w:hAnsi="Wingdings" w:hint="default"/>
      </w:rPr>
    </w:lvl>
  </w:abstractNum>
  <w:abstractNum w:abstractNumId="1">
    <w:nsid w:val="2F000001"/>
    <w:multiLevelType w:val="hybridMultilevel"/>
    <w:tmpl w:val="3C5A8615"/>
    <w:lvl w:ilvl="0" w:tplc="35CEA9F6">
      <w:start w:val="1"/>
      <w:numFmt w:val="bullet"/>
      <w:lvlText w:val="·"/>
      <w:lvlJc w:val="left"/>
      <w:pPr>
        <w:ind w:left="720" w:hanging="360"/>
      </w:pPr>
      <w:rPr>
        <w:rFonts w:ascii="Symbol" w:hAnsi="Symbol" w:hint="default"/>
      </w:rPr>
    </w:lvl>
    <w:lvl w:ilvl="1" w:tplc="C19AB4C2">
      <w:start w:val="1"/>
      <w:numFmt w:val="bullet"/>
      <w:lvlText w:val="o"/>
      <w:lvlJc w:val="left"/>
      <w:pPr>
        <w:ind w:left="1440" w:hanging="360"/>
      </w:pPr>
      <w:rPr>
        <w:rFonts w:ascii="Courier New" w:hAnsi="Courier New" w:cs="Courier New" w:hint="default"/>
      </w:rPr>
    </w:lvl>
    <w:lvl w:ilvl="2" w:tplc="FEDA8068">
      <w:start w:val="1"/>
      <w:numFmt w:val="bullet"/>
      <w:lvlText w:val="§"/>
      <w:lvlJc w:val="left"/>
      <w:pPr>
        <w:ind w:left="2160" w:hanging="360"/>
      </w:pPr>
      <w:rPr>
        <w:rFonts w:ascii="Wingdings" w:hAnsi="Wingdings" w:hint="default"/>
      </w:rPr>
    </w:lvl>
    <w:lvl w:ilvl="3" w:tplc="A438A53E">
      <w:start w:val="1"/>
      <w:numFmt w:val="bullet"/>
      <w:lvlText w:val="·"/>
      <w:lvlJc w:val="left"/>
      <w:pPr>
        <w:ind w:left="2880" w:hanging="360"/>
      </w:pPr>
      <w:rPr>
        <w:rFonts w:ascii="Symbol" w:hAnsi="Symbol" w:hint="default"/>
      </w:rPr>
    </w:lvl>
    <w:lvl w:ilvl="4" w:tplc="ED3CBDD8">
      <w:start w:val="1"/>
      <w:numFmt w:val="bullet"/>
      <w:lvlText w:val="o"/>
      <w:lvlJc w:val="left"/>
      <w:pPr>
        <w:ind w:left="3600" w:hanging="360"/>
      </w:pPr>
      <w:rPr>
        <w:rFonts w:ascii="Courier New" w:hAnsi="Courier New" w:cs="Courier New" w:hint="default"/>
      </w:rPr>
    </w:lvl>
    <w:lvl w:ilvl="5" w:tplc="BA2A5DD4">
      <w:start w:val="1"/>
      <w:numFmt w:val="bullet"/>
      <w:lvlText w:val="§"/>
      <w:lvlJc w:val="left"/>
      <w:pPr>
        <w:ind w:left="4320" w:hanging="360"/>
      </w:pPr>
      <w:rPr>
        <w:rFonts w:ascii="Wingdings" w:hAnsi="Wingdings" w:hint="default"/>
      </w:rPr>
    </w:lvl>
    <w:lvl w:ilvl="6" w:tplc="FEBE79F8">
      <w:start w:val="1"/>
      <w:numFmt w:val="bullet"/>
      <w:lvlText w:val="·"/>
      <w:lvlJc w:val="left"/>
      <w:pPr>
        <w:ind w:left="5040" w:hanging="360"/>
      </w:pPr>
      <w:rPr>
        <w:rFonts w:ascii="Symbol" w:hAnsi="Symbol" w:hint="default"/>
      </w:rPr>
    </w:lvl>
    <w:lvl w:ilvl="7" w:tplc="7BFABEF6">
      <w:start w:val="1"/>
      <w:numFmt w:val="bullet"/>
      <w:lvlText w:val="o"/>
      <w:lvlJc w:val="left"/>
      <w:pPr>
        <w:ind w:left="5760" w:hanging="360"/>
      </w:pPr>
      <w:rPr>
        <w:rFonts w:ascii="Courier New" w:hAnsi="Courier New" w:cs="Courier New" w:hint="default"/>
      </w:rPr>
    </w:lvl>
    <w:lvl w:ilvl="8" w:tplc="699261F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
  <w:rsids>
    <w:rsidRoot w:val="00925579"/>
    <w:rsid w:val="003C5C9A"/>
    <w:rsid w:val="007D5F22"/>
    <w:rsid w:val="00925579"/>
    <w:rsid w:val="00BB32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next w:val="Standard"/>
    <w:link w:val="berschrift1Zchn"/>
    <w:uiPriority w:val="7"/>
    <w:qFormat/>
    <w:pPr>
      <w:spacing w:before="480" w:after="0"/>
      <w:outlineLvl w:val="0"/>
    </w:pPr>
    <w:rPr>
      <w:rFonts w:asciiTheme="majorHAnsi" w:eastAsiaTheme="majorEastAsia" w:hAnsiTheme="majorHAnsi"/>
      <w:b/>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26"/>
    <w:qFormat/>
    <w:pPr>
      <w:ind w:left="720"/>
      <w:contextualSpacing/>
    </w:pPr>
  </w:style>
  <w:style w:type="paragraph" w:styleId="Datum">
    <w:name w:val="Date"/>
    <w:basedOn w:val="Standard"/>
    <w:next w:val="Standard"/>
    <w:link w:val="DatumZchn"/>
    <w:pPr>
      <w:spacing w:after="0" w:line="275" w:lineRule="auto"/>
      <w:jc w:val="right"/>
    </w:pPr>
    <w:rPr>
      <w:color w:val="4F81BD" w:themeColor="accent1"/>
      <w:lang w:eastAsia="de-DE"/>
    </w:rPr>
  </w:style>
  <w:style w:type="character" w:customStyle="1" w:styleId="DatumZchn">
    <w:name w:val="Datum Zchn"/>
    <w:basedOn w:val="Absatz-Standardschriftart"/>
    <w:link w:val="Datum"/>
    <w:rPr>
      <w:color w:val="4F81BD" w:themeColor="accent1"/>
      <w:lang w:eastAsia="de-DE"/>
    </w:rPr>
  </w:style>
  <w:style w:type="character" w:styleId="Platzhaltertext">
    <w:name w:val="Placeholder Text"/>
    <w:basedOn w:val="Absatz-Standardschriftart"/>
    <w:semiHidden/>
    <w:rPr>
      <w:color w:val="808080"/>
    </w:rPr>
  </w:style>
  <w:style w:type="character" w:styleId="Seitenzahl">
    <w:name w:val="page number"/>
    <w:basedOn w:val="Absatz-Standardschriftart"/>
    <w:unhideWhenUsed/>
    <w:rPr>
      <w:color w:val="1F497D" w:themeColor="text2"/>
    </w:rPr>
  </w:style>
  <w:style w:type="paragraph" w:customStyle="1" w:styleId="FormText">
    <w:name w:val="Form Text"/>
    <w:basedOn w:val="Standard"/>
    <w:qFormat/>
    <w:pPr>
      <w:spacing w:after="40" w:line="275" w:lineRule="auto"/>
    </w:pPr>
    <w:rPr>
      <w:color w:val="000000" w:themeColor="text1"/>
      <w:sz w:val="20"/>
      <w:szCs w:val="20"/>
      <w:lang w:eastAsia="de-DE"/>
    </w:rPr>
  </w:style>
  <w:style w:type="paragraph" w:customStyle="1" w:styleId="ContactDetails">
    <w:name w:val="Contact Details"/>
    <w:basedOn w:val="Standard"/>
    <w:qFormat/>
    <w:pPr>
      <w:spacing w:before="80" w:after="80" w:line="275" w:lineRule="auto"/>
    </w:pPr>
    <w:rPr>
      <w:color w:val="FFFFFF" w:themeColor="background1"/>
      <w:sz w:val="16"/>
      <w:szCs w:val="16"/>
      <w:lang w:eastAsia="de-DE"/>
    </w:rPr>
  </w:style>
  <w:style w:type="paragraph" w:customStyle="1" w:styleId="Formatvorlage1">
    <w:name w:val="Formatvorlage1"/>
    <w:basedOn w:val="Kopfzeile"/>
    <w:qFormat/>
    <w:pPr>
      <w:contextualSpacing/>
    </w:pPr>
    <w:rPr>
      <w:rFonts w:ascii="Arial" w:hAnsi="Arial"/>
      <w:sz w:val="14"/>
      <w:szCs w:val="14"/>
    </w:r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style>
  <w:style w:type="paragraph" w:customStyle="1" w:styleId="Datum1">
    <w:name w:val="Datum 1"/>
    <w:basedOn w:val="Standard"/>
    <w:qFormat/>
    <w:pPr>
      <w:spacing w:after="0"/>
    </w:pPr>
    <w:rPr>
      <w:rFonts w:ascii="Arial" w:hAnsi="Arial" w:cs="Arial"/>
      <w:sz w:val="16"/>
      <w:szCs w:val="16"/>
    </w:rPr>
  </w:style>
  <w:style w:type="paragraph" w:customStyle="1" w:styleId="Arial8pt">
    <w:name w:val="Arial 8pt"/>
    <w:basedOn w:val="Standard"/>
    <w:qFormat/>
    <w:rPr>
      <w:rFonts w:ascii="Arial" w:hAnsi="Arial" w:cs="Arial"/>
      <w:sz w:val="16"/>
      <w:szCs w:val="16"/>
    </w:rPr>
  </w:style>
  <w:style w:type="paragraph" w:styleId="Fuzeile">
    <w:name w:val="footer"/>
    <w:basedOn w:val="Standard"/>
    <w:link w:val="FuzeileZchn"/>
    <w:unhideWhenUsed/>
    <w:pPr>
      <w:tabs>
        <w:tab w:val="center" w:pos="4536"/>
        <w:tab w:val="right" w:pos="9072"/>
      </w:tabs>
      <w:spacing w:after="0"/>
    </w:pPr>
  </w:style>
  <w:style w:type="character" w:customStyle="1" w:styleId="FuzeileZchn">
    <w:name w:val="Fußzeile Zchn"/>
    <w:basedOn w:val="Absatz-Standardschriftart"/>
    <w:link w:val="Fuzeile"/>
  </w:style>
  <w:style w:type="paragraph" w:styleId="Sprechblasentext">
    <w:name w:val="Balloon Text"/>
    <w:basedOn w:val="Standard"/>
    <w:link w:val="SprechblasentextZchn"/>
    <w:semiHidden/>
    <w:unhideWhenUsed/>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Pr>
      <w:rFonts w:ascii="Lucida Grande" w:hAnsi="Lucida Grande" w:cs="Lucida Grande"/>
      <w:sz w:val="18"/>
      <w:szCs w:val="18"/>
    </w:rPr>
  </w:style>
  <w:style w:type="paragraph" w:customStyle="1" w:styleId="KeinAbsatzformat">
    <w:name w:val="[Kein Absatzformat]"/>
    <w:pPr>
      <w:autoSpaceDE w:val="0"/>
      <w:autoSpaceDN w:val="0"/>
      <w:spacing w:after="0" w:line="288" w:lineRule="auto"/>
    </w:pPr>
    <w:rPr>
      <w:rFonts w:ascii="MinionPro-Regular" w:hAnsi="MinionPro-Regular" w:cs="MinionPro-Regular"/>
      <w:color w:val="000000"/>
    </w:rPr>
  </w:style>
  <w:style w:type="paragraph" w:customStyle="1" w:styleId="Arial7pt">
    <w:name w:val="Arial 7pt"/>
    <w:basedOn w:val="Arial8pt"/>
    <w:qFormat/>
    <w:rPr>
      <w:sz w:val="14"/>
      <w:szCs w:val="14"/>
    </w:rPr>
  </w:style>
  <w:style w:type="paragraph" w:customStyle="1" w:styleId="Adressfeld">
    <w:name w:val="Adressfeld"/>
    <w:basedOn w:val="Standard"/>
    <w:qFormat/>
    <w:pPr>
      <w:spacing w:line="240" w:lineRule="exact"/>
      <w:contextualSpacing/>
    </w:pPr>
    <w:rPr>
      <w:rFonts w:ascii="Arial" w:hAnsi="Arial" w:cs="Arial"/>
      <w:sz w:val="22"/>
      <w:szCs w:val="22"/>
    </w:rPr>
  </w:style>
  <w:style w:type="character" w:styleId="Hyperlink">
    <w:name w:val="Hyperlink"/>
    <w:basedOn w:val="Absatz-Standardschriftart"/>
    <w:unhideWhenUsed/>
    <w:rPr>
      <w:color w:val="0000FF" w:themeColor="hyperlink"/>
      <w:u w:val="single"/>
    </w:rPr>
  </w:style>
  <w:style w:type="character" w:customStyle="1" w:styleId="berschrift1Zchn">
    <w:name w:val="Überschrift 1 Zchn"/>
    <w:basedOn w:val="Absatz-Standardschriftart"/>
    <w:link w:val="berschrift1"/>
    <w:rPr>
      <w:rFonts w:asciiTheme="majorHAnsi" w:eastAsiaTheme="majorEastAsia" w:hAnsiTheme="majorHAnsi" w:cstheme="minorBidi"/>
      <w:b/>
      <w:color w:val="365F91" w:themeColor="accent1" w:themeShade="BF"/>
      <w:sz w:val="28"/>
      <w:szCs w:val="28"/>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rPr>
  </w:style>
  <w:style w:type="character" w:customStyle="1" w:styleId="KommentarthemaZchn">
    <w:name w:val="Kommentarthema Zchn"/>
    <w:basedOn w:val="KommentartextZchn"/>
    <w:link w:val="Kommentarthema"/>
    <w:semiHidden/>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next w:val="Standard"/>
    <w:link w:val="berschrift1Zchn"/>
    <w:uiPriority w:val="7"/>
    <w:qFormat/>
    <w:pPr>
      <w:spacing w:before="480" w:after="0"/>
      <w:outlineLvl w:val="0"/>
    </w:pPr>
    <w:rPr>
      <w:rFonts w:asciiTheme="majorHAnsi" w:eastAsiaTheme="majorEastAsia" w:hAnsiTheme="majorHAnsi"/>
      <w:b/>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26"/>
    <w:qFormat/>
    <w:pPr>
      <w:ind w:left="720"/>
      <w:contextualSpacing/>
    </w:pPr>
  </w:style>
  <w:style w:type="paragraph" w:styleId="Datum">
    <w:name w:val="Date"/>
    <w:basedOn w:val="Standard"/>
    <w:next w:val="Standard"/>
    <w:link w:val="DatumZchn"/>
    <w:pPr>
      <w:spacing w:after="0" w:line="275" w:lineRule="auto"/>
      <w:jc w:val="right"/>
    </w:pPr>
    <w:rPr>
      <w:color w:val="4F81BD" w:themeColor="accent1"/>
      <w:lang w:eastAsia="de-DE"/>
    </w:rPr>
  </w:style>
  <w:style w:type="character" w:customStyle="1" w:styleId="DatumZchn">
    <w:name w:val="Datum Zchn"/>
    <w:basedOn w:val="Absatz-Standardschriftart"/>
    <w:link w:val="Datum"/>
    <w:rPr>
      <w:color w:val="4F81BD" w:themeColor="accent1"/>
      <w:lang w:eastAsia="de-DE"/>
    </w:rPr>
  </w:style>
  <w:style w:type="character" w:styleId="Platzhaltertext">
    <w:name w:val="Placeholder Text"/>
    <w:basedOn w:val="Absatz-Standardschriftart"/>
    <w:semiHidden/>
    <w:rPr>
      <w:color w:val="808080"/>
    </w:rPr>
  </w:style>
  <w:style w:type="character" w:styleId="Seitenzahl">
    <w:name w:val="page number"/>
    <w:basedOn w:val="Absatz-Standardschriftart"/>
    <w:unhideWhenUsed/>
    <w:rPr>
      <w:color w:val="1F497D" w:themeColor="text2"/>
    </w:rPr>
  </w:style>
  <w:style w:type="paragraph" w:customStyle="1" w:styleId="FormText">
    <w:name w:val="Form Text"/>
    <w:basedOn w:val="Standard"/>
    <w:qFormat/>
    <w:pPr>
      <w:spacing w:after="40" w:line="275" w:lineRule="auto"/>
    </w:pPr>
    <w:rPr>
      <w:color w:val="000000" w:themeColor="text1"/>
      <w:sz w:val="20"/>
      <w:szCs w:val="20"/>
      <w:lang w:eastAsia="de-DE"/>
    </w:rPr>
  </w:style>
  <w:style w:type="paragraph" w:customStyle="1" w:styleId="ContactDetails">
    <w:name w:val="Contact Details"/>
    <w:basedOn w:val="Standard"/>
    <w:qFormat/>
    <w:pPr>
      <w:spacing w:before="80" w:after="80" w:line="275" w:lineRule="auto"/>
    </w:pPr>
    <w:rPr>
      <w:color w:val="FFFFFF" w:themeColor="background1"/>
      <w:sz w:val="16"/>
      <w:szCs w:val="16"/>
      <w:lang w:eastAsia="de-DE"/>
    </w:rPr>
  </w:style>
  <w:style w:type="paragraph" w:customStyle="1" w:styleId="Formatvorlage1">
    <w:name w:val="Formatvorlage1"/>
    <w:basedOn w:val="Kopfzeile"/>
    <w:qFormat/>
    <w:pPr>
      <w:contextualSpacing/>
    </w:pPr>
    <w:rPr>
      <w:rFonts w:ascii="Arial" w:hAnsi="Arial"/>
      <w:sz w:val="14"/>
      <w:szCs w:val="14"/>
    </w:r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style>
  <w:style w:type="paragraph" w:customStyle="1" w:styleId="Datum1">
    <w:name w:val="Datum 1"/>
    <w:basedOn w:val="Standard"/>
    <w:qFormat/>
    <w:pPr>
      <w:spacing w:after="0"/>
    </w:pPr>
    <w:rPr>
      <w:rFonts w:ascii="Arial" w:hAnsi="Arial" w:cs="Arial"/>
      <w:sz w:val="16"/>
      <w:szCs w:val="16"/>
    </w:rPr>
  </w:style>
  <w:style w:type="paragraph" w:customStyle="1" w:styleId="Arial8pt">
    <w:name w:val="Arial 8pt"/>
    <w:basedOn w:val="Standard"/>
    <w:qFormat/>
    <w:rPr>
      <w:rFonts w:ascii="Arial" w:hAnsi="Arial" w:cs="Arial"/>
      <w:sz w:val="16"/>
      <w:szCs w:val="16"/>
    </w:rPr>
  </w:style>
  <w:style w:type="paragraph" w:styleId="Fuzeile">
    <w:name w:val="footer"/>
    <w:basedOn w:val="Standard"/>
    <w:link w:val="FuzeileZchn"/>
    <w:unhideWhenUsed/>
    <w:pPr>
      <w:tabs>
        <w:tab w:val="center" w:pos="4536"/>
        <w:tab w:val="right" w:pos="9072"/>
      </w:tabs>
      <w:spacing w:after="0"/>
    </w:pPr>
  </w:style>
  <w:style w:type="character" w:customStyle="1" w:styleId="FuzeileZchn">
    <w:name w:val="Fußzeile Zchn"/>
    <w:basedOn w:val="Absatz-Standardschriftart"/>
    <w:link w:val="Fuzeile"/>
  </w:style>
  <w:style w:type="paragraph" w:styleId="Sprechblasentext">
    <w:name w:val="Balloon Text"/>
    <w:basedOn w:val="Standard"/>
    <w:link w:val="SprechblasentextZchn"/>
    <w:semiHidden/>
    <w:unhideWhenUsed/>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Pr>
      <w:rFonts w:ascii="Lucida Grande" w:hAnsi="Lucida Grande" w:cs="Lucida Grande"/>
      <w:sz w:val="18"/>
      <w:szCs w:val="18"/>
    </w:rPr>
  </w:style>
  <w:style w:type="paragraph" w:customStyle="1" w:styleId="KeinAbsatzformat">
    <w:name w:val="[Kein Absatzformat]"/>
    <w:pPr>
      <w:autoSpaceDE w:val="0"/>
      <w:autoSpaceDN w:val="0"/>
      <w:spacing w:after="0" w:line="288" w:lineRule="auto"/>
    </w:pPr>
    <w:rPr>
      <w:rFonts w:ascii="MinionPro-Regular" w:hAnsi="MinionPro-Regular" w:cs="MinionPro-Regular"/>
      <w:color w:val="000000"/>
    </w:rPr>
  </w:style>
  <w:style w:type="paragraph" w:customStyle="1" w:styleId="Arial7pt">
    <w:name w:val="Arial 7pt"/>
    <w:basedOn w:val="Arial8pt"/>
    <w:qFormat/>
    <w:rPr>
      <w:sz w:val="14"/>
      <w:szCs w:val="14"/>
    </w:rPr>
  </w:style>
  <w:style w:type="paragraph" w:customStyle="1" w:styleId="Adressfeld">
    <w:name w:val="Adressfeld"/>
    <w:basedOn w:val="Standard"/>
    <w:qFormat/>
    <w:pPr>
      <w:spacing w:line="240" w:lineRule="exact"/>
      <w:contextualSpacing/>
    </w:pPr>
    <w:rPr>
      <w:rFonts w:ascii="Arial" w:hAnsi="Arial" w:cs="Arial"/>
      <w:sz w:val="22"/>
      <w:szCs w:val="22"/>
    </w:rPr>
  </w:style>
  <w:style w:type="character" w:styleId="Hyperlink">
    <w:name w:val="Hyperlink"/>
    <w:basedOn w:val="Absatz-Standardschriftart"/>
    <w:unhideWhenUsed/>
    <w:rPr>
      <w:color w:val="0000FF" w:themeColor="hyperlink"/>
      <w:u w:val="single"/>
    </w:rPr>
  </w:style>
  <w:style w:type="character" w:customStyle="1" w:styleId="berschrift1Zchn">
    <w:name w:val="Überschrift 1 Zchn"/>
    <w:basedOn w:val="Absatz-Standardschriftart"/>
    <w:link w:val="berschrift1"/>
    <w:rPr>
      <w:rFonts w:asciiTheme="majorHAnsi" w:eastAsiaTheme="majorEastAsia" w:hAnsiTheme="majorHAnsi" w:cstheme="minorBidi"/>
      <w:b/>
      <w:color w:val="365F91" w:themeColor="accent1" w:themeShade="BF"/>
      <w:sz w:val="28"/>
      <w:szCs w:val="28"/>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rPr>
  </w:style>
  <w:style w:type="character" w:customStyle="1" w:styleId="KommentarthemaZchn">
    <w:name w:val="Kommentarthema Zchn"/>
    <w:basedOn w:val="KommentartextZchn"/>
    <w:link w:val="Kommentarthema"/>
    <w:semiHidden/>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kgev.de/fileadmin/default/Mediapool/1_DKG/1.7_Presse/1.7.1_Pressemitteilungen/2020/Appell_zur_Loesung_der_wirtschaftlichen_Probleme_der_Krankenhaeuser_fuer_das_Gesamtjahr_2021.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2524</Characters>
  <Application>Microsoft Office Word</Application>
  <DocSecurity>0</DocSecurity>
  <Lines>21</Lines>
  <Paragraphs>5</Paragraphs>
  <MMClips>0</MMClip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Title text</vt:lpstr>
    </vt:vector>
  </TitlesOfParts>
  <Company>suteishi communication</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2</cp:revision>
  <dcterms:created xsi:type="dcterms:W3CDTF">2021-01-01T09:30:00Z</dcterms:created>
  <dcterms:modified xsi:type="dcterms:W3CDTF">2021-01-01T09:30:00Z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