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739E0E19" w:rsidR="001962FD" w:rsidRDefault="00524DE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zum Krankenhaus-Barometer des Deutschen Krankenhausinstituts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57A2A0A8" w:rsidR="001962FD" w:rsidRPr="00462B9F" w:rsidRDefault="000D0A5A" w:rsidP="00E8286F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Corona-Pandemie verschärft drastisch wirtschaftliche Probleme der Krankenhäuser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194FF5F7" w14:textId="322D5210" w:rsidR="00C156AE" w:rsidRPr="00E220EF" w:rsidRDefault="00B84DDB" w:rsidP="00C156A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Berlin,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 xml:space="preserve"> 29. Dezember 2020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E220EF">
        <w:rPr>
          <w:rFonts w:ascii="Arial" w:eastAsia="Times New Roman" w:hAnsi="Arial" w:cs="Arial"/>
          <w:lang w:eastAsia="de-DE"/>
        </w:rPr>
        <w:t xml:space="preserve"> </w:t>
      </w:r>
      <w:r w:rsidR="00597BEB">
        <w:rPr>
          <w:rFonts w:ascii="Arial" w:eastAsia="Times New Roman" w:hAnsi="Arial" w:cs="Arial"/>
          <w:lang w:eastAsia="de-DE"/>
        </w:rPr>
        <w:t xml:space="preserve">Verschobene Operationen und andere Folgen der Corona-Pandemie haben die wirtschaftliche Lage der Krankenhäuser in Deutschland noch einmal verschärft. Das ergibt das aktuelle Krankenhaus-Barometer des Deutschen Krankenhausinstituts (DKI). </w:t>
      </w:r>
      <w:r w:rsidR="00C156AE" w:rsidRPr="00E220EF">
        <w:rPr>
          <w:rFonts w:ascii="Arial" w:eastAsia="Times New Roman" w:hAnsi="Arial" w:cs="Arial"/>
          <w:lang w:eastAsia="de-DE"/>
        </w:rPr>
        <w:t>Die Corona-Pandemie hat</w:t>
      </w:r>
      <w:r w:rsidR="00E8286F">
        <w:rPr>
          <w:rFonts w:ascii="Arial" w:eastAsia="Times New Roman" w:hAnsi="Arial" w:cs="Arial"/>
          <w:lang w:eastAsia="de-DE"/>
        </w:rPr>
        <w:t>te</w:t>
      </w:r>
      <w:r w:rsidR="00C156AE" w:rsidRPr="00E220EF">
        <w:rPr>
          <w:rFonts w:ascii="Arial" w:eastAsia="Times New Roman" w:hAnsi="Arial" w:cs="Arial"/>
          <w:lang w:eastAsia="de-DE"/>
        </w:rPr>
        <w:t xml:space="preserve"> </w:t>
      </w:r>
      <w:r w:rsidR="00597BEB">
        <w:rPr>
          <w:rFonts w:ascii="Arial" w:eastAsia="Times New Roman" w:hAnsi="Arial" w:cs="Arial"/>
          <w:lang w:eastAsia="de-DE"/>
        </w:rPr>
        <w:t xml:space="preserve">dabei </w:t>
      </w:r>
      <w:r w:rsidR="00C156AE" w:rsidRPr="00E220EF">
        <w:rPr>
          <w:rFonts w:ascii="Arial" w:eastAsia="Times New Roman" w:hAnsi="Arial" w:cs="Arial"/>
          <w:lang w:eastAsia="de-DE"/>
        </w:rPr>
        <w:t>nicht nur Auswirkungen auf die Allgemein- und Intensivstationen. Auch in den OP-Bereichen führt</w:t>
      </w:r>
      <w:r w:rsidR="00C156AE">
        <w:rPr>
          <w:rFonts w:ascii="Arial" w:eastAsia="Times New Roman" w:hAnsi="Arial" w:cs="Arial"/>
          <w:lang w:eastAsia="de-DE"/>
        </w:rPr>
        <w:t>e</w:t>
      </w:r>
      <w:r w:rsidR="00C156AE" w:rsidRPr="00E220EF">
        <w:rPr>
          <w:rFonts w:ascii="Arial" w:eastAsia="Times New Roman" w:hAnsi="Arial" w:cs="Arial"/>
          <w:lang w:eastAsia="de-DE"/>
        </w:rPr>
        <w:t xml:space="preserve"> sie zu merklichen Beeinträchtigungen. In der ersten Pandemiewelle von März bis Mai 2020 </w:t>
      </w:r>
      <w:r w:rsidR="00C156AE">
        <w:rPr>
          <w:rFonts w:ascii="Arial" w:eastAsia="Times New Roman" w:hAnsi="Arial" w:cs="Arial"/>
          <w:lang w:eastAsia="de-DE"/>
        </w:rPr>
        <w:t>ist die Zahl</w:t>
      </w:r>
      <w:r w:rsidR="00C156AE" w:rsidRPr="00E220EF">
        <w:rPr>
          <w:rFonts w:ascii="Arial" w:eastAsia="Times New Roman" w:hAnsi="Arial" w:cs="Arial"/>
          <w:lang w:eastAsia="de-DE"/>
        </w:rPr>
        <w:t xml:space="preserve"> der stationär dur</w:t>
      </w:r>
      <w:r w:rsidR="00C156AE">
        <w:rPr>
          <w:rFonts w:ascii="Arial" w:eastAsia="Times New Roman" w:hAnsi="Arial" w:cs="Arial"/>
          <w:lang w:eastAsia="de-DE"/>
        </w:rPr>
        <w:t>chgeführten Operationen im Durchschnitt um 41</w:t>
      </w:r>
      <w:r w:rsidR="00C156AE" w:rsidRPr="00E220EF">
        <w:rPr>
          <w:rFonts w:ascii="Arial" w:eastAsia="Times New Roman" w:hAnsi="Arial" w:cs="Arial"/>
          <w:lang w:eastAsia="de-DE"/>
        </w:rPr>
        <w:t xml:space="preserve"> und bei</w:t>
      </w:r>
      <w:r w:rsidR="00C156AE">
        <w:rPr>
          <w:rFonts w:ascii="Arial" w:eastAsia="Times New Roman" w:hAnsi="Arial" w:cs="Arial"/>
          <w:lang w:eastAsia="de-DE"/>
        </w:rPr>
        <w:t xml:space="preserve"> ambulanten Operationen um 58 Prozent zurückgegangen</w:t>
      </w:r>
      <w:r w:rsidR="00C156AE" w:rsidRPr="00E220EF">
        <w:rPr>
          <w:rFonts w:ascii="Arial" w:eastAsia="Times New Roman" w:hAnsi="Arial" w:cs="Arial"/>
          <w:lang w:eastAsia="de-DE"/>
        </w:rPr>
        <w:t>. Allein in diesem Zeitraum lagen die Erlösverluste bei den betroffenen Kliniken bei etwa 2,5 Millionen Euro pro Haus.</w:t>
      </w:r>
      <w:r w:rsidR="00C156AE" w:rsidRPr="00C156AE">
        <w:t xml:space="preserve"> </w:t>
      </w:r>
    </w:p>
    <w:p w14:paraId="2B9BB31D" w14:textId="77777777" w:rsidR="00C156AE" w:rsidRPr="00E220EF" w:rsidRDefault="00C156AE" w:rsidP="00C156A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F3323B9" w14:textId="5280D628" w:rsidR="00C156AE" w:rsidRDefault="00EE5041" w:rsidP="00C156A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meisten</w:t>
      </w:r>
      <w:r w:rsidRPr="00E220EF">
        <w:rPr>
          <w:rFonts w:ascii="Arial" w:eastAsia="Times New Roman" w:hAnsi="Arial" w:cs="Arial"/>
          <w:lang w:eastAsia="de-DE"/>
        </w:rPr>
        <w:t xml:space="preserve"> </w:t>
      </w:r>
      <w:r w:rsidR="00C156AE" w:rsidRPr="00E220EF">
        <w:rPr>
          <w:rFonts w:ascii="Arial" w:eastAsia="Times New Roman" w:hAnsi="Arial" w:cs="Arial"/>
          <w:lang w:eastAsia="de-DE"/>
        </w:rPr>
        <w:t>Klin</w:t>
      </w:r>
      <w:r w:rsidR="009204F1">
        <w:rPr>
          <w:rFonts w:ascii="Arial" w:eastAsia="Times New Roman" w:hAnsi="Arial" w:cs="Arial"/>
          <w:lang w:eastAsia="de-DE"/>
        </w:rPr>
        <w:t>i</w:t>
      </w:r>
      <w:r w:rsidR="00C156AE" w:rsidRPr="00E220EF">
        <w:rPr>
          <w:rFonts w:ascii="Arial" w:eastAsia="Times New Roman" w:hAnsi="Arial" w:cs="Arial"/>
          <w:lang w:eastAsia="de-DE"/>
        </w:rPr>
        <w:t>ken</w:t>
      </w:r>
      <w:r w:rsidR="00C156AE">
        <w:rPr>
          <w:rFonts w:ascii="Arial" w:eastAsia="Times New Roman" w:hAnsi="Arial" w:cs="Arial"/>
          <w:lang w:eastAsia="de-DE"/>
        </w:rPr>
        <w:t xml:space="preserve"> </w:t>
      </w:r>
      <w:r w:rsidR="009204F1">
        <w:rPr>
          <w:rFonts w:ascii="Arial" w:eastAsia="Times New Roman" w:hAnsi="Arial" w:cs="Arial"/>
          <w:lang w:eastAsia="de-DE"/>
        </w:rPr>
        <w:t xml:space="preserve">haben </w:t>
      </w:r>
      <w:r w:rsidR="00C156AE" w:rsidRPr="00E220EF">
        <w:rPr>
          <w:rFonts w:ascii="Arial" w:eastAsia="Times New Roman" w:hAnsi="Arial" w:cs="Arial"/>
          <w:lang w:eastAsia="de-DE"/>
        </w:rPr>
        <w:t xml:space="preserve">die OP-Auslastung des Vorjahres </w:t>
      </w:r>
      <w:r w:rsidR="00C156AE">
        <w:rPr>
          <w:rFonts w:ascii="Arial" w:eastAsia="Times New Roman" w:hAnsi="Arial" w:cs="Arial"/>
          <w:lang w:eastAsia="de-DE"/>
        </w:rPr>
        <w:t xml:space="preserve">noch immer </w:t>
      </w:r>
      <w:r w:rsidR="00C156AE" w:rsidRPr="00E220EF">
        <w:rPr>
          <w:rFonts w:ascii="Arial" w:eastAsia="Times New Roman" w:hAnsi="Arial" w:cs="Arial"/>
          <w:lang w:eastAsia="de-DE"/>
        </w:rPr>
        <w:t xml:space="preserve">nicht erreicht. Grund hierfür sind nach wie vor </w:t>
      </w:r>
      <w:r w:rsidR="00757746">
        <w:rPr>
          <w:rFonts w:ascii="Arial" w:eastAsia="Times New Roman" w:hAnsi="Arial" w:cs="Arial"/>
          <w:lang w:eastAsia="de-DE"/>
        </w:rPr>
        <w:t xml:space="preserve">die Zurückhaltung der Patienten </w:t>
      </w:r>
      <w:r w:rsidR="00C156AE" w:rsidRPr="00E220EF">
        <w:rPr>
          <w:rFonts w:ascii="Arial" w:eastAsia="Times New Roman" w:hAnsi="Arial" w:cs="Arial"/>
          <w:lang w:eastAsia="de-DE"/>
        </w:rPr>
        <w:t>bei planbaren Operationen, erforderliche Schutzmaßnahmen und gestiegene Hygiene-Anforderungen sowie Freihaltekapazitäten für Corona-Patienten in den Intensivbereichen. Die aktuell hohen Infektionszahlen werden daher einen normalen OP-Betri</w:t>
      </w:r>
      <w:r w:rsidR="00DF1C80">
        <w:rPr>
          <w:rFonts w:ascii="Arial" w:eastAsia="Times New Roman" w:hAnsi="Arial" w:cs="Arial"/>
          <w:lang w:eastAsia="de-DE"/>
        </w:rPr>
        <w:t>eb vielerorts weiter erschweren</w:t>
      </w:r>
      <w:r w:rsidR="00B64228" w:rsidRPr="00B64228">
        <w:rPr>
          <w:rFonts w:ascii="Arial" w:eastAsia="Times New Roman" w:hAnsi="Arial" w:cs="Arial"/>
          <w:lang w:eastAsia="de-DE"/>
        </w:rPr>
        <w:t>.</w:t>
      </w:r>
      <w:r w:rsidR="00DF1C80">
        <w:rPr>
          <w:rFonts w:ascii="Arial" w:eastAsia="Times New Roman" w:hAnsi="Arial" w:cs="Arial"/>
          <w:lang w:eastAsia="de-DE"/>
        </w:rPr>
        <w:t xml:space="preserve"> </w:t>
      </w:r>
      <w:r w:rsidR="00C156AE">
        <w:rPr>
          <w:rFonts w:ascii="Arial" w:eastAsia="Times New Roman" w:hAnsi="Arial" w:cs="Arial"/>
          <w:lang w:eastAsia="de-DE"/>
        </w:rPr>
        <w:t>„</w:t>
      </w:r>
      <w:r w:rsidR="0026605B">
        <w:rPr>
          <w:rFonts w:ascii="Arial" w:eastAsia="Times New Roman" w:hAnsi="Arial" w:cs="Arial"/>
          <w:lang w:eastAsia="de-DE"/>
        </w:rPr>
        <w:t xml:space="preserve">Die Krankenhäuser stehen angesichts weiter </w:t>
      </w:r>
      <w:r w:rsidR="000B63AD">
        <w:rPr>
          <w:rFonts w:ascii="Arial" w:eastAsia="Times New Roman" w:hAnsi="Arial" w:cs="Arial"/>
          <w:lang w:eastAsia="de-DE"/>
        </w:rPr>
        <w:t xml:space="preserve">sehr hoher </w:t>
      </w:r>
      <w:r w:rsidR="00F44497">
        <w:rPr>
          <w:rFonts w:ascii="Arial" w:eastAsia="Times New Roman" w:hAnsi="Arial" w:cs="Arial"/>
          <w:lang w:eastAsia="de-DE"/>
        </w:rPr>
        <w:t>COVID-I</w:t>
      </w:r>
      <w:r w:rsidR="0007643B">
        <w:rPr>
          <w:rFonts w:ascii="Arial" w:eastAsia="Times New Roman" w:hAnsi="Arial" w:cs="Arial"/>
          <w:lang w:eastAsia="de-DE"/>
        </w:rPr>
        <w:t xml:space="preserve">nfektionszahlen </w:t>
      </w:r>
      <w:r w:rsidR="0026605B">
        <w:rPr>
          <w:rFonts w:ascii="Arial" w:eastAsia="Times New Roman" w:hAnsi="Arial" w:cs="Arial"/>
          <w:lang w:eastAsia="de-DE"/>
        </w:rPr>
        <w:t xml:space="preserve">vor </w:t>
      </w:r>
      <w:r>
        <w:rPr>
          <w:rFonts w:ascii="Arial" w:eastAsia="Times New Roman" w:hAnsi="Arial" w:cs="Arial"/>
          <w:lang w:eastAsia="de-DE"/>
        </w:rPr>
        <w:t>einer ungewissen Zukunft</w:t>
      </w:r>
      <w:r w:rsidR="0026605B">
        <w:rPr>
          <w:rFonts w:ascii="Arial" w:eastAsia="Times New Roman" w:hAnsi="Arial" w:cs="Arial"/>
          <w:lang w:eastAsia="de-DE"/>
        </w:rPr>
        <w:t xml:space="preserve">. </w:t>
      </w:r>
      <w:r w:rsidR="00C156AE" w:rsidRPr="00C156AE">
        <w:rPr>
          <w:rFonts w:ascii="Arial" w:eastAsia="Times New Roman" w:hAnsi="Arial" w:cs="Arial"/>
          <w:lang w:eastAsia="de-DE"/>
        </w:rPr>
        <w:t xml:space="preserve">Es ist zu befürchten, dass sich </w:t>
      </w:r>
      <w:r w:rsidR="0026605B">
        <w:rPr>
          <w:rFonts w:ascii="Arial" w:eastAsia="Times New Roman" w:hAnsi="Arial" w:cs="Arial"/>
          <w:lang w:eastAsia="de-DE"/>
        </w:rPr>
        <w:t>die</w:t>
      </w:r>
      <w:r w:rsidR="00DF1C80">
        <w:rPr>
          <w:rFonts w:ascii="Arial" w:eastAsia="Times New Roman" w:hAnsi="Arial" w:cs="Arial"/>
          <w:lang w:eastAsia="de-DE"/>
        </w:rPr>
        <w:t xml:space="preserve"> Entwicklung </w:t>
      </w:r>
      <w:r w:rsidR="00C156AE" w:rsidRPr="00C156AE">
        <w:rPr>
          <w:rFonts w:ascii="Arial" w:eastAsia="Times New Roman" w:hAnsi="Arial" w:cs="Arial"/>
          <w:lang w:eastAsia="de-DE"/>
        </w:rPr>
        <w:t>aus der ersten Welle währen</w:t>
      </w:r>
      <w:r w:rsidR="0082752E">
        <w:rPr>
          <w:rFonts w:ascii="Arial" w:eastAsia="Times New Roman" w:hAnsi="Arial" w:cs="Arial"/>
          <w:lang w:eastAsia="de-DE"/>
        </w:rPr>
        <w:t xml:space="preserve">d der zweiten Welle </w:t>
      </w:r>
      <w:r w:rsidR="006F39B9">
        <w:rPr>
          <w:rFonts w:ascii="Arial" w:eastAsia="Times New Roman" w:hAnsi="Arial" w:cs="Arial"/>
          <w:lang w:eastAsia="de-DE"/>
        </w:rPr>
        <w:t>verstärkt</w:t>
      </w:r>
      <w:r w:rsidR="0082752E">
        <w:rPr>
          <w:rFonts w:ascii="Arial" w:eastAsia="Times New Roman" w:hAnsi="Arial" w:cs="Arial"/>
          <w:lang w:eastAsia="de-DE"/>
        </w:rPr>
        <w:t xml:space="preserve">. </w:t>
      </w:r>
      <w:r w:rsidR="008E7AC3">
        <w:rPr>
          <w:rFonts w:ascii="Arial" w:eastAsia="Times New Roman" w:hAnsi="Arial" w:cs="Arial"/>
          <w:lang w:eastAsia="de-DE"/>
        </w:rPr>
        <w:t>D</w:t>
      </w:r>
      <w:r w:rsidR="007C786C" w:rsidRPr="007C786C">
        <w:rPr>
          <w:rFonts w:ascii="Arial" w:eastAsia="Times New Roman" w:hAnsi="Arial" w:cs="Arial"/>
          <w:lang w:eastAsia="de-DE"/>
        </w:rPr>
        <w:t>ie Versorgung hilfsbedürftiger Patienten</w:t>
      </w:r>
      <w:r w:rsidR="008E7AC3">
        <w:rPr>
          <w:rFonts w:ascii="Arial" w:eastAsia="Times New Roman" w:hAnsi="Arial" w:cs="Arial"/>
          <w:lang w:eastAsia="de-DE"/>
        </w:rPr>
        <w:t xml:space="preserve"> ist</w:t>
      </w:r>
      <w:r w:rsidR="007C786C" w:rsidRPr="007C786C">
        <w:rPr>
          <w:rFonts w:ascii="Arial" w:eastAsia="Times New Roman" w:hAnsi="Arial" w:cs="Arial"/>
          <w:lang w:eastAsia="de-DE"/>
        </w:rPr>
        <w:t xml:space="preserve"> in unseren Kliniken </w:t>
      </w:r>
      <w:r w:rsidR="007C786C">
        <w:rPr>
          <w:rFonts w:ascii="Arial" w:eastAsia="Times New Roman" w:hAnsi="Arial" w:cs="Arial"/>
          <w:lang w:eastAsia="de-DE"/>
        </w:rPr>
        <w:t xml:space="preserve">aber </w:t>
      </w:r>
      <w:r w:rsidR="007C786C" w:rsidRPr="007C786C">
        <w:rPr>
          <w:rFonts w:ascii="Arial" w:eastAsia="Times New Roman" w:hAnsi="Arial" w:cs="Arial"/>
          <w:lang w:eastAsia="de-DE"/>
        </w:rPr>
        <w:t>zu keinem Zeitpunkt gefährdet.</w:t>
      </w:r>
      <w:r w:rsidR="007C786C">
        <w:rPr>
          <w:rFonts w:ascii="Arial" w:eastAsia="Times New Roman" w:hAnsi="Arial" w:cs="Arial"/>
          <w:lang w:eastAsia="de-DE"/>
        </w:rPr>
        <w:t xml:space="preserve"> </w:t>
      </w:r>
      <w:r w:rsidR="008E7AC3">
        <w:rPr>
          <w:rFonts w:ascii="Arial" w:eastAsia="Times New Roman" w:hAnsi="Arial" w:cs="Arial"/>
          <w:lang w:eastAsia="de-DE"/>
        </w:rPr>
        <w:t>Gleichzeitig</w:t>
      </w:r>
      <w:r w:rsidR="008E7AC3" w:rsidRPr="00C156AE">
        <w:rPr>
          <w:rFonts w:ascii="Arial" w:eastAsia="Times New Roman" w:hAnsi="Arial" w:cs="Arial"/>
          <w:lang w:eastAsia="de-DE"/>
        </w:rPr>
        <w:t xml:space="preserve"> </w:t>
      </w:r>
      <w:r w:rsidR="00C156AE" w:rsidRPr="00C156AE">
        <w:rPr>
          <w:rFonts w:ascii="Arial" w:eastAsia="Times New Roman" w:hAnsi="Arial" w:cs="Arial"/>
          <w:lang w:eastAsia="de-DE"/>
        </w:rPr>
        <w:t xml:space="preserve">haben </w:t>
      </w:r>
      <w:r w:rsidR="008E7AC3">
        <w:rPr>
          <w:rFonts w:ascii="Arial" w:eastAsia="Times New Roman" w:hAnsi="Arial" w:cs="Arial"/>
          <w:lang w:eastAsia="de-DE"/>
        </w:rPr>
        <w:t>d</w:t>
      </w:r>
      <w:r w:rsidR="008E7AC3" w:rsidRPr="00C156AE">
        <w:rPr>
          <w:rFonts w:ascii="Arial" w:eastAsia="Times New Roman" w:hAnsi="Arial" w:cs="Arial"/>
          <w:lang w:eastAsia="de-DE"/>
        </w:rPr>
        <w:t>ie K</w:t>
      </w:r>
      <w:r w:rsidR="008E7AC3">
        <w:rPr>
          <w:rFonts w:ascii="Arial" w:eastAsia="Times New Roman" w:hAnsi="Arial" w:cs="Arial"/>
          <w:lang w:eastAsia="de-DE"/>
        </w:rPr>
        <w:t>liniken</w:t>
      </w:r>
      <w:r w:rsidR="008E7AC3" w:rsidRPr="00C156AE">
        <w:rPr>
          <w:rFonts w:ascii="Arial" w:eastAsia="Times New Roman" w:hAnsi="Arial" w:cs="Arial"/>
          <w:lang w:eastAsia="de-DE"/>
        </w:rPr>
        <w:t xml:space="preserve"> </w:t>
      </w:r>
      <w:r w:rsidR="00C156AE" w:rsidRPr="00C156AE">
        <w:rPr>
          <w:rFonts w:ascii="Arial" w:eastAsia="Times New Roman" w:hAnsi="Arial" w:cs="Arial"/>
          <w:lang w:eastAsia="de-DE"/>
        </w:rPr>
        <w:t xml:space="preserve">ihre Hygienestandards im Umgang mit COVID-19 </w:t>
      </w:r>
      <w:r w:rsidR="00DF2BEB">
        <w:rPr>
          <w:rFonts w:ascii="Arial" w:eastAsia="Times New Roman" w:hAnsi="Arial" w:cs="Arial"/>
          <w:lang w:eastAsia="de-DE"/>
        </w:rPr>
        <w:t>fortlaufend</w:t>
      </w:r>
      <w:r w:rsidR="00C156AE" w:rsidRPr="00C156AE">
        <w:rPr>
          <w:rFonts w:ascii="Arial" w:eastAsia="Times New Roman" w:hAnsi="Arial" w:cs="Arial"/>
          <w:lang w:eastAsia="de-DE"/>
        </w:rPr>
        <w:t xml:space="preserve"> erhöht.</w:t>
      </w:r>
      <w:r w:rsidR="0082752E">
        <w:rPr>
          <w:rFonts w:ascii="Arial" w:eastAsia="Times New Roman" w:hAnsi="Arial" w:cs="Arial"/>
          <w:lang w:eastAsia="de-DE"/>
        </w:rPr>
        <w:t>“</w:t>
      </w:r>
      <w:r w:rsidR="00DF2BEB">
        <w:rPr>
          <w:rFonts w:ascii="Arial" w:eastAsia="Times New Roman" w:hAnsi="Arial" w:cs="Arial"/>
          <w:lang w:eastAsia="de-DE"/>
        </w:rPr>
        <w:t xml:space="preserve">, </w:t>
      </w:r>
      <w:r w:rsidR="00B64228">
        <w:rPr>
          <w:rFonts w:ascii="Arial" w:eastAsia="Times New Roman" w:hAnsi="Arial" w:cs="Arial"/>
          <w:lang w:eastAsia="de-DE"/>
        </w:rPr>
        <w:t>erklärte</w:t>
      </w:r>
      <w:r w:rsidR="00E8286F">
        <w:rPr>
          <w:rFonts w:ascii="Arial" w:eastAsia="Times New Roman" w:hAnsi="Arial" w:cs="Arial"/>
          <w:lang w:eastAsia="de-DE"/>
        </w:rPr>
        <w:t xml:space="preserve"> der </w:t>
      </w:r>
      <w:r w:rsidR="00651CD9">
        <w:rPr>
          <w:rFonts w:ascii="Arial" w:eastAsia="Times New Roman" w:hAnsi="Arial" w:cs="Arial"/>
          <w:lang w:eastAsia="de-DE"/>
        </w:rPr>
        <w:t>Präsident</w:t>
      </w:r>
      <w:r w:rsidR="00E8286F">
        <w:rPr>
          <w:rFonts w:ascii="Arial" w:eastAsia="Times New Roman" w:hAnsi="Arial" w:cs="Arial"/>
          <w:lang w:eastAsia="de-DE"/>
        </w:rPr>
        <w:t xml:space="preserve"> der D</w:t>
      </w:r>
      <w:r w:rsidR="008307C7">
        <w:rPr>
          <w:rFonts w:ascii="Arial" w:eastAsia="Times New Roman" w:hAnsi="Arial" w:cs="Arial"/>
          <w:lang w:eastAsia="de-DE"/>
        </w:rPr>
        <w:t xml:space="preserve">eutschen Krankenhausgesellschaft (DKG), </w:t>
      </w:r>
      <w:r w:rsidR="00651CD9">
        <w:rPr>
          <w:rFonts w:ascii="Arial" w:eastAsia="Times New Roman" w:hAnsi="Arial" w:cs="Arial"/>
          <w:lang w:eastAsia="de-DE"/>
        </w:rPr>
        <w:t>Dr. Gerald Gaß</w:t>
      </w:r>
      <w:r w:rsidR="008307C7">
        <w:rPr>
          <w:rFonts w:ascii="Arial" w:eastAsia="Times New Roman" w:hAnsi="Arial" w:cs="Arial"/>
          <w:lang w:eastAsia="de-DE"/>
        </w:rPr>
        <w:t>.</w:t>
      </w:r>
    </w:p>
    <w:p w14:paraId="7C798290" w14:textId="77777777" w:rsidR="00E61B2A" w:rsidRPr="00E220EF" w:rsidRDefault="00E61B2A" w:rsidP="00C156A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07AB3DA3" w14:textId="0429A8B1" w:rsidR="008307C7" w:rsidRPr="004908DC" w:rsidRDefault="00597BEB" w:rsidP="00E220E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ohnehin angespannte</w:t>
      </w:r>
      <w:r w:rsidR="00F21ECD">
        <w:rPr>
          <w:rFonts w:ascii="Arial" w:eastAsia="Times New Roman" w:hAnsi="Arial" w:cs="Arial"/>
          <w:lang w:eastAsia="de-DE"/>
        </w:rPr>
        <w:t xml:space="preserve"> </w:t>
      </w:r>
      <w:r w:rsidR="007A4991">
        <w:rPr>
          <w:rFonts w:ascii="Arial" w:eastAsia="Times New Roman" w:hAnsi="Arial" w:cs="Arial"/>
          <w:lang w:eastAsia="de-DE"/>
        </w:rPr>
        <w:t xml:space="preserve">wirtschaftliche Lage </w:t>
      </w:r>
      <w:r w:rsidR="00E220EF" w:rsidRPr="00E220EF">
        <w:rPr>
          <w:rFonts w:ascii="Arial" w:eastAsia="Times New Roman" w:hAnsi="Arial" w:cs="Arial"/>
          <w:lang w:eastAsia="de-DE"/>
        </w:rPr>
        <w:t xml:space="preserve">der deutschen Krankenhäuser </w:t>
      </w:r>
      <w:r>
        <w:rPr>
          <w:rFonts w:ascii="Arial" w:eastAsia="Times New Roman" w:hAnsi="Arial" w:cs="Arial"/>
          <w:lang w:eastAsia="de-DE"/>
        </w:rPr>
        <w:t xml:space="preserve">hat sich infolge der Corona-Pandemie </w:t>
      </w:r>
      <w:r w:rsidR="00E220EF" w:rsidRPr="00E220EF">
        <w:rPr>
          <w:rFonts w:ascii="Arial" w:eastAsia="Times New Roman" w:hAnsi="Arial" w:cs="Arial"/>
          <w:lang w:eastAsia="de-DE"/>
        </w:rPr>
        <w:t>dramatisch</w:t>
      </w:r>
      <w:r w:rsidR="008307C7">
        <w:rPr>
          <w:rFonts w:ascii="Arial" w:eastAsia="Times New Roman" w:hAnsi="Arial" w:cs="Arial"/>
          <w:lang w:eastAsia="de-DE"/>
        </w:rPr>
        <w:t xml:space="preserve"> zu</w:t>
      </w:r>
      <w:r>
        <w:rPr>
          <w:rFonts w:ascii="Arial" w:eastAsia="Times New Roman" w:hAnsi="Arial" w:cs="Arial"/>
          <w:lang w:eastAsia="de-DE"/>
        </w:rPr>
        <w:t>gespitzt</w:t>
      </w:r>
      <w:r w:rsidR="00E220EF" w:rsidRPr="00E220EF">
        <w:rPr>
          <w:rFonts w:ascii="Arial" w:eastAsia="Times New Roman" w:hAnsi="Arial" w:cs="Arial"/>
          <w:lang w:eastAsia="de-DE"/>
        </w:rPr>
        <w:t>. Bereits 2019 h</w:t>
      </w:r>
      <w:r w:rsidR="00514092">
        <w:rPr>
          <w:rFonts w:ascii="Arial" w:eastAsia="Times New Roman" w:hAnsi="Arial" w:cs="Arial"/>
          <w:lang w:eastAsia="de-DE"/>
        </w:rPr>
        <w:t>at fast jede zweite Klinik (44 Prozent</w:t>
      </w:r>
      <w:r w:rsidR="00E220EF" w:rsidRPr="00E220EF">
        <w:rPr>
          <w:rFonts w:ascii="Arial" w:eastAsia="Times New Roman" w:hAnsi="Arial" w:cs="Arial"/>
          <w:lang w:eastAsia="de-DE"/>
        </w:rPr>
        <w:t xml:space="preserve">) rote </w:t>
      </w:r>
      <w:r w:rsidR="00E220EF" w:rsidRPr="00E220EF">
        <w:rPr>
          <w:rFonts w:ascii="Arial" w:eastAsia="Times New Roman" w:hAnsi="Arial" w:cs="Arial"/>
          <w:lang w:eastAsia="de-DE"/>
        </w:rPr>
        <w:lastRenderedPageBreak/>
        <w:t>Zahlen geschrieben. Die Corona-Pandemie hat die Lage weiter verschärft. Weniger als ein Drittel der Häuser erwartet für 2020 ein positive</w:t>
      </w:r>
      <w:r w:rsidR="00E220EF">
        <w:rPr>
          <w:rFonts w:ascii="Arial" w:eastAsia="Times New Roman" w:hAnsi="Arial" w:cs="Arial"/>
          <w:lang w:eastAsia="de-DE"/>
        </w:rPr>
        <w:t>s Jahresergebnis. Nur noch 18 Prozent</w:t>
      </w:r>
      <w:r w:rsidR="00E220EF" w:rsidRPr="00E220EF">
        <w:rPr>
          <w:rFonts w:ascii="Arial" w:eastAsia="Times New Roman" w:hAnsi="Arial" w:cs="Arial"/>
          <w:lang w:eastAsia="de-DE"/>
        </w:rPr>
        <w:t xml:space="preserve"> der Kliniken beurteilen ihre aktuelle wirtschaftliche Lage als gut.</w:t>
      </w:r>
      <w:r w:rsidR="004908DC">
        <w:rPr>
          <w:rFonts w:ascii="Arial" w:eastAsia="Times New Roman" w:hAnsi="Arial" w:cs="Arial"/>
          <w:lang w:eastAsia="de-DE"/>
        </w:rPr>
        <w:t xml:space="preserve"> </w:t>
      </w:r>
      <w:r w:rsidR="00E220EF" w:rsidRPr="00E220EF">
        <w:rPr>
          <w:rFonts w:ascii="Arial" w:eastAsia="Times New Roman" w:hAnsi="Arial" w:cs="Arial"/>
          <w:lang w:eastAsia="de-DE"/>
        </w:rPr>
        <w:t xml:space="preserve">Damit setzt sich der Abwärtstrend der </w:t>
      </w:r>
      <w:r w:rsidR="008855DF">
        <w:rPr>
          <w:rFonts w:ascii="Arial" w:eastAsia="Times New Roman" w:hAnsi="Arial" w:cs="Arial"/>
          <w:lang w:eastAsia="de-DE"/>
        </w:rPr>
        <w:t>vergangenen</w:t>
      </w:r>
      <w:r w:rsidR="00E220EF" w:rsidRPr="00E220EF">
        <w:rPr>
          <w:rFonts w:ascii="Arial" w:eastAsia="Times New Roman" w:hAnsi="Arial" w:cs="Arial"/>
          <w:lang w:eastAsia="de-DE"/>
        </w:rPr>
        <w:t xml:space="preserve"> Jahre fort. Seit 2016 ist der Anteil der Krankenhäuser mit p</w:t>
      </w:r>
      <w:r w:rsidR="00E220EF">
        <w:rPr>
          <w:rFonts w:ascii="Arial" w:eastAsia="Times New Roman" w:hAnsi="Arial" w:cs="Arial"/>
          <w:lang w:eastAsia="de-DE"/>
        </w:rPr>
        <w:t xml:space="preserve">ositivem Jahresergebnis von 61 </w:t>
      </w:r>
      <w:r w:rsidR="00F73939">
        <w:rPr>
          <w:rFonts w:ascii="Arial" w:eastAsia="Times New Roman" w:hAnsi="Arial" w:cs="Arial"/>
          <w:lang w:eastAsia="de-DE"/>
        </w:rPr>
        <w:t xml:space="preserve">(DKI-Umfrage 2017) </w:t>
      </w:r>
      <w:r w:rsidR="00E220EF">
        <w:rPr>
          <w:rFonts w:ascii="Arial" w:eastAsia="Times New Roman" w:hAnsi="Arial" w:cs="Arial"/>
          <w:lang w:eastAsia="de-DE"/>
        </w:rPr>
        <w:t xml:space="preserve">auf </w:t>
      </w:r>
      <w:r w:rsidR="00F73939">
        <w:rPr>
          <w:rFonts w:ascii="Arial" w:eastAsia="Times New Roman" w:hAnsi="Arial" w:cs="Arial"/>
          <w:lang w:eastAsia="de-DE"/>
        </w:rPr>
        <w:t xml:space="preserve">aktuell </w:t>
      </w:r>
      <w:r w:rsidR="00E220EF">
        <w:rPr>
          <w:rFonts w:ascii="Arial" w:eastAsia="Times New Roman" w:hAnsi="Arial" w:cs="Arial"/>
          <w:lang w:eastAsia="de-DE"/>
        </w:rPr>
        <w:t>29 Prozent</w:t>
      </w:r>
      <w:r w:rsidR="00E220EF" w:rsidRPr="00E220EF">
        <w:rPr>
          <w:rFonts w:ascii="Arial" w:eastAsia="Times New Roman" w:hAnsi="Arial" w:cs="Arial"/>
          <w:lang w:eastAsia="de-DE"/>
        </w:rPr>
        <w:t xml:space="preserve"> gesunken. Umgekehrt ist der Anteil der Häuser in schwieriger wirtschaftlicher Lage kontinuierlich gestiegen. Für 2021 erwartet nur knapp ein Viertel der Krankenhäuser eine wirtschaftliche Verbesserung.</w:t>
      </w:r>
      <w:r w:rsidR="0082752E" w:rsidRPr="0082752E">
        <w:t xml:space="preserve"> </w:t>
      </w:r>
    </w:p>
    <w:p w14:paraId="6D2530E3" w14:textId="77777777" w:rsidR="008307C7" w:rsidRDefault="008307C7" w:rsidP="00E220EF">
      <w:pPr>
        <w:spacing w:after="0" w:line="340" w:lineRule="atLeast"/>
        <w:ind w:right="2268"/>
        <w:jc w:val="both"/>
      </w:pPr>
    </w:p>
    <w:p w14:paraId="5BF08025" w14:textId="3E51E62D" w:rsidR="004908DC" w:rsidRDefault="0082752E" w:rsidP="00E220E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1660D5">
        <w:rPr>
          <w:rFonts w:ascii="Arial" w:hAnsi="Arial" w:cs="Arial"/>
        </w:rPr>
        <w:t>„</w:t>
      </w:r>
      <w:r w:rsidRPr="0082752E">
        <w:rPr>
          <w:rFonts w:ascii="Arial" w:eastAsia="Times New Roman" w:hAnsi="Arial" w:cs="Arial"/>
          <w:lang w:eastAsia="de-DE"/>
        </w:rPr>
        <w:t xml:space="preserve">Die Lage der Krankenhäuser ist seit Jahren </w:t>
      </w:r>
      <w:r w:rsidR="001660D5">
        <w:rPr>
          <w:rFonts w:ascii="Arial" w:eastAsia="Times New Roman" w:hAnsi="Arial" w:cs="Arial"/>
          <w:lang w:eastAsia="de-DE"/>
        </w:rPr>
        <w:t xml:space="preserve">sehr </w:t>
      </w:r>
      <w:r w:rsidRPr="0082752E">
        <w:rPr>
          <w:rFonts w:ascii="Arial" w:eastAsia="Times New Roman" w:hAnsi="Arial" w:cs="Arial"/>
          <w:lang w:eastAsia="de-DE"/>
        </w:rPr>
        <w:t>problematisch. Wir haben eine chronische Unterfinanzierung der Investitionen, die aus den Landeshaushalten und damit aus Steuermitteln aufgebra</w:t>
      </w:r>
      <w:r>
        <w:rPr>
          <w:rFonts w:ascii="Arial" w:eastAsia="Times New Roman" w:hAnsi="Arial" w:cs="Arial"/>
          <w:lang w:eastAsia="de-DE"/>
        </w:rPr>
        <w:t>cht werden müssten. Statt sechs Milliarden</w:t>
      </w:r>
      <w:r w:rsidRPr="0082752E">
        <w:rPr>
          <w:rFonts w:ascii="Arial" w:eastAsia="Times New Roman" w:hAnsi="Arial" w:cs="Arial"/>
          <w:lang w:eastAsia="de-DE"/>
        </w:rPr>
        <w:t xml:space="preserve"> erhalten die Krankenhäuser nur </w:t>
      </w:r>
      <w:r>
        <w:rPr>
          <w:rFonts w:ascii="Arial" w:eastAsia="Times New Roman" w:hAnsi="Arial" w:cs="Arial"/>
          <w:lang w:eastAsia="de-DE"/>
        </w:rPr>
        <w:t>rund drei Milliarden</w:t>
      </w:r>
      <w:r w:rsidRPr="0082752E">
        <w:rPr>
          <w:rFonts w:ascii="Arial" w:eastAsia="Times New Roman" w:hAnsi="Arial" w:cs="Arial"/>
          <w:lang w:eastAsia="de-DE"/>
        </w:rPr>
        <w:t xml:space="preserve"> Euro. Da nicht alle Corona-bedingten Erlösausfälle und Mehrkosten </w:t>
      </w:r>
      <w:r>
        <w:rPr>
          <w:rFonts w:ascii="Arial" w:eastAsia="Times New Roman" w:hAnsi="Arial" w:cs="Arial"/>
          <w:lang w:eastAsia="de-DE"/>
        </w:rPr>
        <w:t>eins zu eins</w:t>
      </w:r>
      <w:r w:rsidRPr="0082752E">
        <w:rPr>
          <w:rFonts w:ascii="Arial" w:eastAsia="Times New Roman" w:hAnsi="Arial" w:cs="Arial"/>
          <w:lang w:eastAsia="de-DE"/>
        </w:rPr>
        <w:t xml:space="preserve"> gedeckt werden, ist davon auszugehen, dass sich für viele Kliniken die wirtschaftl</w:t>
      </w:r>
      <w:r w:rsidR="00F55967">
        <w:rPr>
          <w:rFonts w:ascii="Arial" w:eastAsia="Times New Roman" w:hAnsi="Arial" w:cs="Arial"/>
          <w:lang w:eastAsia="de-DE"/>
        </w:rPr>
        <w:t>iche Lage weiter verschlechtert</w:t>
      </w:r>
      <w:r>
        <w:rPr>
          <w:rFonts w:ascii="Arial" w:eastAsia="Times New Roman" w:hAnsi="Arial" w:cs="Arial"/>
          <w:lang w:eastAsia="de-DE"/>
        </w:rPr>
        <w:t>“, sagt</w:t>
      </w:r>
      <w:r w:rsidR="002E70A8">
        <w:rPr>
          <w:rFonts w:ascii="Arial" w:eastAsia="Times New Roman" w:hAnsi="Arial" w:cs="Arial"/>
          <w:lang w:eastAsia="de-DE"/>
        </w:rPr>
        <w:t xml:space="preserve">e Gaß. </w:t>
      </w:r>
      <w:r w:rsidR="008307C7">
        <w:rPr>
          <w:rFonts w:ascii="Arial" w:eastAsia="Times New Roman" w:hAnsi="Arial" w:cs="Arial"/>
          <w:lang w:eastAsia="de-DE"/>
        </w:rPr>
        <w:t>Vor diesem Hintergrund forderte d</w:t>
      </w:r>
      <w:r w:rsidR="002E70A8">
        <w:rPr>
          <w:rFonts w:ascii="Arial" w:eastAsia="Times New Roman" w:hAnsi="Arial" w:cs="Arial"/>
          <w:lang w:eastAsia="de-DE"/>
        </w:rPr>
        <w:t>er DKG-P</w:t>
      </w:r>
      <w:r w:rsidR="008307C7">
        <w:rPr>
          <w:rFonts w:ascii="Arial" w:eastAsia="Times New Roman" w:hAnsi="Arial" w:cs="Arial"/>
          <w:lang w:eastAsia="de-DE"/>
        </w:rPr>
        <w:t xml:space="preserve">räsident weitere </w:t>
      </w:r>
      <w:r w:rsidR="008307C7" w:rsidRPr="008307C7">
        <w:rPr>
          <w:rFonts w:ascii="Arial" w:eastAsia="Times New Roman" w:hAnsi="Arial" w:cs="Arial"/>
          <w:lang w:eastAsia="de-DE"/>
        </w:rPr>
        <w:t>unterstützende Maßnahmen zur Bewältigung</w:t>
      </w:r>
      <w:r w:rsidR="008307C7">
        <w:rPr>
          <w:rFonts w:ascii="Arial" w:eastAsia="Times New Roman" w:hAnsi="Arial" w:cs="Arial"/>
          <w:lang w:eastAsia="de-DE"/>
        </w:rPr>
        <w:t xml:space="preserve"> der Lasten der Pandemie</w:t>
      </w:r>
      <w:r w:rsidR="008307C7" w:rsidRPr="008307C7">
        <w:rPr>
          <w:rFonts w:ascii="Arial" w:eastAsia="Times New Roman" w:hAnsi="Arial" w:cs="Arial"/>
          <w:lang w:eastAsia="de-DE"/>
        </w:rPr>
        <w:t xml:space="preserve">. </w:t>
      </w:r>
      <w:r w:rsidR="008307C7">
        <w:rPr>
          <w:rFonts w:ascii="Arial" w:eastAsia="Times New Roman" w:hAnsi="Arial" w:cs="Arial"/>
          <w:lang w:eastAsia="de-DE"/>
        </w:rPr>
        <w:t>„</w:t>
      </w:r>
      <w:r w:rsidR="008307C7" w:rsidRPr="008307C7">
        <w:rPr>
          <w:rFonts w:ascii="Arial" w:eastAsia="Times New Roman" w:hAnsi="Arial" w:cs="Arial"/>
          <w:lang w:eastAsia="de-DE"/>
        </w:rPr>
        <w:t xml:space="preserve">Die Wiedereinführung von Freihaltepauschalen für die Monate November, Dezember und Januar </w:t>
      </w:r>
      <w:r w:rsidR="00EE5041">
        <w:rPr>
          <w:rFonts w:ascii="Arial" w:eastAsia="Times New Roman" w:hAnsi="Arial" w:cs="Arial"/>
          <w:lang w:eastAsia="de-DE"/>
        </w:rPr>
        <w:t>war wegen der</w:t>
      </w:r>
      <w:r w:rsidR="008307C7" w:rsidRPr="008307C7">
        <w:rPr>
          <w:rFonts w:ascii="Arial" w:eastAsia="Times New Roman" w:hAnsi="Arial" w:cs="Arial"/>
          <w:lang w:eastAsia="de-DE"/>
        </w:rPr>
        <w:t xml:space="preserve"> sehr restriktiven Zuordnungskriterien nur für wenige Kliniken </w:t>
      </w:r>
      <w:r w:rsidR="00EE5041">
        <w:rPr>
          <w:rFonts w:ascii="Arial" w:eastAsia="Times New Roman" w:hAnsi="Arial" w:cs="Arial"/>
          <w:lang w:eastAsia="de-DE"/>
        </w:rPr>
        <w:t>eine</w:t>
      </w:r>
      <w:r w:rsidR="008307C7" w:rsidRPr="008307C7">
        <w:rPr>
          <w:rFonts w:ascii="Arial" w:eastAsia="Times New Roman" w:hAnsi="Arial" w:cs="Arial"/>
          <w:lang w:eastAsia="de-DE"/>
        </w:rPr>
        <w:t xml:space="preserve"> wir</w:t>
      </w:r>
      <w:r w:rsidR="008307C7">
        <w:rPr>
          <w:rFonts w:ascii="Arial" w:eastAsia="Times New Roman" w:hAnsi="Arial" w:cs="Arial"/>
          <w:lang w:eastAsia="de-DE"/>
        </w:rPr>
        <w:t>ksame Finanzierungshilfe</w:t>
      </w:r>
      <w:r w:rsidR="004908DC">
        <w:rPr>
          <w:rFonts w:ascii="Arial" w:eastAsia="Times New Roman" w:hAnsi="Arial" w:cs="Arial"/>
          <w:lang w:eastAsia="de-DE"/>
        </w:rPr>
        <w:t>.</w:t>
      </w:r>
      <w:r w:rsidR="004908DC" w:rsidRPr="004908DC">
        <w:t xml:space="preserve"> </w:t>
      </w:r>
      <w:r w:rsidR="004908DC">
        <w:rPr>
          <w:rFonts w:ascii="Arial" w:eastAsia="Times New Roman" w:hAnsi="Arial" w:cs="Arial"/>
          <w:lang w:eastAsia="de-DE"/>
        </w:rPr>
        <w:t xml:space="preserve">Daher </w:t>
      </w:r>
      <w:r w:rsidR="004908DC" w:rsidRPr="004908DC">
        <w:rPr>
          <w:rFonts w:ascii="Arial" w:eastAsia="Times New Roman" w:hAnsi="Arial" w:cs="Arial"/>
          <w:lang w:eastAsia="de-DE"/>
        </w:rPr>
        <w:t xml:space="preserve">ist es wichtig, dass der </w:t>
      </w:r>
      <w:r w:rsidR="004908DC">
        <w:rPr>
          <w:rFonts w:ascii="Arial" w:eastAsia="Times New Roman" w:hAnsi="Arial" w:cs="Arial"/>
          <w:lang w:eastAsia="de-DE"/>
        </w:rPr>
        <w:t xml:space="preserve">bestehende </w:t>
      </w:r>
      <w:r w:rsidR="00DF2BEB">
        <w:rPr>
          <w:rFonts w:ascii="Arial" w:eastAsia="Times New Roman" w:hAnsi="Arial" w:cs="Arial"/>
          <w:lang w:eastAsia="de-DE"/>
        </w:rPr>
        <w:t>Klinik-</w:t>
      </w:r>
      <w:r w:rsidR="004908DC" w:rsidRPr="004908DC">
        <w:rPr>
          <w:rFonts w:ascii="Arial" w:eastAsia="Times New Roman" w:hAnsi="Arial" w:cs="Arial"/>
          <w:lang w:eastAsia="de-DE"/>
        </w:rPr>
        <w:t xml:space="preserve">Rettungsschirm </w:t>
      </w:r>
      <w:r w:rsidR="004908DC">
        <w:rPr>
          <w:rFonts w:ascii="Arial" w:eastAsia="Times New Roman" w:hAnsi="Arial" w:cs="Arial"/>
          <w:lang w:eastAsia="de-DE"/>
        </w:rPr>
        <w:t>angepasst und</w:t>
      </w:r>
      <w:r w:rsidR="004908DC" w:rsidRPr="004908DC">
        <w:rPr>
          <w:rFonts w:ascii="Arial" w:eastAsia="Times New Roman" w:hAnsi="Arial" w:cs="Arial"/>
          <w:lang w:eastAsia="de-DE"/>
        </w:rPr>
        <w:t xml:space="preserve"> wieder an a</w:t>
      </w:r>
      <w:r w:rsidR="004908DC">
        <w:rPr>
          <w:rFonts w:ascii="Arial" w:eastAsia="Times New Roman" w:hAnsi="Arial" w:cs="Arial"/>
          <w:lang w:eastAsia="de-DE"/>
        </w:rPr>
        <w:t xml:space="preserve">lle Krankenhäuser gezahlt wird“, forderte </w:t>
      </w:r>
      <w:r w:rsidR="00651CD9">
        <w:rPr>
          <w:rFonts w:ascii="Arial" w:eastAsia="Times New Roman" w:hAnsi="Arial" w:cs="Arial"/>
          <w:lang w:eastAsia="de-DE"/>
        </w:rPr>
        <w:t>Gaß</w:t>
      </w:r>
      <w:r w:rsidR="004908DC">
        <w:rPr>
          <w:rFonts w:ascii="Arial" w:eastAsia="Times New Roman" w:hAnsi="Arial" w:cs="Arial"/>
          <w:lang w:eastAsia="de-DE"/>
        </w:rPr>
        <w:t>.</w:t>
      </w:r>
    </w:p>
    <w:p w14:paraId="4713310E" w14:textId="77777777" w:rsidR="008855DF" w:rsidRDefault="008855DF" w:rsidP="00E220E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2E4A69F9" w14:textId="76308690" w:rsidR="008855DF" w:rsidRDefault="008855DF" w:rsidP="008855D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Gleichzeitig hat d</w:t>
      </w:r>
      <w:r w:rsidRPr="00E220EF">
        <w:rPr>
          <w:rFonts w:ascii="Arial" w:eastAsia="Times New Roman" w:hAnsi="Arial" w:cs="Arial"/>
          <w:lang w:eastAsia="de-DE"/>
        </w:rPr>
        <w:t xml:space="preserve">er Fachkräftemangel </w:t>
      </w:r>
      <w:r w:rsidR="00E8286F">
        <w:rPr>
          <w:rFonts w:ascii="Arial" w:eastAsia="Times New Roman" w:hAnsi="Arial" w:cs="Arial"/>
          <w:lang w:eastAsia="de-DE"/>
        </w:rPr>
        <w:t xml:space="preserve">laut DKI-Studie </w:t>
      </w:r>
      <w:r w:rsidRPr="00E220EF">
        <w:rPr>
          <w:rFonts w:ascii="Arial" w:eastAsia="Times New Roman" w:hAnsi="Arial" w:cs="Arial"/>
          <w:lang w:eastAsia="de-DE"/>
        </w:rPr>
        <w:t xml:space="preserve">im Krankenhaus die OP-Bereiche erreicht. 2020 konnte fast jede zweite Klinik offene </w:t>
      </w:r>
      <w:r>
        <w:rPr>
          <w:rFonts w:ascii="Arial" w:eastAsia="Times New Roman" w:hAnsi="Arial" w:cs="Arial"/>
          <w:lang w:eastAsia="de-DE"/>
        </w:rPr>
        <w:t>Stellen im nicht-</w:t>
      </w:r>
      <w:r w:rsidRPr="00E220EF">
        <w:rPr>
          <w:rFonts w:ascii="Arial" w:eastAsia="Times New Roman" w:hAnsi="Arial" w:cs="Arial"/>
          <w:lang w:eastAsia="de-DE"/>
        </w:rPr>
        <w:t>ärztlichen OP- und Anästhesiedienst nicht besetzen. Bundesweit sind hier 3.000 Vollzeitstellen unbesetzt.</w:t>
      </w:r>
      <w:r w:rsidR="00E61B2A">
        <w:rPr>
          <w:rFonts w:ascii="Arial" w:eastAsia="Times New Roman" w:hAnsi="Arial" w:cs="Arial"/>
          <w:lang w:eastAsia="de-DE"/>
        </w:rPr>
        <w:t xml:space="preserve"> </w:t>
      </w:r>
    </w:p>
    <w:p w14:paraId="6EAD9810" w14:textId="77777777" w:rsidR="004908DC" w:rsidRDefault="004908DC" w:rsidP="00E220E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691D86E8" w14:textId="2CCD64EC" w:rsidR="0082752E" w:rsidRDefault="00E220EF" w:rsidP="00E220E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Ergebnisse des Krankenhaus-</w:t>
      </w:r>
      <w:r w:rsidRPr="00E220EF">
        <w:rPr>
          <w:rFonts w:ascii="Arial" w:eastAsia="Times New Roman" w:hAnsi="Arial" w:cs="Arial"/>
          <w:lang w:eastAsia="de-DE"/>
        </w:rPr>
        <w:t xml:space="preserve">Barometers 2020 beruhen auf der schriftlichen Befragung einer repräsentativen Stichprobe von Allgemeinkrankenhäusern ab 100 Betten, </w:t>
      </w:r>
      <w:r w:rsidR="00FF4A5B">
        <w:rPr>
          <w:rFonts w:ascii="Arial" w:eastAsia="Times New Roman" w:hAnsi="Arial" w:cs="Arial"/>
          <w:lang w:eastAsia="de-DE"/>
        </w:rPr>
        <w:t>die</w:t>
      </w:r>
      <w:r w:rsidRPr="00E220EF">
        <w:rPr>
          <w:rFonts w:ascii="Arial" w:eastAsia="Times New Roman" w:hAnsi="Arial" w:cs="Arial"/>
          <w:lang w:eastAsia="de-DE"/>
        </w:rPr>
        <w:t xml:space="preserve"> von Ende Juni bis Ende August 2020 durchgeführt wurde. Beteiligt haben sich insgesamt 438 Krankenhäuser.</w:t>
      </w:r>
    </w:p>
    <w:p w14:paraId="336C609A" w14:textId="77777777" w:rsidR="00F55967" w:rsidRDefault="00F55967" w:rsidP="00E220E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82752E" w:rsidRDefault="00383891" w:rsidP="00383891">
      <w:pPr>
        <w:spacing w:after="0" w:line="340" w:lineRule="atLeast"/>
        <w:ind w:right="2268"/>
        <w:jc w:val="both"/>
        <w:rPr>
          <w:sz w:val="16"/>
          <w:szCs w:val="16"/>
        </w:rPr>
      </w:pPr>
    </w:p>
    <w:p w14:paraId="3BB8CF42" w14:textId="4DCC1C3F" w:rsidR="0021251B" w:rsidRPr="0082752E" w:rsidRDefault="0058674F" w:rsidP="0082752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 xml:space="preserve">tragene Aufgaben </w:t>
      </w:r>
      <w:r w:rsidR="00F8304C">
        <w:rPr>
          <w:rFonts w:ascii="Arial" w:hAnsi="Arial" w:cs="Arial"/>
          <w:color w:val="7F7F7F" w:themeColor="text1" w:themeTint="80"/>
          <w:sz w:val="18"/>
        </w:rPr>
        <w:lastRenderedPageBreak/>
        <w:t>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191F6B74" w14:textId="5BDE6339"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2A646904" w14:textId="77777777" w:rsidR="0082752E" w:rsidRPr="0021251B" w:rsidRDefault="0082752E" w:rsidP="0021251B">
      <w:pPr>
        <w:jc w:val="right"/>
        <w:rPr>
          <w:rFonts w:ascii="Arial" w:hAnsi="Arial" w:cs="Arial"/>
          <w:sz w:val="18"/>
        </w:rPr>
      </w:pPr>
    </w:p>
    <w:sectPr w:rsidR="0082752E" w:rsidRPr="0021251B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02785" w14:textId="77777777" w:rsidR="00B2648C" w:rsidRDefault="00B2648C" w:rsidP="008125E6">
      <w:pPr>
        <w:spacing w:after="0"/>
      </w:pPr>
      <w:r>
        <w:separator/>
      </w:r>
    </w:p>
  </w:endnote>
  <w:endnote w:type="continuationSeparator" w:id="0">
    <w:p w14:paraId="030E2D1F" w14:textId="77777777" w:rsidR="00B2648C" w:rsidRDefault="00B2648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0DFC1" w14:textId="77777777"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E7C4A" w14:textId="77777777"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bookmarkEnd w:id="1"/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43444" w14:textId="77777777" w:rsidR="00B2648C" w:rsidRDefault="00B2648C" w:rsidP="008125E6">
      <w:pPr>
        <w:spacing w:after="0"/>
      </w:pPr>
      <w:r>
        <w:separator/>
      </w:r>
    </w:p>
  </w:footnote>
  <w:footnote w:type="continuationSeparator" w:id="0">
    <w:p w14:paraId="48CAFF24" w14:textId="77777777" w:rsidR="00B2648C" w:rsidRDefault="00B2648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6FBC" w14:textId="77777777"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B84DDB">
      <w:rPr>
        <w:rFonts w:ascii="Arial" w:hAnsi="Arial" w:cs="Arial"/>
        <w:noProof/>
      </w:rPr>
      <w:t>3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79FB"/>
    <w:rsid w:val="00020DA3"/>
    <w:rsid w:val="000210FE"/>
    <w:rsid w:val="00024819"/>
    <w:rsid w:val="00026B38"/>
    <w:rsid w:val="00031885"/>
    <w:rsid w:val="00060D57"/>
    <w:rsid w:val="0007527C"/>
    <w:rsid w:val="0007643B"/>
    <w:rsid w:val="0008373B"/>
    <w:rsid w:val="00084B39"/>
    <w:rsid w:val="00092CED"/>
    <w:rsid w:val="00096D20"/>
    <w:rsid w:val="000A31C9"/>
    <w:rsid w:val="000B63AD"/>
    <w:rsid w:val="000C54EE"/>
    <w:rsid w:val="000D0A5A"/>
    <w:rsid w:val="000D4C11"/>
    <w:rsid w:val="000F61BB"/>
    <w:rsid w:val="00111CA4"/>
    <w:rsid w:val="00121889"/>
    <w:rsid w:val="001253E9"/>
    <w:rsid w:val="001333C7"/>
    <w:rsid w:val="001660D5"/>
    <w:rsid w:val="001734CD"/>
    <w:rsid w:val="001838A4"/>
    <w:rsid w:val="00183CBD"/>
    <w:rsid w:val="001962FD"/>
    <w:rsid w:val="001C0544"/>
    <w:rsid w:val="001C3900"/>
    <w:rsid w:val="001C3B87"/>
    <w:rsid w:val="001C561E"/>
    <w:rsid w:val="001C7245"/>
    <w:rsid w:val="00205E46"/>
    <w:rsid w:val="0021251B"/>
    <w:rsid w:val="002156A6"/>
    <w:rsid w:val="00245172"/>
    <w:rsid w:val="0026605B"/>
    <w:rsid w:val="002665AA"/>
    <w:rsid w:val="002875EB"/>
    <w:rsid w:val="002A44EC"/>
    <w:rsid w:val="002B4C49"/>
    <w:rsid w:val="002B7D7C"/>
    <w:rsid w:val="002C1659"/>
    <w:rsid w:val="002E70A8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238A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12E0"/>
    <w:rsid w:val="00481378"/>
    <w:rsid w:val="00482684"/>
    <w:rsid w:val="004908DC"/>
    <w:rsid w:val="004915FE"/>
    <w:rsid w:val="004B392D"/>
    <w:rsid w:val="004B5A0A"/>
    <w:rsid w:val="004E40FA"/>
    <w:rsid w:val="004E47E0"/>
    <w:rsid w:val="004F0985"/>
    <w:rsid w:val="004F46DC"/>
    <w:rsid w:val="00514092"/>
    <w:rsid w:val="0052054C"/>
    <w:rsid w:val="00524DEF"/>
    <w:rsid w:val="00532B8C"/>
    <w:rsid w:val="0053749D"/>
    <w:rsid w:val="00540AF0"/>
    <w:rsid w:val="00540DD3"/>
    <w:rsid w:val="0056210E"/>
    <w:rsid w:val="00570C6B"/>
    <w:rsid w:val="0058674F"/>
    <w:rsid w:val="00586EFC"/>
    <w:rsid w:val="00597BEB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1CD9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F39B9"/>
    <w:rsid w:val="00700218"/>
    <w:rsid w:val="0070619D"/>
    <w:rsid w:val="00717437"/>
    <w:rsid w:val="00734946"/>
    <w:rsid w:val="00757746"/>
    <w:rsid w:val="007755F0"/>
    <w:rsid w:val="0078717D"/>
    <w:rsid w:val="00795922"/>
    <w:rsid w:val="007A4991"/>
    <w:rsid w:val="007C44FC"/>
    <w:rsid w:val="007C786C"/>
    <w:rsid w:val="008125E6"/>
    <w:rsid w:val="0082752E"/>
    <w:rsid w:val="008307C7"/>
    <w:rsid w:val="00835799"/>
    <w:rsid w:val="00850E59"/>
    <w:rsid w:val="008855DF"/>
    <w:rsid w:val="00894E03"/>
    <w:rsid w:val="008B2132"/>
    <w:rsid w:val="008B37EB"/>
    <w:rsid w:val="008B7F36"/>
    <w:rsid w:val="008C552E"/>
    <w:rsid w:val="008D015E"/>
    <w:rsid w:val="008E50AB"/>
    <w:rsid w:val="008E5967"/>
    <w:rsid w:val="008E7AC3"/>
    <w:rsid w:val="009204F1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AE5671"/>
    <w:rsid w:val="00B06B18"/>
    <w:rsid w:val="00B1353D"/>
    <w:rsid w:val="00B2648C"/>
    <w:rsid w:val="00B27D98"/>
    <w:rsid w:val="00B321B1"/>
    <w:rsid w:val="00B34514"/>
    <w:rsid w:val="00B402F1"/>
    <w:rsid w:val="00B52927"/>
    <w:rsid w:val="00B64228"/>
    <w:rsid w:val="00B65874"/>
    <w:rsid w:val="00B7543C"/>
    <w:rsid w:val="00B84DDB"/>
    <w:rsid w:val="00B87286"/>
    <w:rsid w:val="00BB0243"/>
    <w:rsid w:val="00BF222D"/>
    <w:rsid w:val="00C01477"/>
    <w:rsid w:val="00C156AE"/>
    <w:rsid w:val="00C16F15"/>
    <w:rsid w:val="00C765F0"/>
    <w:rsid w:val="00C930CF"/>
    <w:rsid w:val="00C9558C"/>
    <w:rsid w:val="00C96C96"/>
    <w:rsid w:val="00CB748C"/>
    <w:rsid w:val="00CC05DB"/>
    <w:rsid w:val="00CC21C5"/>
    <w:rsid w:val="00CD6E55"/>
    <w:rsid w:val="00CE0B67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DF1C80"/>
    <w:rsid w:val="00DF2BEB"/>
    <w:rsid w:val="00E055A0"/>
    <w:rsid w:val="00E220EF"/>
    <w:rsid w:val="00E31F3B"/>
    <w:rsid w:val="00E40E2B"/>
    <w:rsid w:val="00E43AB7"/>
    <w:rsid w:val="00E61B2A"/>
    <w:rsid w:val="00E71D54"/>
    <w:rsid w:val="00E8286F"/>
    <w:rsid w:val="00E865D6"/>
    <w:rsid w:val="00E87038"/>
    <w:rsid w:val="00EA763B"/>
    <w:rsid w:val="00EB1379"/>
    <w:rsid w:val="00EB444B"/>
    <w:rsid w:val="00ED3823"/>
    <w:rsid w:val="00EE5041"/>
    <w:rsid w:val="00F10B67"/>
    <w:rsid w:val="00F21ECD"/>
    <w:rsid w:val="00F258F9"/>
    <w:rsid w:val="00F26034"/>
    <w:rsid w:val="00F44497"/>
    <w:rsid w:val="00F4622D"/>
    <w:rsid w:val="00F47CA5"/>
    <w:rsid w:val="00F47DAB"/>
    <w:rsid w:val="00F55967"/>
    <w:rsid w:val="00F73939"/>
    <w:rsid w:val="00F77C15"/>
    <w:rsid w:val="00F8139F"/>
    <w:rsid w:val="00F8304C"/>
    <w:rsid w:val="00FA20E1"/>
    <w:rsid w:val="00FA346C"/>
    <w:rsid w:val="00FB1CDF"/>
    <w:rsid w:val="00FB25D6"/>
    <w:rsid w:val="00FF4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1D18C2-4DF7-413B-A5D7-53307A86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4</cp:revision>
  <cp:lastPrinted>2018-11-30T09:23:00Z</cp:lastPrinted>
  <dcterms:created xsi:type="dcterms:W3CDTF">2020-12-21T07:35:00Z</dcterms:created>
  <dcterms:modified xsi:type="dcterms:W3CDTF">2020-12-21T11:21:00Z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