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1D2647">
        <w:rPr>
          <w:rFonts w:ascii="Arial" w:eastAsia="Times New Roman" w:hAnsi="Arial" w:cs="Times New Roman"/>
          <w:b/>
          <w:szCs w:val="20"/>
          <w:u w:val="single"/>
          <w:lang w:eastAsia="de-DE"/>
        </w:rPr>
        <w:t>zu Intensivbetten-Kapazitäten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1D2647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Krankenhäuser sind für starken Infektionsanstieg gerüstet 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9D1E6E" w:rsidRDefault="00D3016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2B52CD">
        <w:rPr>
          <w:rFonts w:ascii="Arial" w:eastAsia="Times New Roman" w:hAnsi="Arial" w:cs="Arial"/>
          <w:noProof/>
          <w:lang w:eastAsia="de-DE"/>
        </w:rPr>
        <w:t>8. Oktober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A73D51">
        <w:rPr>
          <w:rFonts w:ascii="Arial" w:eastAsia="Times New Roman" w:hAnsi="Arial" w:cs="Arial"/>
          <w:lang w:eastAsia="de-DE"/>
        </w:rPr>
        <w:t xml:space="preserve"> Die deutschen Krankenhäuser sind so gut auf einen weiteren Anstieg der Infektions- und </w:t>
      </w:r>
      <w:r w:rsidR="00C25E6D">
        <w:rPr>
          <w:rFonts w:ascii="Arial" w:eastAsia="Times New Roman" w:hAnsi="Arial" w:cs="Arial"/>
          <w:lang w:eastAsia="de-DE"/>
        </w:rPr>
        <w:t>Patienten</w:t>
      </w:r>
      <w:r w:rsidR="00A73D51">
        <w:rPr>
          <w:rFonts w:ascii="Arial" w:eastAsia="Times New Roman" w:hAnsi="Arial" w:cs="Arial"/>
          <w:lang w:eastAsia="de-DE"/>
        </w:rPr>
        <w:t xml:space="preserve">zahlen vorbereitet, wie kaum ein anderes Klinikwesen auf der Welt. Mit </w:t>
      </w:r>
      <w:r w:rsidR="001D2647">
        <w:rPr>
          <w:rFonts w:ascii="Arial" w:eastAsia="Times New Roman" w:hAnsi="Arial" w:cs="Arial"/>
          <w:lang w:eastAsia="de-DE"/>
        </w:rPr>
        <w:t>mehr als</w:t>
      </w:r>
      <w:r w:rsidR="00A73D51">
        <w:rPr>
          <w:rFonts w:ascii="Arial" w:eastAsia="Times New Roman" w:hAnsi="Arial" w:cs="Arial"/>
          <w:lang w:eastAsia="de-DE"/>
        </w:rPr>
        <w:t xml:space="preserve"> 30.000 für Covid</w:t>
      </w:r>
      <w:r w:rsidR="006E1C9A">
        <w:rPr>
          <w:rFonts w:ascii="Arial" w:eastAsia="Times New Roman" w:hAnsi="Arial" w:cs="Arial"/>
          <w:lang w:eastAsia="de-DE"/>
        </w:rPr>
        <w:t>-19</w:t>
      </w:r>
      <w:r w:rsidR="00A73D51">
        <w:rPr>
          <w:rFonts w:ascii="Arial" w:eastAsia="Times New Roman" w:hAnsi="Arial" w:cs="Arial"/>
          <w:lang w:eastAsia="de-DE"/>
        </w:rPr>
        <w:t>-Patienten geeigneten Intensivbetten und der Möglichkeit, kurz</w:t>
      </w:r>
      <w:r w:rsidR="001D2647">
        <w:rPr>
          <w:rFonts w:ascii="Arial" w:eastAsia="Times New Roman" w:hAnsi="Arial" w:cs="Arial"/>
          <w:lang w:eastAsia="de-DE"/>
        </w:rPr>
        <w:t>fristig 12</w:t>
      </w:r>
      <w:r w:rsidR="00A73D51">
        <w:rPr>
          <w:rFonts w:ascii="Arial" w:eastAsia="Times New Roman" w:hAnsi="Arial" w:cs="Arial"/>
          <w:lang w:eastAsia="de-DE"/>
        </w:rPr>
        <w:t xml:space="preserve">.000 weitere Intensivbetten zu aktivieren, </w:t>
      </w:r>
      <w:r w:rsidR="009D1E6E">
        <w:rPr>
          <w:rFonts w:ascii="Arial" w:eastAsia="Times New Roman" w:hAnsi="Arial" w:cs="Arial"/>
          <w:lang w:eastAsia="de-DE"/>
        </w:rPr>
        <w:t>liegen die Kapazitäten für schwer Erkrankte weit über dem Niveau anderer europäischer Länder.</w:t>
      </w:r>
      <w:r w:rsidR="00AC713E">
        <w:rPr>
          <w:rFonts w:ascii="Arial" w:eastAsia="Times New Roman" w:hAnsi="Arial" w:cs="Arial"/>
          <w:lang w:eastAsia="de-DE"/>
        </w:rPr>
        <w:t xml:space="preserve"> </w:t>
      </w:r>
      <w:r w:rsidR="009D1E6E">
        <w:rPr>
          <w:rFonts w:ascii="Arial" w:eastAsia="Times New Roman" w:hAnsi="Arial" w:cs="Arial"/>
          <w:lang w:eastAsia="de-DE"/>
        </w:rPr>
        <w:t xml:space="preserve">„Die Krankenhäuser </w:t>
      </w:r>
      <w:bookmarkStart w:id="0" w:name="_GoBack"/>
      <w:bookmarkEnd w:id="0"/>
      <w:r w:rsidR="009D1E6E">
        <w:rPr>
          <w:rFonts w:ascii="Arial" w:eastAsia="Times New Roman" w:hAnsi="Arial" w:cs="Arial"/>
          <w:lang w:eastAsia="de-DE"/>
        </w:rPr>
        <w:t>sind auch für stark steigende Zahlen sehr gut aufgestellt. Vorausse</w:t>
      </w:r>
      <w:r w:rsidR="0056396C">
        <w:rPr>
          <w:rFonts w:ascii="Arial" w:eastAsia="Times New Roman" w:hAnsi="Arial" w:cs="Arial"/>
          <w:lang w:eastAsia="de-DE"/>
        </w:rPr>
        <w:t>tzung ist aber immer, dass sich alle darum bemühen, ein exponentielles Wachstum der Neuinfektionszahlen zu bremsen</w:t>
      </w:r>
      <w:r w:rsidR="006E1C9A">
        <w:rPr>
          <w:rFonts w:ascii="Arial" w:eastAsia="Times New Roman" w:hAnsi="Arial" w:cs="Arial"/>
          <w:lang w:eastAsia="de-DE"/>
        </w:rPr>
        <w:t>. Dann werden wir auch die zweite Infektionswelle meistern</w:t>
      </w:r>
      <w:r w:rsidR="0056396C">
        <w:rPr>
          <w:rFonts w:ascii="Arial" w:eastAsia="Times New Roman" w:hAnsi="Arial" w:cs="Arial"/>
          <w:lang w:eastAsia="de-DE"/>
        </w:rPr>
        <w:t xml:space="preserve">“, erklärt Dr. Gerald Gaß, Präsident der Deutschen Krankenhausgesellschaft (DKG). </w:t>
      </w:r>
    </w:p>
    <w:p w:rsidR="00457951" w:rsidRDefault="00457951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Pr="00633E3A" w:rsidRDefault="0056396C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Schon während der ersten Corona-Welle haben die deutschen Krankenhäuser gezeigt, dass sie schnell auf veränderte Infektionslagen reagieren können. So haben sie vor allem durch </w:t>
      </w:r>
      <w:r w:rsidR="00B33460">
        <w:rPr>
          <w:rFonts w:ascii="Arial" w:eastAsia="Times New Roman" w:hAnsi="Arial" w:cs="Arial"/>
          <w:lang w:eastAsia="de-DE"/>
        </w:rPr>
        <w:t xml:space="preserve">die kurzfristige </w:t>
      </w:r>
      <w:r>
        <w:rPr>
          <w:rFonts w:ascii="Arial" w:eastAsia="Times New Roman" w:hAnsi="Arial" w:cs="Arial"/>
          <w:lang w:eastAsia="de-DE"/>
        </w:rPr>
        <w:t xml:space="preserve">Verschiebung nicht akut notwendiger Behandlungen sehr viele Kapazitäten für </w:t>
      </w:r>
      <w:proofErr w:type="spellStart"/>
      <w:r>
        <w:rPr>
          <w:rFonts w:ascii="Arial" w:eastAsia="Times New Roman" w:hAnsi="Arial" w:cs="Arial"/>
          <w:lang w:eastAsia="de-DE"/>
        </w:rPr>
        <w:t>Covid</w:t>
      </w:r>
      <w:proofErr w:type="spellEnd"/>
      <w:r>
        <w:rPr>
          <w:rFonts w:ascii="Arial" w:eastAsia="Times New Roman" w:hAnsi="Arial" w:cs="Arial"/>
          <w:lang w:eastAsia="de-DE"/>
        </w:rPr>
        <w:t xml:space="preserve">-Erkrankte freihalten können. Mittlerweile können wir die Krankheit, ihre Verbreitung und ihre Behandlung sehr viel besser einschätzen und noch zielgenauer reagieren. </w:t>
      </w:r>
      <w:r w:rsidR="001D2647">
        <w:rPr>
          <w:rFonts w:ascii="Arial" w:eastAsia="Times New Roman" w:hAnsi="Arial" w:cs="Arial"/>
          <w:lang w:eastAsia="de-DE"/>
        </w:rPr>
        <w:t>Mit dem Intensivregister der DIVI steht uns ein Werkzeug für die flächendeckend</w:t>
      </w:r>
      <w:r w:rsidR="006E1C9A">
        <w:rPr>
          <w:rFonts w:ascii="Arial" w:eastAsia="Times New Roman" w:hAnsi="Arial" w:cs="Arial"/>
          <w:lang w:eastAsia="de-DE"/>
        </w:rPr>
        <w:t>e</w:t>
      </w:r>
      <w:r w:rsidR="001D2647">
        <w:rPr>
          <w:rFonts w:ascii="Arial" w:eastAsia="Times New Roman" w:hAnsi="Arial" w:cs="Arial"/>
          <w:lang w:eastAsia="de-DE"/>
        </w:rPr>
        <w:t xml:space="preserve"> und systematische Erfassung der Kapazitäten </w:t>
      </w:r>
      <w:r w:rsidR="00545F66">
        <w:rPr>
          <w:rFonts w:ascii="Arial" w:eastAsia="Times New Roman" w:hAnsi="Arial" w:cs="Arial"/>
          <w:lang w:eastAsia="de-DE"/>
        </w:rPr>
        <w:t xml:space="preserve">und zur Patientensteuerung </w:t>
      </w:r>
      <w:r w:rsidR="001D2647">
        <w:rPr>
          <w:rFonts w:ascii="Arial" w:eastAsia="Times New Roman" w:hAnsi="Arial" w:cs="Arial"/>
          <w:lang w:eastAsia="de-DE"/>
        </w:rPr>
        <w:t xml:space="preserve">zur Verfügung, die von jedermann täglich aktualisiert online eingesehen werden können. </w:t>
      </w:r>
      <w:r w:rsidR="00B33460">
        <w:rPr>
          <w:rFonts w:ascii="Arial" w:eastAsia="Times New Roman" w:hAnsi="Arial" w:cs="Arial"/>
          <w:lang w:eastAsia="de-DE"/>
        </w:rPr>
        <w:t>A</w:t>
      </w:r>
      <w:r w:rsidR="00BE59A0">
        <w:rPr>
          <w:rFonts w:ascii="Arial" w:eastAsia="Times New Roman" w:hAnsi="Arial" w:cs="Arial"/>
          <w:lang w:eastAsia="de-DE"/>
        </w:rPr>
        <w:t>ktuelle</w:t>
      </w:r>
      <w:r>
        <w:rPr>
          <w:rFonts w:ascii="Arial" w:eastAsia="Times New Roman" w:hAnsi="Arial" w:cs="Arial"/>
          <w:lang w:eastAsia="de-DE"/>
        </w:rPr>
        <w:t xml:space="preserve"> Äußerungen, es könne </w:t>
      </w:r>
      <w:r w:rsidR="001D2647">
        <w:rPr>
          <w:rFonts w:ascii="Arial" w:eastAsia="Times New Roman" w:hAnsi="Arial" w:cs="Arial"/>
          <w:lang w:eastAsia="de-DE"/>
        </w:rPr>
        <w:t xml:space="preserve">regional zu Engpässen kommen, </w:t>
      </w:r>
      <w:r w:rsidR="00B33460">
        <w:rPr>
          <w:rFonts w:ascii="Arial" w:eastAsia="Times New Roman" w:hAnsi="Arial" w:cs="Arial"/>
          <w:lang w:eastAsia="de-DE"/>
        </w:rPr>
        <w:t>dürfen nicht zu einer Verunsicherung der Bevölkerung</w:t>
      </w:r>
      <w:r w:rsidR="001D2647">
        <w:rPr>
          <w:rFonts w:ascii="Arial" w:eastAsia="Times New Roman" w:hAnsi="Arial" w:cs="Arial"/>
          <w:lang w:eastAsia="de-DE"/>
        </w:rPr>
        <w:t xml:space="preserve"> </w:t>
      </w:r>
      <w:r w:rsidR="00457951">
        <w:rPr>
          <w:rFonts w:ascii="Arial" w:eastAsia="Times New Roman" w:hAnsi="Arial" w:cs="Arial"/>
          <w:lang w:eastAsia="de-DE"/>
        </w:rPr>
        <w:t>führen</w:t>
      </w:r>
      <w:r w:rsidR="001D2647">
        <w:rPr>
          <w:rFonts w:ascii="Arial" w:eastAsia="Times New Roman" w:hAnsi="Arial" w:cs="Arial"/>
          <w:lang w:eastAsia="de-DE"/>
        </w:rPr>
        <w:t>. „D</w:t>
      </w:r>
      <w:r w:rsidR="00B33460">
        <w:rPr>
          <w:rFonts w:ascii="Arial" w:eastAsia="Times New Roman" w:hAnsi="Arial" w:cs="Arial"/>
          <w:lang w:eastAsia="de-DE"/>
        </w:rPr>
        <w:t>ie</w:t>
      </w:r>
      <w:r w:rsidR="001D2647">
        <w:rPr>
          <w:rFonts w:ascii="Arial" w:eastAsia="Times New Roman" w:hAnsi="Arial" w:cs="Arial"/>
          <w:lang w:eastAsia="de-DE"/>
        </w:rPr>
        <w:t xml:space="preserve"> </w:t>
      </w:r>
      <w:r w:rsidR="001F1608">
        <w:rPr>
          <w:rFonts w:ascii="Arial" w:eastAsia="Times New Roman" w:hAnsi="Arial" w:cs="Arial"/>
          <w:lang w:eastAsia="de-DE"/>
        </w:rPr>
        <w:t>deutschen Krankenhäuser</w:t>
      </w:r>
      <w:r w:rsidR="001D2647">
        <w:rPr>
          <w:rFonts w:ascii="Arial" w:eastAsia="Times New Roman" w:hAnsi="Arial" w:cs="Arial"/>
          <w:lang w:eastAsia="de-DE"/>
        </w:rPr>
        <w:t xml:space="preserve"> </w:t>
      </w:r>
      <w:r w:rsidR="00C913C2">
        <w:rPr>
          <w:rFonts w:ascii="Arial" w:eastAsia="Times New Roman" w:hAnsi="Arial" w:cs="Arial"/>
          <w:lang w:eastAsia="de-DE"/>
        </w:rPr>
        <w:t>arbeiten hervorragend zusammen und unterstützen sich in der gemeinsamen Patientenversorgung.</w:t>
      </w:r>
      <w:r w:rsidR="001D2647">
        <w:rPr>
          <w:rFonts w:ascii="Arial" w:eastAsia="Times New Roman" w:hAnsi="Arial" w:cs="Arial"/>
          <w:lang w:eastAsia="de-DE"/>
        </w:rPr>
        <w:t xml:space="preserve"> </w:t>
      </w:r>
      <w:r w:rsidR="006E1C9A">
        <w:rPr>
          <w:rFonts w:ascii="Arial" w:eastAsia="Times New Roman" w:hAnsi="Arial" w:cs="Arial"/>
          <w:lang w:eastAsia="de-DE"/>
        </w:rPr>
        <w:t>Sollten</w:t>
      </w:r>
      <w:r w:rsidR="001D2647">
        <w:rPr>
          <w:rFonts w:ascii="Arial" w:eastAsia="Times New Roman" w:hAnsi="Arial" w:cs="Arial"/>
          <w:lang w:eastAsia="de-DE"/>
        </w:rPr>
        <w:t xml:space="preserve"> die Kapazitäten in einem Krankenhaus erschöpft </w:t>
      </w:r>
      <w:r w:rsidR="006E1C9A">
        <w:rPr>
          <w:rFonts w:ascii="Arial" w:eastAsia="Times New Roman" w:hAnsi="Arial" w:cs="Arial"/>
          <w:lang w:eastAsia="de-DE"/>
        </w:rPr>
        <w:t>sein</w:t>
      </w:r>
      <w:r w:rsidR="001D2647">
        <w:rPr>
          <w:rFonts w:ascii="Arial" w:eastAsia="Times New Roman" w:hAnsi="Arial" w:cs="Arial"/>
          <w:lang w:eastAsia="de-DE"/>
        </w:rPr>
        <w:t xml:space="preserve">, </w:t>
      </w:r>
      <w:r w:rsidR="006E1C9A">
        <w:rPr>
          <w:rFonts w:ascii="Arial" w:eastAsia="Times New Roman" w:hAnsi="Arial" w:cs="Arial"/>
          <w:lang w:eastAsia="de-DE"/>
        </w:rPr>
        <w:t>werden</w:t>
      </w:r>
      <w:r w:rsidR="001D2647">
        <w:rPr>
          <w:rFonts w:ascii="Arial" w:eastAsia="Times New Roman" w:hAnsi="Arial" w:cs="Arial"/>
          <w:lang w:eastAsia="de-DE"/>
        </w:rPr>
        <w:t xml:space="preserve"> Patienten aufgrund der guten flächendeckenden </w:t>
      </w:r>
      <w:r w:rsidR="00545F66">
        <w:rPr>
          <w:rFonts w:ascii="Arial" w:eastAsia="Times New Roman" w:hAnsi="Arial" w:cs="Arial"/>
          <w:lang w:eastAsia="de-DE"/>
        </w:rPr>
        <w:t>Klinikstrukturen</w:t>
      </w:r>
      <w:r w:rsidR="001D2647">
        <w:rPr>
          <w:rFonts w:ascii="Arial" w:eastAsia="Times New Roman" w:hAnsi="Arial" w:cs="Arial"/>
          <w:lang w:eastAsia="de-DE"/>
        </w:rPr>
        <w:t xml:space="preserve"> in benachbarten Häusern behandelt</w:t>
      </w:r>
      <w:r w:rsidR="00545F66">
        <w:rPr>
          <w:rFonts w:ascii="Arial" w:eastAsia="Times New Roman" w:hAnsi="Arial" w:cs="Arial"/>
          <w:lang w:eastAsia="de-DE"/>
        </w:rPr>
        <w:t xml:space="preserve">. Niemand muss aktuell die Sorge haben, dass wir in den kommenden </w:t>
      </w:r>
      <w:r w:rsidR="00545F66">
        <w:rPr>
          <w:rFonts w:ascii="Arial" w:eastAsia="Times New Roman" w:hAnsi="Arial" w:cs="Arial"/>
          <w:lang w:eastAsia="de-DE"/>
        </w:rPr>
        <w:lastRenderedPageBreak/>
        <w:t>Wochen bedrohliche Versorgungsengpässe erleben werden</w:t>
      </w:r>
      <w:r w:rsidR="001D2647">
        <w:rPr>
          <w:rFonts w:ascii="Arial" w:eastAsia="Times New Roman" w:hAnsi="Arial" w:cs="Arial"/>
          <w:lang w:eastAsia="de-DE"/>
        </w:rPr>
        <w:t xml:space="preserve">“, so DKG-Präsident Gaß. 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:rsidR="0021251B" w:rsidRDefault="0021251B" w:rsidP="0021251B">
      <w:pPr>
        <w:rPr>
          <w:rFonts w:ascii="Arial" w:hAnsi="Arial" w:cs="Arial"/>
          <w:sz w:val="18"/>
        </w:rPr>
      </w:pPr>
    </w:p>
    <w:p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32" w:rsidRDefault="00E90E32" w:rsidP="008125E6">
      <w:pPr>
        <w:spacing w:after="0"/>
      </w:pPr>
      <w:r>
        <w:separator/>
      </w:r>
    </w:p>
  </w:endnote>
  <w:endnote w:type="continuationSeparator" w:id="0">
    <w:p w:rsidR="00E90E32" w:rsidRDefault="00E90E3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32" w:rsidRDefault="00E90E32" w:rsidP="008125E6">
      <w:pPr>
        <w:spacing w:after="0"/>
      </w:pPr>
      <w:r>
        <w:separator/>
      </w:r>
    </w:p>
  </w:footnote>
  <w:footnote w:type="continuationSeparator" w:id="0">
    <w:p w:rsidR="00E90E32" w:rsidRDefault="00E90E3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2B52CD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1D2647"/>
    <w:rsid w:val="001F1608"/>
    <w:rsid w:val="00205E46"/>
    <w:rsid w:val="0021251B"/>
    <w:rsid w:val="002156A6"/>
    <w:rsid w:val="00245172"/>
    <w:rsid w:val="002665AA"/>
    <w:rsid w:val="002875EB"/>
    <w:rsid w:val="002A44EC"/>
    <w:rsid w:val="002B4C49"/>
    <w:rsid w:val="002B52CD"/>
    <w:rsid w:val="002B7D7C"/>
    <w:rsid w:val="002B7D9B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4D84"/>
    <w:rsid w:val="00396276"/>
    <w:rsid w:val="00396599"/>
    <w:rsid w:val="003B4AC3"/>
    <w:rsid w:val="003D3A58"/>
    <w:rsid w:val="00407552"/>
    <w:rsid w:val="00413F2A"/>
    <w:rsid w:val="00440091"/>
    <w:rsid w:val="00452B50"/>
    <w:rsid w:val="00457951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45F66"/>
    <w:rsid w:val="0056210E"/>
    <w:rsid w:val="0056396C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6E1C9A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84E0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1E6E"/>
    <w:rsid w:val="009D26E3"/>
    <w:rsid w:val="009D788B"/>
    <w:rsid w:val="009E0FE7"/>
    <w:rsid w:val="00A15341"/>
    <w:rsid w:val="00A22B74"/>
    <w:rsid w:val="00A41756"/>
    <w:rsid w:val="00A73D51"/>
    <w:rsid w:val="00AC5BCE"/>
    <w:rsid w:val="00AC713E"/>
    <w:rsid w:val="00AE24DB"/>
    <w:rsid w:val="00B06B18"/>
    <w:rsid w:val="00B1353D"/>
    <w:rsid w:val="00B33460"/>
    <w:rsid w:val="00B34514"/>
    <w:rsid w:val="00B402F1"/>
    <w:rsid w:val="00B52927"/>
    <w:rsid w:val="00B65874"/>
    <w:rsid w:val="00B7543C"/>
    <w:rsid w:val="00B87286"/>
    <w:rsid w:val="00BB0243"/>
    <w:rsid w:val="00BD5539"/>
    <w:rsid w:val="00BE59A0"/>
    <w:rsid w:val="00BF222D"/>
    <w:rsid w:val="00C16F15"/>
    <w:rsid w:val="00C25E6D"/>
    <w:rsid w:val="00C913C2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4607B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90E32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7BE254-85EE-49FB-B392-DB60064F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5</cp:revision>
  <cp:lastPrinted>2020-10-08T12:20:00Z</cp:lastPrinted>
  <dcterms:created xsi:type="dcterms:W3CDTF">2020-10-08T12:12:00Z</dcterms:created>
  <dcterms:modified xsi:type="dcterms:W3CDTF">2020-10-08T12:31:00Z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