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32F4CA44" w14:textId="77777777" w:rsidR="00C36879" w:rsidRDefault="00BD7A95" w:rsidP="005B5201">
      <w:pPr>
        <w:pStyle w:val="VorblattBezeichnung"/>
        <w:spacing w:before="0" w:after="0"/>
      </w:pPr>
      <w:r w:rsidRPr="00BD7A95">
        <w:rPr>
          <w:rFonts w:eastAsia="Times New Roman" w:cs="Times New Roman"/>
          <w:szCs w:val="20"/>
          <w:lang w:eastAsia="de-DE"/>
        </w:rPr>
        <w:t xml:space="preserve">DKG zum </w:t>
      </w:r>
      <w:r w:rsidRPr="00BD7A95">
        <w:t xml:space="preserve">Gesetz </w:t>
      </w:r>
      <w:r w:rsidR="005B5201">
        <w:t xml:space="preserve">zur Finanzierung </w:t>
      </w:r>
      <w:r w:rsidRPr="00BD7A95">
        <w:t xml:space="preserve">der Krankenhäuser </w:t>
      </w:r>
      <w:r w:rsidR="005B5201">
        <w:t xml:space="preserve">im </w:t>
      </w:r>
    </w:p>
    <w:p w14:paraId="737F78AE" w14:textId="740057A2" w:rsidR="00BD7A95" w:rsidRPr="00BD7A95" w:rsidRDefault="005B5201" w:rsidP="005B5201">
      <w:pPr>
        <w:pStyle w:val="VorblattBezeichnung"/>
        <w:spacing w:before="0" w:after="0"/>
      </w:pPr>
      <w:r>
        <w:t>Ausnahmezustand</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2EAA7A8E" w:rsidR="001962FD" w:rsidRDefault="00BD7A95" w:rsidP="001962FD">
      <w:pPr>
        <w:spacing w:after="0" w:line="340" w:lineRule="atLeast"/>
        <w:ind w:right="2268"/>
        <w:jc w:val="both"/>
        <w:rPr>
          <w:rFonts w:ascii="Arial" w:hAnsi="Arial" w:cs="Arial"/>
          <w:b/>
          <w:sz w:val="32"/>
          <w:szCs w:val="32"/>
        </w:rPr>
      </w:pPr>
      <w:r>
        <w:rPr>
          <w:rFonts w:ascii="Arial" w:hAnsi="Arial" w:cs="Arial"/>
          <w:b/>
          <w:sz w:val="32"/>
          <w:szCs w:val="32"/>
        </w:rPr>
        <w:t xml:space="preserve">Das ist kein </w:t>
      </w:r>
      <w:r w:rsidR="00E93768">
        <w:rPr>
          <w:rFonts w:ascii="Arial" w:hAnsi="Arial" w:cs="Arial"/>
          <w:b/>
          <w:sz w:val="32"/>
          <w:szCs w:val="32"/>
        </w:rPr>
        <w:t>Schutzschirm</w:t>
      </w:r>
      <w:r>
        <w:rPr>
          <w:rFonts w:ascii="Arial" w:hAnsi="Arial" w:cs="Arial"/>
          <w:b/>
          <w:sz w:val="32"/>
          <w:szCs w:val="32"/>
        </w:rPr>
        <w:t>, das</w:t>
      </w:r>
      <w:r w:rsidR="00E93768">
        <w:rPr>
          <w:rFonts w:ascii="Arial" w:hAnsi="Arial" w:cs="Arial"/>
          <w:b/>
          <w:sz w:val="32"/>
          <w:szCs w:val="32"/>
        </w:rPr>
        <w:t xml:space="preserve"> ist ein </w:t>
      </w:r>
    </w:p>
    <w:p w14:paraId="37E6BA52" w14:textId="1A9CB629" w:rsidR="005B5201" w:rsidRPr="00462B9F" w:rsidRDefault="005B5201" w:rsidP="001962FD">
      <w:pPr>
        <w:spacing w:after="0" w:line="340" w:lineRule="atLeast"/>
        <w:ind w:right="2268"/>
        <w:jc w:val="both"/>
        <w:rPr>
          <w:rFonts w:ascii="Arial" w:hAnsi="Arial" w:cs="Arial"/>
          <w:b/>
          <w:sz w:val="32"/>
          <w:szCs w:val="32"/>
        </w:rPr>
      </w:pPr>
      <w:r>
        <w:rPr>
          <w:rFonts w:ascii="Arial" w:hAnsi="Arial" w:cs="Arial"/>
          <w:b/>
          <w:sz w:val="32"/>
          <w:szCs w:val="32"/>
        </w:rPr>
        <w:t>fataler politischer Fehler des Ministers</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4AEF2A11" w14:textId="06BFC896" w:rsidR="00B00C1F" w:rsidRPr="00BD7A95" w:rsidRDefault="00D30167" w:rsidP="00B00C1F">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2633A1">
        <w:rPr>
          <w:rFonts w:ascii="Arial" w:eastAsia="Times New Roman" w:hAnsi="Arial" w:cs="Arial"/>
          <w:noProof/>
          <w:lang w:eastAsia="de-DE"/>
        </w:rPr>
        <w:t>21. März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3C6005">
        <w:rPr>
          <w:rFonts w:ascii="Arial" w:eastAsia="Times New Roman" w:hAnsi="Arial" w:cs="Arial"/>
          <w:lang w:eastAsia="de-DE"/>
        </w:rPr>
        <w:t xml:space="preserve">– </w:t>
      </w:r>
      <w:r w:rsidR="00B00C1F" w:rsidRPr="00BD7A95">
        <w:rPr>
          <w:rFonts w:ascii="Arial" w:eastAsia="Times New Roman" w:hAnsi="Arial" w:cs="Arial"/>
          <w:bCs/>
          <w:lang w:eastAsia="de-DE"/>
        </w:rPr>
        <w:t xml:space="preserve">Mit dem </w:t>
      </w:r>
      <w:r w:rsidR="005B5201">
        <w:rPr>
          <w:rFonts w:ascii="Arial" w:eastAsia="Times New Roman" w:hAnsi="Arial" w:cs="Arial"/>
          <w:bCs/>
          <w:lang w:eastAsia="de-DE"/>
        </w:rPr>
        <w:t xml:space="preserve">heute bekannt gewordenen </w:t>
      </w:r>
      <w:r w:rsidR="00B00C1F" w:rsidRPr="00BD7A95">
        <w:rPr>
          <w:rFonts w:ascii="Arial" w:eastAsia="Times New Roman" w:hAnsi="Arial" w:cs="Arial"/>
          <w:bCs/>
          <w:lang w:eastAsia="de-DE"/>
        </w:rPr>
        <w:t xml:space="preserve">Gesetzentwurf zum Ausgleich der finanziellen Belastungen für die Krankenhäusern bricht der Bundesgesundheitsminister </w:t>
      </w:r>
      <w:r w:rsidR="005B5201">
        <w:rPr>
          <w:rFonts w:ascii="Arial" w:eastAsia="Times New Roman" w:hAnsi="Arial" w:cs="Arial"/>
          <w:bCs/>
          <w:lang w:eastAsia="de-DE"/>
        </w:rPr>
        <w:t>das</w:t>
      </w:r>
      <w:r w:rsidR="00B00C1F" w:rsidRPr="00BD7A95">
        <w:rPr>
          <w:rFonts w:ascii="Arial" w:eastAsia="Times New Roman" w:hAnsi="Arial" w:cs="Arial"/>
          <w:bCs/>
          <w:lang w:eastAsia="de-DE"/>
        </w:rPr>
        <w:t xml:space="preserve"> Versprechen </w:t>
      </w:r>
      <w:r w:rsidR="005B5201">
        <w:rPr>
          <w:rFonts w:ascii="Arial" w:eastAsia="Times New Roman" w:hAnsi="Arial" w:cs="Arial"/>
          <w:bCs/>
          <w:lang w:eastAsia="de-DE"/>
        </w:rPr>
        <w:t xml:space="preserve">der Kanzlerin zu </w:t>
      </w:r>
      <w:r w:rsidR="00B00C1F" w:rsidRPr="00BD7A95">
        <w:rPr>
          <w:rFonts w:ascii="Arial" w:eastAsia="Times New Roman" w:hAnsi="Arial" w:cs="Arial"/>
          <w:bCs/>
          <w:lang w:eastAsia="de-DE"/>
        </w:rPr>
        <w:t>eine</w:t>
      </w:r>
      <w:r w:rsidR="005B5201">
        <w:rPr>
          <w:rFonts w:ascii="Arial" w:eastAsia="Times New Roman" w:hAnsi="Arial" w:cs="Arial"/>
          <w:bCs/>
          <w:lang w:eastAsia="de-DE"/>
        </w:rPr>
        <w:t>m</w:t>
      </w:r>
      <w:r w:rsidR="00B00C1F" w:rsidRPr="00BD7A95">
        <w:rPr>
          <w:rFonts w:ascii="Arial" w:eastAsia="Times New Roman" w:hAnsi="Arial" w:cs="Arial"/>
          <w:bCs/>
          <w:lang w:eastAsia="de-DE"/>
        </w:rPr>
        <w:t xml:space="preserve"> umfassenden Schutzschirm</w:t>
      </w:r>
      <w:r w:rsidR="005B5201">
        <w:rPr>
          <w:rFonts w:ascii="Arial" w:eastAsia="Times New Roman" w:hAnsi="Arial" w:cs="Arial"/>
          <w:bCs/>
          <w:lang w:eastAsia="de-DE"/>
        </w:rPr>
        <w:t xml:space="preserve"> für die Krankenhäuser</w:t>
      </w:r>
      <w:r w:rsidR="00B00C1F" w:rsidRPr="00BD7A95">
        <w:rPr>
          <w:rFonts w:ascii="Arial" w:eastAsia="Times New Roman" w:hAnsi="Arial" w:cs="Arial"/>
          <w:bCs/>
          <w:lang w:eastAsia="de-DE"/>
        </w:rPr>
        <w:t xml:space="preserve">. Damit werden die, die vor den größten Herausforderung stehen und am dringendsten in der Corona Krise gebraucht werden, </w:t>
      </w:r>
      <w:r w:rsidR="005B5201">
        <w:rPr>
          <w:rFonts w:ascii="Arial" w:eastAsia="Times New Roman" w:hAnsi="Arial" w:cs="Arial"/>
          <w:bCs/>
          <w:lang w:eastAsia="de-DE"/>
        </w:rPr>
        <w:t>im Stich gelassen</w:t>
      </w:r>
      <w:r w:rsidR="00B00C1F" w:rsidRPr="00BD7A95">
        <w:rPr>
          <w:rFonts w:ascii="Arial" w:eastAsia="Times New Roman" w:hAnsi="Arial" w:cs="Arial"/>
          <w:bCs/>
          <w:lang w:eastAsia="de-DE"/>
        </w:rPr>
        <w:t>. „</w:t>
      </w:r>
      <w:r w:rsidR="005B5201">
        <w:rPr>
          <w:rFonts w:ascii="Arial" w:eastAsia="Times New Roman" w:hAnsi="Arial" w:cs="Arial"/>
          <w:bCs/>
          <w:lang w:eastAsia="de-DE"/>
        </w:rPr>
        <w:t>Der Gesetzentwurf von Herrn Minister Spahn schafft nicht das notwendige Vertrauen in die Politik</w:t>
      </w:r>
      <w:r w:rsidR="00AC0FB8">
        <w:rPr>
          <w:rFonts w:ascii="Arial" w:eastAsia="Times New Roman" w:hAnsi="Arial" w:cs="Arial"/>
          <w:bCs/>
          <w:lang w:eastAsia="de-DE"/>
        </w:rPr>
        <w:t>.</w:t>
      </w:r>
      <w:r w:rsidR="0047492C">
        <w:rPr>
          <w:rFonts w:ascii="Arial" w:eastAsia="Times New Roman" w:hAnsi="Arial" w:cs="Arial"/>
          <w:bCs/>
          <w:lang w:eastAsia="de-DE"/>
        </w:rPr>
        <w:t xml:space="preserve"> </w:t>
      </w:r>
      <w:r w:rsidR="00AC0FB8">
        <w:rPr>
          <w:rFonts w:ascii="Arial" w:eastAsia="Times New Roman" w:hAnsi="Arial" w:cs="Arial"/>
          <w:bCs/>
          <w:lang w:eastAsia="de-DE"/>
        </w:rPr>
        <w:t>D</w:t>
      </w:r>
      <w:r w:rsidR="00B00C1F" w:rsidRPr="00BD7A95">
        <w:rPr>
          <w:rFonts w:ascii="Arial" w:eastAsia="Times New Roman" w:hAnsi="Arial" w:cs="Arial"/>
          <w:bCs/>
          <w:lang w:eastAsia="de-DE"/>
        </w:rPr>
        <w:t>as Ministerium</w:t>
      </w:r>
      <w:r w:rsidR="00AC0FB8">
        <w:rPr>
          <w:rFonts w:ascii="Arial" w:eastAsia="Times New Roman" w:hAnsi="Arial" w:cs="Arial"/>
          <w:bCs/>
          <w:lang w:eastAsia="de-DE"/>
        </w:rPr>
        <w:t xml:space="preserve"> verlangt</w:t>
      </w:r>
      <w:r w:rsidR="0047492C">
        <w:rPr>
          <w:rFonts w:ascii="Arial" w:eastAsia="Times New Roman" w:hAnsi="Arial" w:cs="Arial"/>
          <w:bCs/>
          <w:lang w:eastAsia="de-DE"/>
        </w:rPr>
        <w:t xml:space="preserve"> mit seinem Gesetzentwurf von den Krankenhäusern</w:t>
      </w:r>
      <w:r w:rsidR="00BD7A95">
        <w:rPr>
          <w:rFonts w:ascii="Arial" w:eastAsia="Times New Roman" w:hAnsi="Arial" w:cs="Arial"/>
          <w:bCs/>
          <w:lang w:eastAsia="de-DE"/>
        </w:rPr>
        <w:t>,</w:t>
      </w:r>
      <w:r w:rsidR="00B00C1F" w:rsidRPr="00BD7A95">
        <w:rPr>
          <w:rFonts w:ascii="Arial" w:eastAsia="Times New Roman" w:hAnsi="Arial" w:cs="Arial"/>
          <w:bCs/>
          <w:lang w:eastAsia="de-DE"/>
        </w:rPr>
        <w:t xml:space="preserve"> das</w:t>
      </w:r>
      <w:r w:rsidR="00BD7A95">
        <w:rPr>
          <w:rFonts w:ascii="Arial" w:eastAsia="Times New Roman" w:hAnsi="Arial" w:cs="Arial"/>
          <w:bCs/>
          <w:lang w:eastAsia="de-DE"/>
        </w:rPr>
        <w:t>s</w:t>
      </w:r>
      <w:r w:rsidR="00B00C1F" w:rsidRPr="00BD7A95">
        <w:rPr>
          <w:rFonts w:ascii="Arial" w:eastAsia="Times New Roman" w:hAnsi="Arial" w:cs="Arial"/>
          <w:bCs/>
          <w:lang w:eastAsia="de-DE"/>
        </w:rPr>
        <w:t xml:space="preserve"> in einem klein-klein mit den </w:t>
      </w:r>
      <w:r w:rsidR="00AC0FB8">
        <w:rPr>
          <w:rFonts w:ascii="Arial" w:eastAsia="Times New Roman" w:hAnsi="Arial" w:cs="Arial"/>
          <w:bCs/>
          <w:lang w:eastAsia="de-DE"/>
        </w:rPr>
        <w:t>Krankenkassen</w:t>
      </w:r>
      <w:r w:rsidR="00B00C1F" w:rsidRPr="00BD7A95">
        <w:rPr>
          <w:rFonts w:ascii="Arial" w:eastAsia="Times New Roman" w:hAnsi="Arial" w:cs="Arial"/>
          <w:bCs/>
          <w:lang w:eastAsia="de-DE"/>
        </w:rPr>
        <w:t xml:space="preserve"> </w:t>
      </w:r>
      <w:r w:rsidR="0047492C">
        <w:rPr>
          <w:rFonts w:ascii="Arial" w:eastAsia="Times New Roman" w:hAnsi="Arial" w:cs="Arial"/>
          <w:bCs/>
          <w:lang w:eastAsia="de-DE"/>
        </w:rPr>
        <w:t xml:space="preserve">sogar </w:t>
      </w:r>
      <w:r w:rsidR="00AC0FB8">
        <w:rPr>
          <w:rFonts w:ascii="Arial" w:eastAsia="Times New Roman" w:hAnsi="Arial" w:cs="Arial"/>
          <w:bCs/>
          <w:lang w:eastAsia="de-DE"/>
        </w:rPr>
        <w:t xml:space="preserve">die Personalkosten für unsere Krankenschwestern und Pfleger ausgehandelt werden sollen. </w:t>
      </w:r>
      <w:r w:rsidR="0047492C">
        <w:rPr>
          <w:rFonts w:ascii="Arial" w:eastAsia="Times New Roman" w:hAnsi="Arial" w:cs="Arial"/>
          <w:bCs/>
          <w:lang w:eastAsia="de-DE"/>
        </w:rPr>
        <w:t>Es wird</w:t>
      </w:r>
      <w:r w:rsidR="00640D1B">
        <w:rPr>
          <w:rFonts w:ascii="Arial" w:eastAsia="Times New Roman" w:hAnsi="Arial" w:cs="Arial"/>
          <w:bCs/>
          <w:lang w:eastAsia="de-DE"/>
        </w:rPr>
        <w:t xml:space="preserve"> k</w:t>
      </w:r>
      <w:r w:rsidR="00AC0FB8">
        <w:rPr>
          <w:rFonts w:ascii="Arial" w:eastAsia="Times New Roman" w:hAnsi="Arial" w:cs="Arial"/>
          <w:bCs/>
          <w:lang w:eastAsia="de-DE"/>
        </w:rPr>
        <w:t xml:space="preserve">ein einziger Euro für die hohen Mehrkosten für die persönliche Schutzausrüstung der Mitarbeiter als </w:t>
      </w:r>
      <w:r w:rsidR="00640D1B">
        <w:rPr>
          <w:rFonts w:ascii="Arial" w:eastAsia="Times New Roman" w:hAnsi="Arial" w:cs="Arial"/>
          <w:bCs/>
          <w:lang w:eastAsia="de-DE"/>
        </w:rPr>
        <w:t>Finanzierungspauschale</w:t>
      </w:r>
      <w:r w:rsidR="0047492C">
        <w:rPr>
          <w:rFonts w:ascii="Arial" w:eastAsia="Times New Roman" w:hAnsi="Arial" w:cs="Arial"/>
          <w:bCs/>
          <w:lang w:eastAsia="de-DE"/>
        </w:rPr>
        <w:t xml:space="preserve"> bereitgestellt</w:t>
      </w:r>
      <w:r w:rsidR="00640D1B">
        <w:rPr>
          <w:rFonts w:ascii="Arial" w:eastAsia="Times New Roman" w:hAnsi="Arial" w:cs="Arial"/>
          <w:bCs/>
          <w:lang w:eastAsia="de-DE"/>
        </w:rPr>
        <w:t>.</w:t>
      </w:r>
      <w:r w:rsidR="0047492C">
        <w:rPr>
          <w:rFonts w:ascii="Arial" w:eastAsia="Times New Roman" w:hAnsi="Arial" w:cs="Arial"/>
          <w:bCs/>
          <w:lang w:eastAsia="de-DE"/>
        </w:rPr>
        <w:t xml:space="preserve"> Die finanziellen Hilfen zur</w:t>
      </w:r>
      <w:r w:rsidR="00A0268F">
        <w:rPr>
          <w:rFonts w:ascii="Arial" w:eastAsia="Times New Roman" w:hAnsi="Arial" w:cs="Arial"/>
          <w:bCs/>
          <w:lang w:eastAsia="de-DE"/>
        </w:rPr>
        <w:t xml:space="preserve"> Schaffung der von der Politik </w:t>
      </w:r>
      <w:r w:rsidR="0047492C">
        <w:rPr>
          <w:rFonts w:ascii="Arial" w:eastAsia="Times New Roman" w:hAnsi="Arial" w:cs="Arial"/>
          <w:bCs/>
          <w:lang w:eastAsia="de-DE"/>
        </w:rPr>
        <w:t>so vehement geforderten zusätzlichen Intensivplätze sind viel zu niedrig angesetzt.</w:t>
      </w:r>
      <w:r w:rsidR="00640D1B">
        <w:rPr>
          <w:rFonts w:ascii="Arial" w:eastAsia="Times New Roman" w:hAnsi="Arial" w:cs="Arial"/>
          <w:bCs/>
          <w:lang w:eastAsia="de-DE"/>
        </w:rPr>
        <w:t xml:space="preserve"> Wir sind fa</w:t>
      </w:r>
      <w:r w:rsidR="00A0268F">
        <w:rPr>
          <w:rFonts w:ascii="Arial" w:eastAsia="Times New Roman" w:hAnsi="Arial" w:cs="Arial"/>
          <w:bCs/>
          <w:lang w:eastAsia="de-DE"/>
        </w:rPr>
        <w:t>ssungslos, dass der Minister die Vorschläge der</w:t>
      </w:r>
      <w:r w:rsidR="00640D1B">
        <w:rPr>
          <w:rFonts w:ascii="Arial" w:eastAsia="Times New Roman" w:hAnsi="Arial" w:cs="Arial"/>
          <w:bCs/>
          <w:lang w:eastAsia="de-DE"/>
        </w:rPr>
        <w:t xml:space="preserve"> Krankenhäuser zur schne</w:t>
      </w:r>
      <w:r w:rsidR="00A0268F">
        <w:rPr>
          <w:rFonts w:ascii="Arial" w:eastAsia="Times New Roman" w:hAnsi="Arial" w:cs="Arial"/>
          <w:bCs/>
          <w:lang w:eastAsia="de-DE"/>
        </w:rPr>
        <w:t>llen und unbürokratischen Hilfe einfach vom Tisch gefegt hat</w:t>
      </w:r>
      <w:r w:rsidR="00B00C1F" w:rsidRPr="00BD7A95">
        <w:rPr>
          <w:rFonts w:ascii="Arial" w:eastAsia="Times New Roman" w:hAnsi="Arial" w:cs="Arial"/>
          <w:bCs/>
          <w:lang w:eastAsia="de-DE"/>
        </w:rPr>
        <w:t xml:space="preserve">“, so der Präsident der </w:t>
      </w:r>
      <w:r w:rsidR="00C36879">
        <w:rPr>
          <w:rFonts w:ascii="Arial" w:eastAsia="Times New Roman" w:hAnsi="Arial" w:cs="Arial"/>
          <w:bCs/>
          <w:lang w:eastAsia="de-DE"/>
        </w:rPr>
        <w:t>Deutschen Krankenhausgesellschaft (DKG)</w:t>
      </w:r>
      <w:r w:rsidR="00B00C1F" w:rsidRPr="00BD7A95">
        <w:rPr>
          <w:rFonts w:ascii="Arial" w:eastAsia="Times New Roman" w:hAnsi="Arial" w:cs="Arial"/>
          <w:bCs/>
          <w:lang w:eastAsia="de-DE"/>
        </w:rPr>
        <w:t xml:space="preserve"> Dr. Gerald Gaß.</w:t>
      </w:r>
    </w:p>
    <w:p w14:paraId="542D9D60" w14:textId="77777777" w:rsidR="00B00C1F" w:rsidRPr="00B00C1F" w:rsidRDefault="00B00C1F" w:rsidP="00B00C1F">
      <w:pPr>
        <w:spacing w:after="0" w:line="340" w:lineRule="atLeast"/>
        <w:ind w:right="2268"/>
        <w:jc w:val="both"/>
        <w:rPr>
          <w:rFonts w:ascii="Arial" w:eastAsia="Times New Roman" w:hAnsi="Arial" w:cs="Arial"/>
          <w:lang w:eastAsia="de-DE"/>
        </w:rPr>
      </w:pPr>
    </w:p>
    <w:p w14:paraId="30245805" w14:textId="0177E615" w:rsidR="00B00C1F" w:rsidRDefault="00640D1B" w:rsidP="00B00C1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Mit diesem Gesetzentwurf kann kein Krankenhaus sicher sein, dass es die Krise unbeschadet übersteht. </w:t>
      </w:r>
      <w:r w:rsidR="00B00C1F">
        <w:rPr>
          <w:rFonts w:ascii="Arial" w:eastAsia="Times New Roman" w:hAnsi="Arial" w:cs="Arial"/>
          <w:lang w:eastAsia="de-DE"/>
        </w:rPr>
        <w:t>Es gibt keine Budgets</w:t>
      </w:r>
      <w:r w:rsidR="00B00C1F" w:rsidRPr="00B00C1F">
        <w:rPr>
          <w:rFonts w:ascii="Arial" w:eastAsia="Times New Roman" w:hAnsi="Arial" w:cs="Arial"/>
          <w:lang w:eastAsia="de-DE"/>
        </w:rPr>
        <w:t>icherheit</w:t>
      </w:r>
      <w:r w:rsidR="00B00C1F">
        <w:rPr>
          <w:rFonts w:ascii="Arial" w:eastAsia="Times New Roman" w:hAnsi="Arial" w:cs="Arial"/>
          <w:lang w:eastAsia="de-DE"/>
        </w:rPr>
        <w:t>,</w:t>
      </w:r>
      <w:r w:rsidR="00BD7A95">
        <w:rPr>
          <w:rFonts w:ascii="Arial" w:eastAsia="Times New Roman" w:hAnsi="Arial" w:cs="Arial"/>
          <w:lang w:eastAsia="de-DE"/>
        </w:rPr>
        <w:t xml:space="preserve"> es gibt keine Liquiditätss</w:t>
      </w:r>
      <w:r w:rsidR="00B00C1F" w:rsidRPr="00B00C1F">
        <w:rPr>
          <w:rFonts w:ascii="Arial" w:eastAsia="Times New Roman" w:hAnsi="Arial" w:cs="Arial"/>
          <w:lang w:eastAsia="de-DE"/>
        </w:rPr>
        <w:t xml:space="preserve">icherung und auch die </w:t>
      </w:r>
      <w:r w:rsidR="00B00C1F">
        <w:rPr>
          <w:rFonts w:ascii="Arial" w:eastAsia="Times New Roman" w:hAnsi="Arial" w:cs="Arial"/>
          <w:lang w:eastAsia="de-DE"/>
        </w:rPr>
        <w:t>ausufernde</w:t>
      </w:r>
      <w:r w:rsidR="00B00C1F" w:rsidRPr="00B00C1F">
        <w:rPr>
          <w:rFonts w:ascii="Arial" w:eastAsia="Times New Roman" w:hAnsi="Arial" w:cs="Arial"/>
          <w:lang w:eastAsia="de-DE"/>
        </w:rPr>
        <w:t xml:space="preserve"> Dokumentations</w:t>
      </w:r>
      <w:r w:rsidR="00B00C1F">
        <w:rPr>
          <w:rFonts w:ascii="Arial" w:eastAsia="Times New Roman" w:hAnsi="Arial" w:cs="Arial"/>
          <w:lang w:eastAsia="de-DE"/>
        </w:rPr>
        <w:t>-</w:t>
      </w:r>
      <w:r w:rsidR="00B00C1F" w:rsidRPr="00B00C1F">
        <w:rPr>
          <w:rFonts w:ascii="Arial" w:eastAsia="Times New Roman" w:hAnsi="Arial" w:cs="Arial"/>
          <w:lang w:eastAsia="de-DE"/>
        </w:rPr>
        <w:t xml:space="preserve"> und Verhandlungsbürokratie zwischen Kassen und Kliniken wird </w:t>
      </w:r>
      <w:r>
        <w:rPr>
          <w:rFonts w:ascii="Arial" w:eastAsia="Times New Roman" w:hAnsi="Arial" w:cs="Arial"/>
          <w:lang w:eastAsia="de-DE"/>
        </w:rPr>
        <w:t xml:space="preserve">weitgehend </w:t>
      </w:r>
      <w:r w:rsidR="00C36879">
        <w:rPr>
          <w:rFonts w:ascii="Arial" w:eastAsia="Times New Roman" w:hAnsi="Arial" w:cs="Arial"/>
          <w:lang w:eastAsia="de-DE"/>
        </w:rPr>
        <w:t xml:space="preserve"> beibehalten.</w:t>
      </w:r>
      <w:r w:rsidR="00B00C1F" w:rsidRPr="00B00C1F">
        <w:rPr>
          <w:rFonts w:ascii="Arial" w:eastAsia="Times New Roman" w:hAnsi="Arial" w:cs="Arial"/>
          <w:lang w:eastAsia="de-DE"/>
        </w:rPr>
        <w:t xml:space="preserve"> </w:t>
      </w:r>
      <w:r w:rsidR="00B00C1F">
        <w:rPr>
          <w:rFonts w:ascii="Arial" w:eastAsia="Times New Roman" w:hAnsi="Arial" w:cs="Arial"/>
          <w:lang w:eastAsia="de-DE"/>
        </w:rPr>
        <w:t>„</w:t>
      </w:r>
      <w:r w:rsidR="00B00C1F" w:rsidRPr="00B00C1F">
        <w:rPr>
          <w:rFonts w:ascii="Arial" w:eastAsia="Times New Roman" w:hAnsi="Arial" w:cs="Arial"/>
          <w:lang w:eastAsia="de-DE"/>
        </w:rPr>
        <w:t>Derzeit rekru</w:t>
      </w:r>
      <w:r w:rsidR="00B00C1F">
        <w:rPr>
          <w:rFonts w:ascii="Arial" w:eastAsia="Times New Roman" w:hAnsi="Arial" w:cs="Arial"/>
          <w:lang w:eastAsia="de-DE"/>
        </w:rPr>
        <w:t>tiert jede Klinik Mann und Maus, um für die Versorgung Schwerst</w:t>
      </w:r>
      <w:r w:rsidR="00B00C1F" w:rsidRPr="00B00C1F">
        <w:rPr>
          <w:rFonts w:ascii="Arial" w:eastAsia="Times New Roman" w:hAnsi="Arial" w:cs="Arial"/>
          <w:lang w:eastAsia="de-DE"/>
        </w:rPr>
        <w:t xml:space="preserve">kranker parat zu stehen. </w:t>
      </w:r>
      <w:r w:rsidR="002B0292">
        <w:rPr>
          <w:rFonts w:ascii="Arial" w:eastAsia="Times New Roman" w:hAnsi="Arial" w:cs="Arial"/>
          <w:lang w:eastAsia="de-DE"/>
        </w:rPr>
        <w:t xml:space="preserve">Wir haben in diesen Zeit viel wichtigere Aufgaben, als </w:t>
      </w:r>
      <w:r w:rsidR="0047492C">
        <w:rPr>
          <w:rFonts w:ascii="Arial" w:eastAsia="Times New Roman" w:hAnsi="Arial" w:cs="Arial"/>
          <w:lang w:eastAsia="de-DE"/>
        </w:rPr>
        <w:t xml:space="preserve">Belege zu sammeln </w:t>
      </w:r>
      <w:r w:rsidR="00C36879">
        <w:rPr>
          <w:rFonts w:ascii="Arial" w:eastAsia="Times New Roman" w:hAnsi="Arial" w:cs="Arial"/>
          <w:lang w:eastAsia="de-DE"/>
        </w:rPr>
        <w:t xml:space="preserve">und </w:t>
      </w:r>
      <w:r w:rsidR="002B0292">
        <w:rPr>
          <w:rFonts w:ascii="Arial" w:eastAsia="Times New Roman" w:hAnsi="Arial" w:cs="Arial"/>
          <w:lang w:eastAsia="de-DE"/>
        </w:rPr>
        <w:t xml:space="preserve">uns auf die einzelne </w:t>
      </w:r>
      <w:r w:rsidR="002B0292">
        <w:rPr>
          <w:rFonts w:ascii="Arial" w:eastAsia="Times New Roman" w:hAnsi="Arial" w:cs="Arial"/>
          <w:lang w:eastAsia="de-DE"/>
        </w:rPr>
        <w:lastRenderedPageBreak/>
        <w:t xml:space="preserve">Rechnungsstellung mit den Krankenkassen </w:t>
      </w:r>
      <w:r w:rsidR="0047492C">
        <w:rPr>
          <w:rFonts w:ascii="Arial" w:eastAsia="Times New Roman" w:hAnsi="Arial" w:cs="Arial"/>
          <w:lang w:eastAsia="de-DE"/>
        </w:rPr>
        <w:t xml:space="preserve">nach der Krise </w:t>
      </w:r>
      <w:r w:rsidR="002B0292">
        <w:rPr>
          <w:rFonts w:ascii="Arial" w:eastAsia="Times New Roman" w:hAnsi="Arial" w:cs="Arial"/>
          <w:lang w:eastAsia="de-DE"/>
        </w:rPr>
        <w:t>vorzub</w:t>
      </w:r>
      <w:r w:rsidR="00C36879">
        <w:rPr>
          <w:rFonts w:ascii="Arial" w:eastAsia="Times New Roman" w:hAnsi="Arial" w:cs="Arial"/>
          <w:lang w:eastAsia="de-DE"/>
        </w:rPr>
        <w:t>ereiten</w:t>
      </w:r>
      <w:r w:rsidR="00B00C1F">
        <w:rPr>
          <w:rFonts w:ascii="Arial" w:eastAsia="Times New Roman" w:hAnsi="Arial" w:cs="Arial"/>
          <w:lang w:eastAsia="de-DE"/>
        </w:rPr>
        <w:t>“, so Gaß.</w:t>
      </w:r>
    </w:p>
    <w:p w14:paraId="3C003AB5" w14:textId="77777777" w:rsidR="00B00C1F" w:rsidRDefault="00B00C1F" w:rsidP="00B00C1F">
      <w:pPr>
        <w:spacing w:after="0" w:line="340" w:lineRule="atLeast"/>
        <w:ind w:right="2268"/>
        <w:jc w:val="both"/>
        <w:rPr>
          <w:rFonts w:ascii="Arial" w:eastAsia="Times New Roman" w:hAnsi="Arial" w:cs="Arial"/>
          <w:lang w:eastAsia="de-DE"/>
        </w:rPr>
      </w:pPr>
    </w:p>
    <w:p w14:paraId="7D4E4C18" w14:textId="2AA3ADCF" w:rsidR="00B00C1F" w:rsidRDefault="00B00C1F" w:rsidP="00B00C1F">
      <w:pPr>
        <w:spacing w:after="0" w:line="340" w:lineRule="atLeast"/>
        <w:ind w:right="2268"/>
        <w:jc w:val="both"/>
        <w:rPr>
          <w:rFonts w:ascii="Arial" w:eastAsia="Times New Roman" w:hAnsi="Arial" w:cs="Arial"/>
          <w:lang w:eastAsia="de-DE"/>
        </w:rPr>
      </w:pPr>
      <w:r w:rsidRPr="00B00C1F">
        <w:rPr>
          <w:rFonts w:ascii="Arial" w:eastAsia="Times New Roman" w:hAnsi="Arial" w:cs="Arial"/>
          <w:lang w:eastAsia="de-DE"/>
        </w:rPr>
        <w:t>Die im Entwurf genannten angeblichen 4,5 Milliarden</w:t>
      </w:r>
      <w:r w:rsidR="00C36879">
        <w:rPr>
          <w:rFonts w:ascii="Arial" w:eastAsia="Times New Roman" w:hAnsi="Arial" w:cs="Arial"/>
          <w:lang w:eastAsia="de-DE"/>
        </w:rPr>
        <w:t xml:space="preserve"> </w:t>
      </w:r>
      <w:r w:rsidR="00C36879">
        <w:rPr>
          <w:rFonts w:ascii="Arial" w:eastAsia="Times New Roman" w:hAnsi="Arial" w:cs="Arial"/>
          <w:lang w:eastAsia="de-DE"/>
        </w:rPr>
        <w:t xml:space="preserve">Euro </w:t>
      </w:r>
      <w:r w:rsidRPr="00B00C1F">
        <w:rPr>
          <w:rFonts w:ascii="Arial" w:eastAsia="Times New Roman" w:hAnsi="Arial" w:cs="Arial"/>
          <w:lang w:eastAsia="de-DE"/>
        </w:rPr>
        <w:t>Finanzhilfen</w:t>
      </w:r>
      <w:r>
        <w:rPr>
          <w:rFonts w:ascii="Arial" w:eastAsia="Times New Roman" w:hAnsi="Arial" w:cs="Arial"/>
          <w:lang w:eastAsia="de-DE"/>
        </w:rPr>
        <w:t>,</w:t>
      </w:r>
      <w:r w:rsidRPr="00B00C1F">
        <w:rPr>
          <w:rFonts w:ascii="Arial" w:eastAsia="Times New Roman" w:hAnsi="Arial" w:cs="Arial"/>
          <w:lang w:eastAsia="de-DE"/>
        </w:rPr>
        <w:t xml:space="preserve"> die sich aus der E</w:t>
      </w:r>
      <w:r w:rsidR="0047492C">
        <w:rPr>
          <w:rFonts w:ascii="Arial" w:eastAsia="Times New Roman" w:hAnsi="Arial" w:cs="Arial"/>
          <w:lang w:eastAsia="de-DE"/>
        </w:rPr>
        <w:t>rhöhung des Pflegefinanzierung</w:t>
      </w:r>
      <w:r w:rsidRPr="00B00C1F">
        <w:rPr>
          <w:rFonts w:ascii="Arial" w:eastAsia="Times New Roman" w:hAnsi="Arial" w:cs="Arial"/>
          <w:lang w:eastAsia="de-DE"/>
        </w:rPr>
        <w:t xml:space="preserve"> </w:t>
      </w:r>
      <w:r w:rsidR="00BD7A95">
        <w:rPr>
          <w:rFonts w:ascii="Arial" w:eastAsia="Times New Roman" w:hAnsi="Arial" w:cs="Arial"/>
          <w:lang w:eastAsia="de-DE"/>
        </w:rPr>
        <w:t xml:space="preserve">ergeben, </w:t>
      </w:r>
      <w:r w:rsidR="0047492C">
        <w:rPr>
          <w:rFonts w:ascii="Arial" w:eastAsia="Times New Roman" w:hAnsi="Arial" w:cs="Arial"/>
          <w:lang w:eastAsia="de-DE"/>
        </w:rPr>
        <w:t>sollen den Kliniken nur geliehen werden,</w:t>
      </w:r>
      <w:r w:rsidRPr="00B00C1F">
        <w:rPr>
          <w:rFonts w:ascii="Arial" w:eastAsia="Times New Roman" w:hAnsi="Arial" w:cs="Arial"/>
          <w:lang w:eastAsia="de-DE"/>
        </w:rPr>
        <w:t xml:space="preserve"> den</w:t>
      </w:r>
      <w:r>
        <w:rPr>
          <w:rFonts w:ascii="Arial" w:eastAsia="Times New Roman" w:hAnsi="Arial" w:cs="Arial"/>
          <w:lang w:eastAsia="de-DE"/>
        </w:rPr>
        <w:t>n</w:t>
      </w:r>
      <w:r w:rsidRPr="00B00C1F">
        <w:rPr>
          <w:rFonts w:ascii="Arial" w:eastAsia="Times New Roman" w:hAnsi="Arial" w:cs="Arial"/>
          <w:lang w:eastAsia="de-DE"/>
        </w:rPr>
        <w:t xml:space="preserve"> sie müssen </w:t>
      </w:r>
      <w:r w:rsidR="0047492C">
        <w:rPr>
          <w:rFonts w:ascii="Arial" w:eastAsia="Times New Roman" w:hAnsi="Arial" w:cs="Arial"/>
          <w:lang w:eastAsia="de-DE"/>
        </w:rPr>
        <w:t xml:space="preserve">im nächsten Jahr </w:t>
      </w:r>
      <w:r w:rsidRPr="00B00C1F">
        <w:rPr>
          <w:rFonts w:ascii="Arial" w:eastAsia="Times New Roman" w:hAnsi="Arial" w:cs="Arial"/>
          <w:lang w:eastAsia="de-DE"/>
        </w:rPr>
        <w:t xml:space="preserve">an die Kassen zurückgezahlt werden. </w:t>
      </w:r>
      <w:r>
        <w:rPr>
          <w:rFonts w:ascii="Arial" w:eastAsia="Times New Roman" w:hAnsi="Arial" w:cs="Arial"/>
          <w:lang w:eastAsia="de-DE"/>
        </w:rPr>
        <w:t>Im Gesetze</w:t>
      </w:r>
      <w:r w:rsidRPr="00B00C1F">
        <w:rPr>
          <w:rFonts w:ascii="Arial" w:eastAsia="Times New Roman" w:hAnsi="Arial" w:cs="Arial"/>
          <w:lang w:eastAsia="de-DE"/>
        </w:rPr>
        <w:t xml:space="preserve">ntwurf </w:t>
      </w:r>
      <w:r w:rsidR="0047492C">
        <w:rPr>
          <w:rFonts w:ascii="Arial" w:eastAsia="Times New Roman" w:hAnsi="Arial" w:cs="Arial"/>
          <w:lang w:eastAsia="de-DE"/>
        </w:rPr>
        <w:t>fehlt auch ein Ausgleich für</w:t>
      </w:r>
      <w:r w:rsidRPr="00B00C1F">
        <w:rPr>
          <w:rFonts w:ascii="Arial" w:eastAsia="Times New Roman" w:hAnsi="Arial" w:cs="Arial"/>
          <w:lang w:eastAsia="de-DE"/>
        </w:rPr>
        <w:t xml:space="preserve"> di</w:t>
      </w:r>
      <w:r w:rsidR="000E43FD">
        <w:rPr>
          <w:rFonts w:ascii="Arial" w:eastAsia="Times New Roman" w:hAnsi="Arial" w:cs="Arial"/>
          <w:lang w:eastAsia="de-DE"/>
        </w:rPr>
        <w:t>e hohen Mehrkosten für Schutzausstattung der Mitarbeiter und ähnliches.</w:t>
      </w:r>
      <w:r w:rsidRPr="00B00C1F">
        <w:rPr>
          <w:rFonts w:ascii="Arial" w:eastAsia="Times New Roman" w:hAnsi="Arial" w:cs="Arial"/>
          <w:lang w:eastAsia="de-DE"/>
        </w:rPr>
        <w:t xml:space="preserve"> Die Krankenhäuser hatten hier einen pauschalen </w:t>
      </w:r>
      <w:r w:rsidR="00BD7A95">
        <w:rPr>
          <w:rFonts w:ascii="Arial" w:eastAsia="Times New Roman" w:hAnsi="Arial" w:cs="Arial"/>
          <w:lang w:eastAsia="de-DE"/>
        </w:rPr>
        <w:t>Mehra</w:t>
      </w:r>
      <w:r>
        <w:rPr>
          <w:rFonts w:ascii="Arial" w:eastAsia="Times New Roman" w:hAnsi="Arial" w:cs="Arial"/>
          <w:lang w:eastAsia="de-DE"/>
        </w:rPr>
        <w:t xml:space="preserve">ufwand von 160 </w:t>
      </w:r>
      <w:r w:rsidR="00C36879">
        <w:rPr>
          <w:rFonts w:ascii="Arial" w:eastAsia="Times New Roman" w:hAnsi="Arial" w:cs="Arial"/>
          <w:lang w:eastAsia="de-DE"/>
        </w:rPr>
        <w:t xml:space="preserve">Euro </w:t>
      </w:r>
      <w:r w:rsidR="00BD7A95">
        <w:rPr>
          <w:rFonts w:ascii="Arial" w:eastAsia="Times New Roman" w:hAnsi="Arial" w:cs="Arial"/>
          <w:lang w:eastAsia="de-DE"/>
        </w:rPr>
        <w:t xml:space="preserve">pro </w:t>
      </w:r>
      <w:r w:rsidR="000E43FD">
        <w:rPr>
          <w:rFonts w:ascii="Arial" w:eastAsia="Times New Roman" w:hAnsi="Arial" w:cs="Arial"/>
          <w:lang w:eastAsia="de-DE"/>
        </w:rPr>
        <w:t>Patient</w:t>
      </w:r>
      <w:r w:rsidR="00BD7A95">
        <w:rPr>
          <w:rFonts w:ascii="Arial" w:eastAsia="Times New Roman" w:hAnsi="Arial" w:cs="Arial"/>
          <w:lang w:eastAsia="de-DE"/>
        </w:rPr>
        <w:t xml:space="preserve"> </w:t>
      </w:r>
      <w:r>
        <w:rPr>
          <w:rFonts w:ascii="Arial" w:eastAsia="Times New Roman" w:hAnsi="Arial" w:cs="Arial"/>
          <w:lang w:eastAsia="de-DE"/>
        </w:rPr>
        <w:t>beziffert. D</w:t>
      </w:r>
      <w:r w:rsidRPr="00B00C1F">
        <w:rPr>
          <w:rFonts w:ascii="Arial" w:eastAsia="Times New Roman" w:hAnsi="Arial" w:cs="Arial"/>
          <w:lang w:eastAsia="de-DE"/>
        </w:rPr>
        <w:t>ie Aufforderung an die Krankenhäuser</w:t>
      </w:r>
      <w:r>
        <w:rPr>
          <w:rFonts w:ascii="Arial" w:eastAsia="Times New Roman" w:hAnsi="Arial" w:cs="Arial"/>
          <w:lang w:eastAsia="de-DE"/>
        </w:rPr>
        <w:t>,</w:t>
      </w:r>
      <w:r w:rsidRPr="00B00C1F">
        <w:rPr>
          <w:rFonts w:ascii="Arial" w:eastAsia="Times New Roman" w:hAnsi="Arial" w:cs="Arial"/>
          <w:lang w:eastAsia="de-DE"/>
        </w:rPr>
        <w:t xml:space="preserve"> mehr </w:t>
      </w:r>
      <w:r w:rsidR="000E43FD">
        <w:rPr>
          <w:rFonts w:ascii="Arial" w:eastAsia="Times New Roman" w:hAnsi="Arial" w:cs="Arial"/>
          <w:lang w:eastAsia="de-DE"/>
        </w:rPr>
        <w:t>Intensivplätze</w:t>
      </w:r>
      <w:r w:rsidRPr="00B00C1F">
        <w:rPr>
          <w:rFonts w:ascii="Arial" w:eastAsia="Times New Roman" w:hAnsi="Arial" w:cs="Arial"/>
          <w:lang w:eastAsia="de-DE"/>
        </w:rPr>
        <w:t xml:space="preserve"> </w:t>
      </w:r>
      <w:r w:rsidR="00E406E4">
        <w:rPr>
          <w:rFonts w:ascii="Arial" w:eastAsia="Times New Roman" w:hAnsi="Arial" w:cs="Arial"/>
          <w:lang w:eastAsia="de-DE"/>
        </w:rPr>
        <w:t>zu schaffen,</w:t>
      </w:r>
      <w:r w:rsidRPr="00B00C1F">
        <w:rPr>
          <w:rFonts w:ascii="Arial" w:eastAsia="Times New Roman" w:hAnsi="Arial" w:cs="Arial"/>
          <w:lang w:eastAsia="de-DE"/>
        </w:rPr>
        <w:t xml:space="preserve"> wird nun dadurch konterkariert</w:t>
      </w:r>
      <w:r>
        <w:rPr>
          <w:rFonts w:ascii="Arial" w:eastAsia="Times New Roman" w:hAnsi="Arial" w:cs="Arial"/>
          <w:lang w:eastAsia="de-DE"/>
        </w:rPr>
        <w:t>,</w:t>
      </w:r>
      <w:r w:rsidRPr="00B00C1F">
        <w:rPr>
          <w:rFonts w:ascii="Arial" w:eastAsia="Times New Roman" w:hAnsi="Arial" w:cs="Arial"/>
          <w:lang w:eastAsia="de-DE"/>
        </w:rPr>
        <w:t xml:space="preserve"> das</w:t>
      </w:r>
      <w:r>
        <w:rPr>
          <w:rFonts w:ascii="Arial" w:eastAsia="Times New Roman" w:hAnsi="Arial" w:cs="Arial"/>
          <w:lang w:eastAsia="de-DE"/>
        </w:rPr>
        <w:t>s</w:t>
      </w:r>
      <w:r w:rsidRPr="00B00C1F">
        <w:rPr>
          <w:rFonts w:ascii="Arial" w:eastAsia="Times New Roman" w:hAnsi="Arial" w:cs="Arial"/>
          <w:lang w:eastAsia="de-DE"/>
        </w:rPr>
        <w:t xml:space="preserve"> den Kliniken gerade</w:t>
      </w:r>
      <w:r w:rsidR="00BD7A95">
        <w:rPr>
          <w:rFonts w:ascii="Arial" w:eastAsia="Times New Roman" w:hAnsi="Arial" w:cs="Arial"/>
          <w:lang w:eastAsia="de-DE"/>
        </w:rPr>
        <w:t xml:space="preserve"> ein</w:t>
      </w:r>
      <w:r w:rsidRPr="00B00C1F">
        <w:rPr>
          <w:rFonts w:ascii="Arial" w:eastAsia="Times New Roman" w:hAnsi="Arial" w:cs="Arial"/>
          <w:lang w:eastAsia="de-DE"/>
        </w:rPr>
        <w:t xml:space="preserve">mal 30.000 </w:t>
      </w:r>
      <w:r w:rsidR="00C36879">
        <w:rPr>
          <w:rFonts w:ascii="Arial" w:eastAsia="Times New Roman" w:hAnsi="Arial" w:cs="Arial"/>
          <w:lang w:eastAsia="de-DE"/>
        </w:rPr>
        <w:t xml:space="preserve">Euro </w:t>
      </w:r>
      <w:r w:rsidRPr="00B00C1F">
        <w:rPr>
          <w:rFonts w:ascii="Arial" w:eastAsia="Times New Roman" w:hAnsi="Arial" w:cs="Arial"/>
          <w:lang w:eastAsia="de-DE"/>
        </w:rPr>
        <w:t>für jedes bis zum 30. September aufgestellt oder vorgehalten</w:t>
      </w:r>
      <w:r w:rsidR="00BD7A95">
        <w:rPr>
          <w:rFonts w:ascii="Arial" w:eastAsia="Times New Roman" w:hAnsi="Arial" w:cs="Arial"/>
          <w:lang w:eastAsia="de-DE"/>
        </w:rPr>
        <w:t>e</w:t>
      </w:r>
      <w:r w:rsidRPr="00B00C1F">
        <w:rPr>
          <w:rFonts w:ascii="Arial" w:eastAsia="Times New Roman" w:hAnsi="Arial" w:cs="Arial"/>
          <w:lang w:eastAsia="de-DE"/>
        </w:rPr>
        <w:t xml:space="preserve"> Bett bezahlt werden. Die Kalkulation</w:t>
      </w:r>
      <w:r w:rsidR="00BD7A95">
        <w:rPr>
          <w:rFonts w:ascii="Arial" w:eastAsia="Times New Roman" w:hAnsi="Arial" w:cs="Arial"/>
          <w:lang w:eastAsia="de-DE"/>
        </w:rPr>
        <w:t>en</w:t>
      </w:r>
      <w:r w:rsidRPr="00B00C1F">
        <w:rPr>
          <w:rFonts w:ascii="Arial" w:eastAsia="Times New Roman" w:hAnsi="Arial" w:cs="Arial"/>
          <w:lang w:eastAsia="de-DE"/>
        </w:rPr>
        <w:t xml:space="preserve"> der Krankenhäuser liegen bei 85.000 </w:t>
      </w:r>
      <w:r w:rsidR="00C36879">
        <w:rPr>
          <w:rFonts w:ascii="Arial" w:eastAsia="Times New Roman" w:hAnsi="Arial" w:cs="Arial"/>
          <w:lang w:eastAsia="de-DE"/>
        </w:rPr>
        <w:t>E</w:t>
      </w:r>
      <w:r w:rsidR="00C36879">
        <w:rPr>
          <w:rFonts w:ascii="Arial" w:eastAsia="Times New Roman" w:hAnsi="Arial" w:cs="Arial"/>
          <w:lang w:eastAsia="de-DE"/>
        </w:rPr>
        <w:t xml:space="preserve">uro. </w:t>
      </w:r>
      <w:r w:rsidRPr="00B00C1F">
        <w:rPr>
          <w:rFonts w:ascii="Arial" w:eastAsia="Times New Roman" w:hAnsi="Arial" w:cs="Arial"/>
          <w:lang w:eastAsia="de-DE"/>
        </w:rPr>
        <w:t>Die Differenz wäre nur aufzufangen</w:t>
      </w:r>
      <w:r>
        <w:rPr>
          <w:rFonts w:ascii="Arial" w:eastAsia="Times New Roman" w:hAnsi="Arial" w:cs="Arial"/>
          <w:lang w:eastAsia="de-DE"/>
        </w:rPr>
        <w:t>,</w:t>
      </w:r>
      <w:r w:rsidRPr="00B00C1F">
        <w:rPr>
          <w:rFonts w:ascii="Arial" w:eastAsia="Times New Roman" w:hAnsi="Arial" w:cs="Arial"/>
          <w:lang w:eastAsia="de-DE"/>
        </w:rPr>
        <w:t xml:space="preserve"> wenn der</w:t>
      </w:r>
      <w:r w:rsidR="00BD7A95">
        <w:rPr>
          <w:rFonts w:ascii="Arial" w:eastAsia="Times New Roman" w:hAnsi="Arial" w:cs="Arial"/>
          <w:lang w:eastAsia="de-DE"/>
        </w:rPr>
        <w:t xml:space="preserve"> Bundesminister im Gesetz klar</w:t>
      </w:r>
      <w:r w:rsidRPr="00B00C1F">
        <w:rPr>
          <w:rFonts w:ascii="Arial" w:eastAsia="Times New Roman" w:hAnsi="Arial" w:cs="Arial"/>
          <w:lang w:eastAsia="de-DE"/>
        </w:rPr>
        <w:t xml:space="preserve">stellt, dass die Güter kostenlos von Bund und Länder bereitgestellt werden. </w:t>
      </w:r>
    </w:p>
    <w:p w14:paraId="48A85293" w14:textId="77777777" w:rsidR="00B00C1F" w:rsidRDefault="00B00C1F" w:rsidP="00B00C1F">
      <w:pPr>
        <w:spacing w:after="0" w:line="340" w:lineRule="atLeast"/>
        <w:ind w:right="2268"/>
        <w:jc w:val="both"/>
        <w:rPr>
          <w:rFonts w:ascii="Arial" w:eastAsia="Times New Roman" w:hAnsi="Arial" w:cs="Arial"/>
          <w:lang w:eastAsia="de-DE"/>
        </w:rPr>
      </w:pPr>
    </w:p>
    <w:p w14:paraId="74FB457D" w14:textId="0CBA0DED" w:rsidR="00B00C1F" w:rsidRDefault="00B00C1F" w:rsidP="00B00C1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Pr="00B00C1F">
        <w:rPr>
          <w:rFonts w:ascii="Arial" w:eastAsia="Times New Roman" w:hAnsi="Arial" w:cs="Arial"/>
          <w:lang w:eastAsia="de-DE"/>
        </w:rPr>
        <w:t>Der gesamte Entwurf ist eine Katastrophe für die Krankenhäuser und ihre Mitarbeiterin</w:t>
      </w:r>
      <w:r>
        <w:rPr>
          <w:rFonts w:ascii="Arial" w:eastAsia="Times New Roman" w:hAnsi="Arial" w:cs="Arial"/>
          <w:lang w:eastAsia="de-DE"/>
        </w:rPr>
        <w:t>nen</w:t>
      </w:r>
      <w:r w:rsidRPr="00B00C1F">
        <w:rPr>
          <w:rFonts w:ascii="Arial" w:eastAsia="Times New Roman" w:hAnsi="Arial" w:cs="Arial"/>
          <w:lang w:eastAsia="de-DE"/>
        </w:rPr>
        <w:t xml:space="preserve"> und Mitarbeiter</w:t>
      </w:r>
      <w:r>
        <w:rPr>
          <w:rFonts w:ascii="Arial" w:eastAsia="Times New Roman" w:hAnsi="Arial" w:cs="Arial"/>
          <w:lang w:eastAsia="de-DE"/>
        </w:rPr>
        <w:t>. Mit diesem Gesetze</w:t>
      </w:r>
      <w:r w:rsidRPr="00B00C1F">
        <w:rPr>
          <w:rFonts w:ascii="Arial" w:eastAsia="Times New Roman" w:hAnsi="Arial" w:cs="Arial"/>
          <w:lang w:eastAsia="de-DE"/>
        </w:rPr>
        <w:t>ntwurf laufen wir Ge</w:t>
      </w:r>
      <w:r>
        <w:rPr>
          <w:rFonts w:ascii="Arial" w:eastAsia="Times New Roman" w:hAnsi="Arial" w:cs="Arial"/>
          <w:lang w:eastAsia="de-DE"/>
        </w:rPr>
        <w:t xml:space="preserve">fahr, dass in wenigen Monaten </w:t>
      </w:r>
      <w:r w:rsidRPr="00B00C1F">
        <w:rPr>
          <w:rFonts w:ascii="Arial" w:eastAsia="Times New Roman" w:hAnsi="Arial" w:cs="Arial"/>
          <w:lang w:eastAsia="de-DE"/>
        </w:rPr>
        <w:t>K</w:t>
      </w:r>
      <w:r w:rsidR="00BD7A95">
        <w:rPr>
          <w:rFonts w:ascii="Arial" w:eastAsia="Times New Roman" w:hAnsi="Arial" w:cs="Arial"/>
          <w:lang w:eastAsia="de-DE"/>
        </w:rPr>
        <w:t>rankenhäuser in Insolvenz gehen.</w:t>
      </w:r>
      <w:r w:rsidRPr="00B00C1F">
        <w:rPr>
          <w:rFonts w:ascii="Arial" w:eastAsia="Times New Roman" w:hAnsi="Arial" w:cs="Arial"/>
          <w:lang w:eastAsia="de-DE"/>
        </w:rPr>
        <w:t xml:space="preserve"> </w:t>
      </w:r>
      <w:r w:rsidR="002B0292">
        <w:rPr>
          <w:rFonts w:ascii="Arial" w:eastAsia="Times New Roman" w:hAnsi="Arial" w:cs="Arial"/>
          <w:lang w:eastAsia="de-DE"/>
        </w:rPr>
        <w:t>Ich bin sicher, dass die Menschen im Land keinerlei Verständnis für diese Art von Politik haben</w:t>
      </w:r>
      <w:r>
        <w:rPr>
          <w:rFonts w:ascii="Arial" w:eastAsia="Times New Roman" w:hAnsi="Arial" w:cs="Arial"/>
          <w:lang w:eastAsia="de-DE"/>
        </w:rPr>
        <w:t>“, so der Präsident der DKG.</w:t>
      </w:r>
    </w:p>
    <w:p w14:paraId="044CA7AE" w14:textId="77777777" w:rsidR="002B0292" w:rsidRDefault="002B0292" w:rsidP="00B00C1F">
      <w:pPr>
        <w:spacing w:after="0" w:line="340" w:lineRule="atLeast"/>
        <w:ind w:right="2268"/>
        <w:jc w:val="both"/>
        <w:rPr>
          <w:rFonts w:ascii="Arial" w:eastAsia="Times New Roman" w:hAnsi="Arial" w:cs="Arial"/>
          <w:lang w:eastAsia="de-DE"/>
        </w:rPr>
      </w:pPr>
    </w:p>
    <w:p w14:paraId="0BC97A4F" w14:textId="11157F1F" w:rsidR="002B0292" w:rsidRDefault="002B0292" w:rsidP="00B00C1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Das von </w:t>
      </w:r>
      <w:r w:rsidR="00C36879">
        <w:rPr>
          <w:rFonts w:ascii="Arial" w:eastAsia="Times New Roman" w:hAnsi="Arial" w:cs="Arial"/>
          <w:lang w:eastAsia="de-DE"/>
        </w:rPr>
        <w:t>der DKG</w:t>
      </w:r>
      <w:r>
        <w:rPr>
          <w:rFonts w:ascii="Arial" w:eastAsia="Times New Roman" w:hAnsi="Arial" w:cs="Arial"/>
          <w:lang w:eastAsia="de-DE"/>
        </w:rPr>
        <w:t xml:space="preserve"> erarbeitete Finanzierungskonzept in der Krise sah folgende Eckpunkte vor:</w:t>
      </w:r>
    </w:p>
    <w:p w14:paraId="4B65CFBD" w14:textId="77777777" w:rsidR="002B0292" w:rsidRDefault="002B0292" w:rsidP="00B00C1F">
      <w:pPr>
        <w:spacing w:after="0" w:line="340" w:lineRule="atLeast"/>
        <w:ind w:right="2268"/>
        <w:jc w:val="both"/>
        <w:rPr>
          <w:rFonts w:ascii="Arial" w:eastAsia="Times New Roman" w:hAnsi="Arial" w:cs="Arial"/>
          <w:lang w:eastAsia="de-DE"/>
        </w:rPr>
      </w:pPr>
    </w:p>
    <w:p w14:paraId="6145FB5B" w14:textId="21F9066B" w:rsidR="002B0292" w:rsidRDefault="002B0292"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t>Alle Krankenhäuser erhalten die Gelder, die sie auch im letzten Jahr von den Krankenkassen für ihre A</w:t>
      </w:r>
      <w:r w:rsidR="00AD7923">
        <w:rPr>
          <w:rFonts w:ascii="Arial" w:eastAsia="Times New Roman" w:hAnsi="Arial" w:cs="Arial"/>
          <w:lang w:eastAsia="de-DE"/>
        </w:rPr>
        <w:t>rbeit erhalten haben. Dazu sollen ab April bis zunächst Dezember 2020 monatliche Zahlungen als Gesamtbetrag aus dem Gesundheitsfonds überwiesen werden. Damit kann für alle Krankenhäuser die Liquidität gesichert werden. Löhne und Gehälter der Mitarbeiter sind sicher.</w:t>
      </w:r>
    </w:p>
    <w:p w14:paraId="783EF83F" w14:textId="0BA0050E" w:rsidR="00AD7923" w:rsidRDefault="00AD7923"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Alle Krankenhäuser erhalten von April bis Dezember für jeden Patienten, der behandelt wird, einen Zuschlag von einmalig 160 </w:t>
      </w:r>
      <w:r w:rsidR="00C36879">
        <w:rPr>
          <w:rFonts w:ascii="Arial" w:eastAsia="Times New Roman" w:hAnsi="Arial" w:cs="Arial"/>
          <w:lang w:eastAsia="de-DE"/>
        </w:rPr>
        <w:t xml:space="preserve">Euro </w:t>
      </w:r>
      <w:r>
        <w:rPr>
          <w:rFonts w:ascii="Arial" w:eastAsia="Times New Roman" w:hAnsi="Arial" w:cs="Arial"/>
          <w:lang w:eastAsia="de-DE"/>
        </w:rPr>
        <w:t xml:space="preserve">für den gesamten Zeitraum des Krankenhausaufenthaltes. Dieser Zuschlag soll die hohen Mehrkosten für Schutzausstattung, Medikamente usw. decken. </w:t>
      </w:r>
    </w:p>
    <w:p w14:paraId="5C8A6D49" w14:textId="54B72212" w:rsidR="0022003F" w:rsidRDefault="00AD7923"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t>Die Krankenhäuser, die in der Krise besonders viele Patienten behandeln</w:t>
      </w:r>
      <w:r w:rsidR="0022003F">
        <w:rPr>
          <w:rFonts w:ascii="Arial" w:eastAsia="Times New Roman" w:hAnsi="Arial" w:cs="Arial"/>
          <w:lang w:eastAsia="de-DE"/>
        </w:rPr>
        <w:t xml:space="preserve"> und damit deutlich mehr Kosten haben,</w:t>
      </w:r>
      <w:r>
        <w:rPr>
          <w:rFonts w:ascii="Arial" w:eastAsia="Times New Roman" w:hAnsi="Arial" w:cs="Arial"/>
          <w:lang w:eastAsia="de-DE"/>
        </w:rPr>
        <w:t xml:space="preserve"> erhalten diese </w:t>
      </w:r>
      <w:r>
        <w:rPr>
          <w:rFonts w:ascii="Arial" w:eastAsia="Times New Roman" w:hAnsi="Arial" w:cs="Arial"/>
          <w:lang w:eastAsia="de-DE"/>
        </w:rPr>
        <w:lastRenderedPageBreak/>
        <w:t xml:space="preserve">höheren Behandlungskosten von den Krankenkassen dann zusätzlich erstattet, wenn sie </w:t>
      </w:r>
      <w:r w:rsidR="0022003F">
        <w:rPr>
          <w:rFonts w:ascii="Arial" w:eastAsia="Times New Roman" w:hAnsi="Arial" w:cs="Arial"/>
          <w:lang w:eastAsia="de-DE"/>
        </w:rPr>
        <w:t>die unter Punkt 1. genannten monatlichen Abschlagzahlung auf das Budget des Vorjahres überschreiten.</w:t>
      </w:r>
    </w:p>
    <w:p w14:paraId="309F83BA" w14:textId="14EE9240" w:rsidR="00AD7923" w:rsidRDefault="0022003F"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Für die zusätzlich geschaffenen Intensivbetten, bei denen die Krankenhäuser hohe Kosten für die neu angeschaffte Medizintechnik etc. zu tragen haben, erhalten sie einem Einmalbetrag von 85.000 Euro. Dieser vermindert sich, wenn Beatmungsgeräte etc. von den Ländern oder dem Bund kostenfrei zur Verfügung gestellt werden. </w:t>
      </w:r>
    </w:p>
    <w:p w14:paraId="6C2B9ADF" w14:textId="1F6D6E04" w:rsidR="000126AB" w:rsidRDefault="000126AB" w:rsidP="0047492C">
      <w:pPr>
        <w:pStyle w:val="Listenabsatz"/>
        <w:numPr>
          <w:ilvl w:val="0"/>
          <w:numId w:val="3"/>
        </w:numPr>
        <w:spacing w:after="0" w:line="340" w:lineRule="atLeast"/>
        <w:ind w:right="2268"/>
        <w:jc w:val="both"/>
        <w:rPr>
          <w:rFonts w:ascii="Arial" w:eastAsia="Times New Roman" w:hAnsi="Arial" w:cs="Arial"/>
          <w:lang w:eastAsia="de-DE"/>
        </w:rPr>
      </w:pPr>
      <w:r>
        <w:rPr>
          <w:rFonts w:ascii="Arial" w:eastAsia="Times New Roman" w:hAnsi="Arial" w:cs="Arial"/>
          <w:lang w:eastAsia="de-DE"/>
        </w:rPr>
        <w:t>Aussetzen aller bürokratischen Hürden zur Entlastung des Personals</w:t>
      </w:r>
      <w:r w:rsidR="00C36879">
        <w:rPr>
          <w:rFonts w:ascii="Arial" w:eastAsia="Times New Roman" w:hAnsi="Arial" w:cs="Arial"/>
          <w:lang w:eastAsia="de-DE"/>
        </w:rPr>
        <w:t>.</w:t>
      </w:r>
    </w:p>
    <w:p w14:paraId="6082FCB1" w14:textId="77777777" w:rsidR="006E0722" w:rsidRDefault="006E0722" w:rsidP="0022003F">
      <w:pPr>
        <w:spacing w:after="0" w:line="340" w:lineRule="atLeast"/>
        <w:ind w:right="2268"/>
        <w:jc w:val="both"/>
        <w:rPr>
          <w:rFonts w:ascii="Arial" w:eastAsia="Times New Roman" w:hAnsi="Arial" w:cs="Arial"/>
          <w:lang w:eastAsia="de-DE"/>
        </w:rPr>
      </w:pPr>
    </w:p>
    <w:p w14:paraId="06F65AA6" w14:textId="74D3FF02" w:rsidR="0022003F" w:rsidRPr="0047492C" w:rsidRDefault="006E0722" w:rsidP="0022003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„Wir haben Herrn Minister Spahn in den letzten Tagen </w:t>
      </w:r>
      <w:r w:rsidR="00246896">
        <w:rPr>
          <w:rFonts w:ascii="Arial" w:eastAsia="Times New Roman" w:hAnsi="Arial" w:cs="Arial"/>
          <w:lang w:eastAsia="de-DE"/>
        </w:rPr>
        <w:t>mehrfach und</w:t>
      </w:r>
      <w:r w:rsidR="00304C0F">
        <w:rPr>
          <w:rFonts w:ascii="Arial" w:eastAsia="Times New Roman" w:hAnsi="Arial" w:cs="Arial"/>
          <w:lang w:eastAsia="de-DE"/>
        </w:rPr>
        <w:t xml:space="preserve"> dringend </w:t>
      </w:r>
      <w:r>
        <w:rPr>
          <w:rFonts w:ascii="Arial" w:eastAsia="Times New Roman" w:hAnsi="Arial" w:cs="Arial"/>
          <w:lang w:eastAsia="de-DE"/>
        </w:rPr>
        <w:t xml:space="preserve">gebeten diesen Vorschlag </w:t>
      </w:r>
      <w:r w:rsidR="00304C0F">
        <w:rPr>
          <w:rFonts w:ascii="Arial" w:eastAsia="Times New Roman" w:hAnsi="Arial" w:cs="Arial"/>
          <w:lang w:eastAsia="de-DE"/>
        </w:rPr>
        <w:t>umzusetzen, der auch von einem großen Teil der Krankenkassen unterstützt wird. Es geht darum</w:t>
      </w:r>
      <w:r w:rsidR="00C36879">
        <w:rPr>
          <w:rFonts w:ascii="Arial" w:eastAsia="Times New Roman" w:hAnsi="Arial" w:cs="Arial"/>
          <w:lang w:eastAsia="de-DE"/>
        </w:rPr>
        <w:t>,</w:t>
      </w:r>
      <w:r w:rsidR="00304C0F">
        <w:rPr>
          <w:rFonts w:ascii="Arial" w:eastAsia="Times New Roman" w:hAnsi="Arial" w:cs="Arial"/>
          <w:lang w:eastAsia="de-DE"/>
        </w:rPr>
        <w:t xml:space="preserve"> den Verantwortlichen in den Krankenhäusern Sicherheit und Vertrauen zu geben. </w:t>
      </w:r>
      <w:r w:rsidR="0022003F">
        <w:rPr>
          <w:rFonts w:ascii="Arial" w:eastAsia="Times New Roman" w:hAnsi="Arial" w:cs="Arial"/>
          <w:lang w:eastAsia="de-DE"/>
        </w:rPr>
        <w:t>Niemand, der im Krankenhaus arbeitet und sich in diesen Tagen mit voller Kraft für dieses Land und seine Bevölkerun</w:t>
      </w:r>
      <w:r w:rsidR="000126AB">
        <w:rPr>
          <w:rFonts w:ascii="Arial" w:eastAsia="Times New Roman" w:hAnsi="Arial" w:cs="Arial"/>
          <w:lang w:eastAsia="de-DE"/>
        </w:rPr>
        <w:t>g einsetzt, kann verstehen warum es nicht möglich ist diese fünf Eckpunkte für</w:t>
      </w:r>
      <w:r w:rsidR="00304C0F">
        <w:rPr>
          <w:rFonts w:ascii="Arial" w:eastAsia="Times New Roman" w:hAnsi="Arial" w:cs="Arial"/>
          <w:lang w:eastAsia="de-DE"/>
        </w:rPr>
        <w:t xml:space="preserve"> die Zeit der Krise zu erfüllen“, so der Präsident der DKG Dr. Gerald Gaß</w:t>
      </w:r>
    </w:p>
    <w:p w14:paraId="41701240" w14:textId="4C5F4AFB" w:rsidR="00383891" w:rsidRDefault="00383891" w:rsidP="00383891">
      <w:pPr>
        <w:spacing w:after="0" w:line="340" w:lineRule="atLeast"/>
        <w:ind w:right="2268"/>
        <w:jc w:val="both"/>
      </w:pPr>
    </w:p>
    <w:p w14:paraId="23A69A5E" w14:textId="77777777" w:rsidR="0022003F" w:rsidRDefault="0022003F" w:rsidP="00383891">
      <w:pPr>
        <w:spacing w:after="0" w:line="340" w:lineRule="atLeast"/>
        <w:ind w:right="2268"/>
        <w:jc w:val="both"/>
      </w:pPr>
    </w:p>
    <w:p w14:paraId="497CDC84" w14:textId="77777777" w:rsidR="0022003F" w:rsidRPr="00633E3A" w:rsidRDefault="0022003F" w:rsidP="00383891">
      <w:pPr>
        <w:spacing w:after="0" w:line="340" w:lineRule="atLeast"/>
        <w:ind w:right="2268"/>
        <w:jc w:val="both"/>
      </w:pPr>
    </w:p>
    <w:p w14:paraId="7755DE1F" w14:textId="723386CA"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w:t>
      </w:r>
      <w:bookmarkStart w:id="0" w:name="_GoBack"/>
      <w:bookmarkEnd w:id="0"/>
      <w:r w:rsidRPr="0058674F">
        <w:rPr>
          <w:rFonts w:ascii="Arial" w:hAnsi="Arial" w:cs="Arial"/>
          <w:color w:val="7F7F7F" w:themeColor="text1" w:themeTint="80"/>
          <w:sz w:val="18"/>
        </w:rPr>
        <w:t>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36879">
      <w:rPr>
        <w:rFonts w:ascii="Arial" w:hAnsi="Arial" w:cs="Arial"/>
        <w:noProof/>
      </w:rPr>
      <w:t>3</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6AB"/>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E43FD"/>
    <w:rsid w:val="000F61BB"/>
    <w:rsid w:val="00111CA4"/>
    <w:rsid w:val="00121889"/>
    <w:rsid w:val="001253E9"/>
    <w:rsid w:val="001333C7"/>
    <w:rsid w:val="001734CD"/>
    <w:rsid w:val="00183CBD"/>
    <w:rsid w:val="001962FD"/>
    <w:rsid w:val="001C0544"/>
    <w:rsid w:val="001C3900"/>
    <w:rsid w:val="001C561E"/>
    <w:rsid w:val="001C7245"/>
    <w:rsid w:val="00205E46"/>
    <w:rsid w:val="002156A6"/>
    <w:rsid w:val="0022003F"/>
    <w:rsid w:val="00245172"/>
    <w:rsid w:val="00246896"/>
    <w:rsid w:val="002633A1"/>
    <w:rsid w:val="002665AA"/>
    <w:rsid w:val="002875EB"/>
    <w:rsid w:val="002A44EC"/>
    <w:rsid w:val="002B0292"/>
    <w:rsid w:val="002B4C49"/>
    <w:rsid w:val="002B7D7C"/>
    <w:rsid w:val="002C1659"/>
    <w:rsid w:val="002F1B73"/>
    <w:rsid w:val="00304C0F"/>
    <w:rsid w:val="00314EF3"/>
    <w:rsid w:val="00323BD9"/>
    <w:rsid w:val="00326374"/>
    <w:rsid w:val="00335088"/>
    <w:rsid w:val="00350E79"/>
    <w:rsid w:val="00354602"/>
    <w:rsid w:val="00362EF7"/>
    <w:rsid w:val="00363F93"/>
    <w:rsid w:val="00383891"/>
    <w:rsid w:val="00396599"/>
    <w:rsid w:val="003B4AC3"/>
    <w:rsid w:val="003C6005"/>
    <w:rsid w:val="003D3A58"/>
    <w:rsid w:val="00407552"/>
    <w:rsid w:val="00413F2A"/>
    <w:rsid w:val="00440091"/>
    <w:rsid w:val="00452B50"/>
    <w:rsid w:val="00462B9F"/>
    <w:rsid w:val="0046608A"/>
    <w:rsid w:val="0047492C"/>
    <w:rsid w:val="00482684"/>
    <w:rsid w:val="004915FE"/>
    <w:rsid w:val="0049473A"/>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501B"/>
    <w:rsid w:val="005A6566"/>
    <w:rsid w:val="005B067E"/>
    <w:rsid w:val="005B5201"/>
    <w:rsid w:val="005C2BD9"/>
    <w:rsid w:val="005D1C55"/>
    <w:rsid w:val="005F6092"/>
    <w:rsid w:val="005F6514"/>
    <w:rsid w:val="00607330"/>
    <w:rsid w:val="00612E3D"/>
    <w:rsid w:val="006314B2"/>
    <w:rsid w:val="00633E3A"/>
    <w:rsid w:val="006365EF"/>
    <w:rsid w:val="00640D1B"/>
    <w:rsid w:val="006429EE"/>
    <w:rsid w:val="0065306F"/>
    <w:rsid w:val="00653DC6"/>
    <w:rsid w:val="00660B2F"/>
    <w:rsid w:val="006861E1"/>
    <w:rsid w:val="0069255D"/>
    <w:rsid w:val="006937B4"/>
    <w:rsid w:val="006A7679"/>
    <w:rsid w:val="006B4413"/>
    <w:rsid w:val="006C6396"/>
    <w:rsid w:val="006C72CE"/>
    <w:rsid w:val="006D5D72"/>
    <w:rsid w:val="006E0722"/>
    <w:rsid w:val="006E47D9"/>
    <w:rsid w:val="00700218"/>
    <w:rsid w:val="0070619D"/>
    <w:rsid w:val="00717437"/>
    <w:rsid w:val="00734946"/>
    <w:rsid w:val="007755F0"/>
    <w:rsid w:val="0078717D"/>
    <w:rsid w:val="00795922"/>
    <w:rsid w:val="007C44FC"/>
    <w:rsid w:val="008125E6"/>
    <w:rsid w:val="00835799"/>
    <w:rsid w:val="00850E59"/>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A0268F"/>
    <w:rsid w:val="00A1004F"/>
    <w:rsid w:val="00A15341"/>
    <w:rsid w:val="00A41756"/>
    <w:rsid w:val="00AC0FB8"/>
    <w:rsid w:val="00AC5BCE"/>
    <w:rsid w:val="00AD7923"/>
    <w:rsid w:val="00AE01A3"/>
    <w:rsid w:val="00AE24DB"/>
    <w:rsid w:val="00B00C1F"/>
    <w:rsid w:val="00B06B18"/>
    <w:rsid w:val="00B1353D"/>
    <w:rsid w:val="00B34514"/>
    <w:rsid w:val="00B402F1"/>
    <w:rsid w:val="00B52927"/>
    <w:rsid w:val="00B65874"/>
    <w:rsid w:val="00B7543C"/>
    <w:rsid w:val="00B87286"/>
    <w:rsid w:val="00BB0243"/>
    <w:rsid w:val="00BD7A95"/>
    <w:rsid w:val="00BF222D"/>
    <w:rsid w:val="00C16F15"/>
    <w:rsid w:val="00C36879"/>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31F3B"/>
    <w:rsid w:val="00E406E4"/>
    <w:rsid w:val="00E40E2B"/>
    <w:rsid w:val="00E43AB7"/>
    <w:rsid w:val="00E71D54"/>
    <w:rsid w:val="00E865D6"/>
    <w:rsid w:val="00E87038"/>
    <w:rsid w:val="00E93768"/>
    <w:rsid w:val="00EB1379"/>
    <w:rsid w:val="00EB444B"/>
    <w:rsid w:val="00ED3823"/>
    <w:rsid w:val="00F258F9"/>
    <w:rsid w:val="00F26034"/>
    <w:rsid w:val="00F4622D"/>
    <w:rsid w:val="00F47CA5"/>
    <w:rsid w:val="00F710BF"/>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871E-668D-4AF9-B7B3-D169EC1C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5004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3</cp:revision>
  <cp:lastPrinted>2018-11-30T09:23:00Z</cp:lastPrinted>
  <dcterms:created xsi:type="dcterms:W3CDTF">2020-03-21T12:42:00Z</dcterms:created>
  <dcterms:modified xsi:type="dcterms:W3CDTF">2020-03-21T12:47:00Z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