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A6625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zum </w:t>
      </w:r>
      <w:r w:rsidR="00A66253" w:rsidRPr="00A6625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Ergebnis des aktuellen Psychiatrie Barometers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A66253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Wirtschaftlich unsichere Lage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096954" w:rsidRDefault="00D30167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7676D">
        <w:rPr>
          <w:rFonts w:ascii="Arial" w:eastAsia="Times New Roman" w:hAnsi="Arial" w:cs="Arial"/>
          <w:noProof/>
          <w:lang w:eastAsia="de-DE"/>
        </w:rPr>
        <w:t>11. Dezember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853726">
        <w:rPr>
          <w:rFonts w:ascii="Calibri" w:eastAsiaTheme="minorHAnsi" w:hAnsi="Calibri" w:cs="Calibri"/>
          <w:sz w:val="22"/>
          <w:szCs w:val="22"/>
          <w:lang w:eastAsia="de-DE"/>
        </w:rPr>
        <w:t xml:space="preserve"> </w:t>
      </w:r>
      <w:r w:rsidR="00A66253" w:rsidRPr="00A66253">
        <w:rPr>
          <w:rFonts w:ascii="Arial" w:eastAsia="Times New Roman" w:hAnsi="Arial" w:cs="Arial"/>
          <w:lang w:eastAsia="de-DE"/>
        </w:rPr>
        <w:t xml:space="preserve">Die stationsäquivalente psychiatrische Behandlung, eine Krankenhausbehandlung im häuslichen Umfeld der Patienten durch mobile fachärztlich geleitete multiprofessionelle Behandlungsteams, wird </w:t>
      </w:r>
      <w:r w:rsidR="008E4364">
        <w:rPr>
          <w:rFonts w:ascii="Arial" w:eastAsia="Times New Roman" w:hAnsi="Arial" w:cs="Arial"/>
          <w:lang w:eastAsia="de-DE"/>
        </w:rPr>
        <w:t>nur</w:t>
      </w:r>
      <w:r w:rsidR="008E4364" w:rsidRPr="00A66253">
        <w:rPr>
          <w:rFonts w:ascii="Arial" w:eastAsia="Times New Roman" w:hAnsi="Arial" w:cs="Arial"/>
          <w:lang w:eastAsia="de-DE"/>
        </w:rPr>
        <w:t xml:space="preserve"> </w:t>
      </w:r>
      <w:r w:rsidR="00213631">
        <w:rPr>
          <w:rFonts w:ascii="Arial" w:eastAsia="Times New Roman" w:hAnsi="Arial" w:cs="Arial"/>
          <w:lang w:eastAsia="de-DE"/>
        </w:rPr>
        <w:t>zögerlich</w:t>
      </w:r>
      <w:r w:rsidR="00213631" w:rsidRPr="00A66253">
        <w:rPr>
          <w:rFonts w:ascii="Arial" w:eastAsia="Times New Roman" w:hAnsi="Arial" w:cs="Arial"/>
          <w:lang w:eastAsia="de-DE"/>
        </w:rPr>
        <w:t xml:space="preserve"> </w:t>
      </w:r>
      <w:r w:rsidR="00A66253" w:rsidRPr="00A66253">
        <w:rPr>
          <w:rFonts w:ascii="Arial" w:eastAsia="Times New Roman" w:hAnsi="Arial" w:cs="Arial"/>
          <w:lang w:eastAsia="de-DE"/>
        </w:rPr>
        <w:t>umgesetzt. Zu J</w:t>
      </w:r>
      <w:r w:rsidR="00096954">
        <w:rPr>
          <w:rFonts w:ascii="Arial" w:eastAsia="Times New Roman" w:hAnsi="Arial" w:cs="Arial"/>
          <w:lang w:eastAsia="de-DE"/>
        </w:rPr>
        <w:t xml:space="preserve">ahresbeginn 2019 hatten erst </w:t>
      </w:r>
      <w:r w:rsidR="00213631">
        <w:rPr>
          <w:rFonts w:ascii="Arial" w:eastAsia="Times New Roman" w:hAnsi="Arial" w:cs="Arial"/>
          <w:lang w:eastAsia="de-DE"/>
        </w:rPr>
        <w:t xml:space="preserve">neun </w:t>
      </w:r>
      <w:r w:rsidR="00096954">
        <w:rPr>
          <w:rFonts w:ascii="Arial" w:eastAsia="Times New Roman" w:hAnsi="Arial" w:cs="Arial"/>
          <w:lang w:eastAsia="de-DE"/>
        </w:rPr>
        <w:t>Prozent</w:t>
      </w:r>
      <w:r w:rsidR="00A66253" w:rsidRPr="00A66253">
        <w:rPr>
          <w:rFonts w:ascii="Arial" w:eastAsia="Times New Roman" w:hAnsi="Arial" w:cs="Arial"/>
          <w:lang w:eastAsia="de-DE"/>
        </w:rPr>
        <w:t xml:space="preserve"> der psychiatrischen Einrichtungen in Deutschland diese neue Behandlungsform angeboten. Hauptgründe, die stationsäquivalente Behandlung nicht anzubieten, sind fehlendes Personal für mobile Behandlungsteams</w:t>
      </w:r>
      <w:r w:rsidR="008E4364">
        <w:rPr>
          <w:rFonts w:ascii="Arial" w:eastAsia="Times New Roman" w:hAnsi="Arial" w:cs="Arial"/>
          <w:lang w:eastAsia="de-DE"/>
        </w:rPr>
        <w:t xml:space="preserve">, </w:t>
      </w:r>
      <w:r w:rsidR="00A66253" w:rsidRPr="00A66253">
        <w:rPr>
          <w:rFonts w:ascii="Arial" w:eastAsia="Times New Roman" w:hAnsi="Arial" w:cs="Arial"/>
          <w:lang w:eastAsia="de-DE"/>
        </w:rPr>
        <w:t>zu hohe Vorhaltekosten</w:t>
      </w:r>
      <w:r w:rsidR="008E4364">
        <w:rPr>
          <w:rFonts w:ascii="Arial" w:eastAsia="Times New Roman" w:hAnsi="Arial" w:cs="Arial"/>
          <w:lang w:eastAsia="de-DE"/>
        </w:rPr>
        <w:t xml:space="preserve"> und rigide Vorgaben</w:t>
      </w:r>
      <w:r w:rsidR="00A66253" w:rsidRPr="00A66253">
        <w:rPr>
          <w:rFonts w:ascii="Arial" w:eastAsia="Times New Roman" w:hAnsi="Arial" w:cs="Arial"/>
          <w:lang w:eastAsia="de-DE"/>
        </w:rPr>
        <w:t>.</w:t>
      </w:r>
      <w:r w:rsidR="00A66253">
        <w:rPr>
          <w:rFonts w:ascii="Arial" w:eastAsia="Times New Roman" w:hAnsi="Arial" w:cs="Arial"/>
          <w:lang w:eastAsia="de-DE"/>
        </w:rPr>
        <w:t xml:space="preserve"> </w:t>
      </w:r>
      <w:r w:rsidR="00A66253" w:rsidRPr="00A66253">
        <w:rPr>
          <w:rFonts w:ascii="Arial" w:eastAsia="Times New Roman" w:hAnsi="Arial" w:cs="Arial"/>
          <w:lang w:eastAsia="de-DE"/>
        </w:rPr>
        <w:t xml:space="preserve">Das ist das Ergebnis des aktuellen Psychiatrie Barometers des Deutschen Krankenhausinstituts (DKI), einer jährlich durchgeführten Repräsentativbefragung der psychiatrischen Krankenhäuser und Fachabteilungen in Deutschland. </w:t>
      </w:r>
    </w:p>
    <w:p w:rsidR="00096954" w:rsidRDefault="00096954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A66253" w:rsidRPr="00A66253" w:rsidRDefault="00A66253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A66253">
        <w:rPr>
          <w:rFonts w:ascii="Arial" w:eastAsia="Times New Roman" w:hAnsi="Arial" w:cs="Arial"/>
          <w:lang w:eastAsia="de-DE"/>
        </w:rPr>
        <w:t>„</w:t>
      </w:r>
      <w:r w:rsidRPr="00A66253">
        <w:rPr>
          <w:rFonts w:ascii="Arial" w:hAnsi="Arial" w:cs="Arial"/>
          <w:shd w:val="clear" w:color="auto" w:fill="FFFFFF"/>
        </w:rPr>
        <w:t xml:space="preserve">Wir haben im Jahr 2017 mit der Vereinbarung zu den </w:t>
      </w:r>
      <w:r w:rsidR="00C653C6">
        <w:rPr>
          <w:rFonts w:ascii="Arial" w:hAnsi="Arial" w:cs="Arial"/>
          <w:shd w:val="clear" w:color="auto" w:fill="FFFFFF"/>
        </w:rPr>
        <w:t>s</w:t>
      </w:r>
      <w:r w:rsidRPr="00A66253">
        <w:rPr>
          <w:rFonts w:ascii="Arial" w:hAnsi="Arial" w:cs="Arial"/>
          <w:shd w:val="clear" w:color="auto" w:fill="FFFFFF"/>
        </w:rPr>
        <w:t>tationsäquivalente</w:t>
      </w:r>
      <w:r w:rsidR="00096954">
        <w:rPr>
          <w:rFonts w:ascii="Arial" w:hAnsi="Arial" w:cs="Arial"/>
          <w:shd w:val="clear" w:color="auto" w:fill="FFFFFF"/>
        </w:rPr>
        <w:t>n</w:t>
      </w:r>
      <w:r w:rsidRPr="00A66253">
        <w:rPr>
          <w:rFonts w:ascii="Arial" w:hAnsi="Arial" w:cs="Arial"/>
          <w:shd w:val="clear" w:color="auto" w:fill="FFFFFF"/>
        </w:rPr>
        <w:t xml:space="preserve"> psychiatrischen Behandlung</w:t>
      </w:r>
      <w:r w:rsidR="00096954">
        <w:rPr>
          <w:rFonts w:ascii="Arial" w:hAnsi="Arial" w:cs="Arial"/>
          <w:shd w:val="clear" w:color="auto" w:fill="FFFFFF"/>
        </w:rPr>
        <w:t>en</w:t>
      </w:r>
      <w:r w:rsidRPr="00A66253">
        <w:rPr>
          <w:rFonts w:ascii="Arial" w:hAnsi="Arial" w:cs="Arial"/>
          <w:shd w:val="clear" w:color="auto" w:fill="FFFFFF"/>
        </w:rPr>
        <w:t xml:space="preserve"> große Hoffnung</w:t>
      </w:r>
      <w:r w:rsidR="00314A9B">
        <w:rPr>
          <w:rFonts w:ascii="Arial" w:hAnsi="Arial" w:cs="Arial"/>
          <w:shd w:val="clear" w:color="auto" w:fill="FFFFFF"/>
        </w:rPr>
        <w:t>en</w:t>
      </w:r>
      <w:r w:rsidRPr="00A66253">
        <w:rPr>
          <w:rFonts w:ascii="Arial" w:hAnsi="Arial" w:cs="Arial"/>
          <w:shd w:val="clear" w:color="auto" w:fill="FFFFFF"/>
        </w:rPr>
        <w:t xml:space="preserve"> verbunden. Bei allen Versuchen </w:t>
      </w:r>
      <w:r w:rsidR="00213631">
        <w:rPr>
          <w:rFonts w:ascii="Arial" w:hAnsi="Arial" w:cs="Arial"/>
          <w:shd w:val="clear" w:color="auto" w:fill="FFFFFF"/>
        </w:rPr>
        <w:t>der Kliniken</w:t>
      </w:r>
      <w:r w:rsidR="00C653C6">
        <w:rPr>
          <w:rFonts w:ascii="Arial" w:hAnsi="Arial" w:cs="Arial"/>
          <w:shd w:val="clear" w:color="auto" w:fill="FFFFFF"/>
        </w:rPr>
        <w:t>,</w:t>
      </w:r>
      <w:r w:rsidR="00213631">
        <w:rPr>
          <w:rFonts w:ascii="Arial" w:hAnsi="Arial" w:cs="Arial"/>
          <w:shd w:val="clear" w:color="auto" w:fill="FFFFFF"/>
        </w:rPr>
        <w:t xml:space="preserve"> </w:t>
      </w:r>
      <w:r w:rsidR="00096954">
        <w:rPr>
          <w:rFonts w:ascii="Arial" w:hAnsi="Arial" w:cs="Arial"/>
          <w:shd w:val="clear" w:color="auto" w:fill="FFFFFF"/>
        </w:rPr>
        <w:t xml:space="preserve">die </w:t>
      </w:r>
      <w:r w:rsidRPr="00A66253">
        <w:rPr>
          <w:rFonts w:ascii="Arial" w:hAnsi="Arial" w:cs="Arial"/>
          <w:shd w:val="clear" w:color="auto" w:fill="FFFFFF"/>
        </w:rPr>
        <w:t xml:space="preserve">Versorgung zu verbessern, </w:t>
      </w:r>
      <w:r w:rsidR="00510CB7">
        <w:rPr>
          <w:rFonts w:ascii="Arial" w:hAnsi="Arial" w:cs="Arial"/>
          <w:shd w:val="clear" w:color="auto" w:fill="FFFFFF"/>
        </w:rPr>
        <w:t>neu</w:t>
      </w:r>
      <w:r w:rsidR="00213631">
        <w:rPr>
          <w:rFonts w:ascii="Arial" w:hAnsi="Arial" w:cs="Arial"/>
          <w:shd w:val="clear" w:color="auto" w:fill="FFFFFF"/>
        </w:rPr>
        <w:t>e Behandlungsa</w:t>
      </w:r>
      <w:r w:rsidR="00510CB7">
        <w:rPr>
          <w:rFonts w:ascii="Arial" w:hAnsi="Arial" w:cs="Arial"/>
          <w:shd w:val="clear" w:color="auto" w:fill="FFFFFF"/>
        </w:rPr>
        <w:t>lternativen anzubieten</w:t>
      </w:r>
      <w:r w:rsidRPr="00A66253">
        <w:rPr>
          <w:rFonts w:ascii="Arial" w:hAnsi="Arial" w:cs="Arial"/>
          <w:shd w:val="clear" w:color="auto" w:fill="FFFFFF"/>
        </w:rPr>
        <w:t xml:space="preserve"> und die Sektorengrenzen zu überwinden</w:t>
      </w:r>
      <w:r w:rsidR="00096954">
        <w:rPr>
          <w:rFonts w:ascii="Arial" w:hAnsi="Arial" w:cs="Arial"/>
          <w:shd w:val="clear" w:color="auto" w:fill="FFFFFF"/>
        </w:rPr>
        <w:t>,</w:t>
      </w:r>
      <w:r w:rsidRPr="00A66253">
        <w:rPr>
          <w:rFonts w:ascii="Arial" w:hAnsi="Arial" w:cs="Arial"/>
          <w:shd w:val="clear" w:color="auto" w:fill="FFFFFF"/>
        </w:rPr>
        <w:t xml:space="preserve"> müssen wir </w:t>
      </w:r>
      <w:r w:rsidR="00096954">
        <w:rPr>
          <w:rFonts w:ascii="Arial" w:hAnsi="Arial" w:cs="Arial"/>
          <w:shd w:val="clear" w:color="auto" w:fill="FFFFFF"/>
        </w:rPr>
        <w:t xml:space="preserve">uns </w:t>
      </w:r>
      <w:r w:rsidRPr="00A66253">
        <w:rPr>
          <w:rFonts w:ascii="Arial" w:hAnsi="Arial" w:cs="Arial"/>
          <w:shd w:val="clear" w:color="auto" w:fill="FFFFFF"/>
        </w:rPr>
        <w:t>immer vor Augen halten, das</w:t>
      </w:r>
      <w:r w:rsidR="00922DA6">
        <w:rPr>
          <w:rFonts w:ascii="Arial" w:hAnsi="Arial" w:cs="Arial"/>
          <w:shd w:val="clear" w:color="auto" w:fill="FFFFFF"/>
        </w:rPr>
        <w:t>s</w:t>
      </w:r>
      <w:r w:rsidRPr="00A66253">
        <w:rPr>
          <w:rFonts w:ascii="Arial" w:hAnsi="Arial" w:cs="Arial"/>
          <w:shd w:val="clear" w:color="auto" w:fill="FFFFFF"/>
        </w:rPr>
        <w:t xml:space="preserve"> Personal dafür benötigt wird</w:t>
      </w:r>
      <w:r w:rsidR="00213631">
        <w:rPr>
          <w:rFonts w:ascii="Arial" w:hAnsi="Arial" w:cs="Arial"/>
          <w:shd w:val="clear" w:color="auto" w:fill="FFFFFF"/>
        </w:rPr>
        <w:t xml:space="preserve">. </w:t>
      </w:r>
      <w:r w:rsidR="00213631" w:rsidRPr="00A66253">
        <w:rPr>
          <w:rFonts w:ascii="Arial" w:hAnsi="Arial" w:cs="Arial"/>
          <w:shd w:val="clear" w:color="auto" w:fill="FFFFFF"/>
        </w:rPr>
        <w:t>Das Ergebnis zeigt aber deutlich, dass der Fachkräftemangel auch in diesem Bereich ein großes Problem darstellt</w:t>
      </w:r>
      <w:r w:rsidRPr="00A66253">
        <w:rPr>
          <w:rFonts w:ascii="Arial" w:hAnsi="Arial" w:cs="Arial"/>
          <w:shd w:val="clear" w:color="auto" w:fill="FFFFFF"/>
        </w:rPr>
        <w:t xml:space="preserve">“, </w:t>
      </w:r>
      <w:r w:rsidR="00922DA6" w:rsidRPr="00A66253">
        <w:rPr>
          <w:rFonts w:ascii="Arial" w:hAnsi="Arial" w:cs="Arial"/>
          <w:shd w:val="clear" w:color="auto" w:fill="FFFFFF"/>
        </w:rPr>
        <w:t>erklärte</w:t>
      </w:r>
      <w:r w:rsidR="00922DA6">
        <w:rPr>
          <w:rFonts w:ascii="Arial" w:hAnsi="Arial" w:cs="Arial"/>
          <w:shd w:val="clear" w:color="auto" w:fill="FFFFFF"/>
        </w:rPr>
        <w:t xml:space="preserve"> Georg Baum, Hauptgeschäftsführer der Deutschen Krankenhausgesellschaft (DKG).</w:t>
      </w:r>
    </w:p>
    <w:p w:rsidR="00A66253" w:rsidRPr="00A66253" w:rsidRDefault="00A66253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A66253">
        <w:rPr>
          <w:rFonts w:ascii="Arial" w:eastAsia="Times New Roman" w:hAnsi="Arial" w:cs="Arial"/>
          <w:lang w:eastAsia="de-DE"/>
        </w:rPr>
        <w:t> </w:t>
      </w:r>
    </w:p>
    <w:p w:rsidR="00A66253" w:rsidRPr="00A66253" w:rsidRDefault="00A66253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A66253">
        <w:rPr>
          <w:rFonts w:ascii="Arial" w:eastAsia="Times New Roman" w:hAnsi="Arial" w:cs="Arial"/>
          <w:lang w:eastAsia="de-DE"/>
        </w:rPr>
        <w:t xml:space="preserve">Unverändert schwierig ist </w:t>
      </w:r>
      <w:r w:rsidR="00096954">
        <w:rPr>
          <w:rFonts w:ascii="Arial" w:eastAsia="Times New Roman" w:hAnsi="Arial" w:cs="Arial"/>
          <w:lang w:eastAsia="de-DE"/>
        </w:rPr>
        <w:t xml:space="preserve">auch </w:t>
      </w:r>
      <w:r w:rsidRPr="00A66253">
        <w:rPr>
          <w:rFonts w:ascii="Arial" w:eastAsia="Times New Roman" w:hAnsi="Arial" w:cs="Arial"/>
          <w:lang w:eastAsia="de-DE"/>
        </w:rPr>
        <w:t>die wirtschaftliche Situation in der Psychiatrie. Aktu</w:t>
      </w:r>
      <w:bookmarkStart w:id="0" w:name="_GoBack"/>
      <w:bookmarkEnd w:id="0"/>
      <w:r w:rsidRPr="00A66253">
        <w:rPr>
          <w:rFonts w:ascii="Arial" w:eastAsia="Times New Roman" w:hAnsi="Arial" w:cs="Arial"/>
          <w:lang w:eastAsia="de-DE"/>
        </w:rPr>
        <w:t xml:space="preserve">ell beurteilt nur eine Drittel der psychiatrischen Einrichtungen </w:t>
      </w:r>
      <w:r w:rsidR="00C653C6">
        <w:rPr>
          <w:rFonts w:ascii="Arial" w:eastAsia="Times New Roman" w:hAnsi="Arial" w:cs="Arial"/>
          <w:lang w:eastAsia="de-DE"/>
        </w:rPr>
        <w:t>seine</w:t>
      </w:r>
      <w:r w:rsidR="00C653C6" w:rsidRPr="00A66253">
        <w:rPr>
          <w:rFonts w:ascii="Arial" w:eastAsia="Times New Roman" w:hAnsi="Arial" w:cs="Arial"/>
          <w:lang w:eastAsia="de-DE"/>
        </w:rPr>
        <w:t xml:space="preserve"> </w:t>
      </w:r>
      <w:r w:rsidRPr="00A66253">
        <w:rPr>
          <w:rFonts w:ascii="Arial" w:eastAsia="Times New Roman" w:hAnsi="Arial" w:cs="Arial"/>
          <w:lang w:eastAsia="de-DE"/>
        </w:rPr>
        <w:t>wirtschaftlich</w:t>
      </w:r>
      <w:r w:rsidR="00096954">
        <w:rPr>
          <w:rFonts w:ascii="Arial" w:eastAsia="Times New Roman" w:hAnsi="Arial" w:cs="Arial"/>
          <w:lang w:eastAsia="de-DE"/>
        </w:rPr>
        <w:t>e Lage als gut. Weniger als 10 Prozent</w:t>
      </w:r>
      <w:r w:rsidRPr="00A66253">
        <w:rPr>
          <w:rFonts w:ascii="Arial" w:eastAsia="Times New Roman" w:hAnsi="Arial" w:cs="Arial"/>
          <w:lang w:eastAsia="de-DE"/>
        </w:rPr>
        <w:t xml:space="preserve"> erwarten für 2020 eine wirtschaftliche Verbesserung.</w:t>
      </w:r>
      <w:r>
        <w:rPr>
          <w:rFonts w:ascii="Arial" w:eastAsia="Times New Roman" w:hAnsi="Arial" w:cs="Arial"/>
          <w:lang w:eastAsia="de-DE"/>
        </w:rPr>
        <w:t xml:space="preserve"> </w:t>
      </w:r>
      <w:r w:rsidR="00C653C6">
        <w:rPr>
          <w:rFonts w:ascii="Arial" w:eastAsia="Times New Roman" w:hAnsi="Arial" w:cs="Arial"/>
          <w:lang w:eastAsia="de-DE"/>
        </w:rPr>
        <w:t>Mehr als</w:t>
      </w:r>
      <w:r w:rsidR="00C653C6" w:rsidRPr="00A66253">
        <w:rPr>
          <w:rFonts w:ascii="Arial" w:eastAsia="Times New Roman" w:hAnsi="Arial" w:cs="Arial"/>
          <w:lang w:eastAsia="de-DE"/>
        </w:rPr>
        <w:t xml:space="preserve"> </w:t>
      </w:r>
      <w:r w:rsidRPr="00A66253">
        <w:rPr>
          <w:rFonts w:ascii="Arial" w:eastAsia="Times New Roman" w:hAnsi="Arial" w:cs="Arial"/>
          <w:lang w:eastAsia="de-DE"/>
        </w:rPr>
        <w:t>dopp</w:t>
      </w:r>
      <w:r w:rsidR="00096954">
        <w:rPr>
          <w:rFonts w:ascii="Arial" w:eastAsia="Times New Roman" w:hAnsi="Arial" w:cs="Arial"/>
          <w:lang w:eastAsia="de-DE"/>
        </w:rPr>
        <w:t>elt so viele Abteilungspsychiatrien (23 Prozent</w:t>
      </w:r>
      <w:r w:rsidRPr="00A66253">
        <w:rPr>
          <w:rFonts w:ascii="Arial" w:eastAsia="Times New Roman" w:hAnsi="Arial" w:cs="Arial"/>
          <w:lang w:eastAsia="de-DE"/>
        </w:rPr>
        <w:t>) wi</w:t>
      </w:r>
      <w:r w:rsidR="00096954">
        <w:rPr>
          <w:rFonts w:ascii="Arial" w:eastAsia="Times New Roman" w:hAnsi="Arial" w:cs="Arial"/>
          <w:lang w:eastAsia="de-DE"/>
        </w:rPr>
        <w:t>e Einrichtungspsychiatrien (11 Prozent</w:t>
      </w:r>
      <w:r w:rsidRPr="00A66253">
        <w:rPr>
          <w:rFonts w:ascii="Arial" w:eastAsia="Times New Roman" w:hAnsi="Arial" w:cs="Arial"/>
          <w:lang w:eastAsia="de-DE"/>
        </w:rPr>
        <w:t xml:space="preserve">) sind mit ihrer wirtschaftlichen Lage unzufrieden. </w:t>
      </w:r>
      <w:r>
        <w:rPr>
          <w:rFonts w:ascii="Arial" w:eastAsia="Times New Roman" w:hAnsi="Arial" w:cs="Arial"/>
          <w:lang w:eastAsia="de-DE"/>
        </w:rPr>
        <w:t xml:space="preserve">„Grundsätzlich </w:t>
      </w:r>
      <w:r w:rsidR="00C653C6">
        <w:rPr>
          <w:rFonts w:ascii="Arial" w:eastAsia="Times New Roman" w:hAnsi="Arial" w:cs="Arial"/>
          <w:lang w:eastAsia="de-DE"/>
        </w:rPr>
        <w:t xml:space="preserve">verdeutlichen </w:t>
      </w:r>
      <w:r>
        <w:rPr>
          <w:rFonts w:ascii="Arial" w:eastAsia="Times New Roman" w:hAnsi="Arial" w:cs="Arial"/>
          <w:lang w:eastAsia="de-DE"/>
        </w:rPr>
        <w:t xml:space="preserve">die Zahlen, dass die Kliniken vor wirtschaftlich unsicheren Zeiten stehen. Dabei ist gerade die psychiatrische Versorgung von </w:t>
      </w:r>
      <w:r>
        <w:rPr>
          <w:rFonts w:ascii="Arial" w:eastAsia="Times New Roman" w:hAnsi="Arial" w:cs="Arial"/>
          <w:lang w:eastAsia="de-DE"/>
        </w:rPr>
        <w:lastRenderedPageBreak/>
        <w:t>immenser Bedeutung, nehmen doch die Fallzahlen stetig zu und ist die Versorgung im ambulanten Bereich durch extrem l</w:t>
      </w:r>
      <w:r w:rsidR="00C7676D">
        <w:rPr>
          <w:rFonts w:ascii="Arial" w:eastAsia="Times New Roman" w:hAnsi="Arial" w:cs="Arial"/>
          <w:lang w:eastAsia="de-DE"/>
        </w:rPr>
        <w:t xml:space="preserve">ange </w:t>
      </w:r>
      <w:r>
        <w:rPr>
          <w:rFonts w:ascii="Arial" w:eastAsia="Times New Roman" w:hAnsi="Arial" w:cs="Arial"/>
          <w:lang w:eastAsia="de-DE"/>
        </w:rPr>
        <w:t>Wartezeiten geprägt“, so</w:t>
      </w:r>
      <w:r w:rsidR="00922DA6">
        <w:rPr>
          <w:rFonts w:ascii="Arial" w:eastAsia="Times New Roman" w:hAnsi="Arial" w:cs="Arial"/>
          <w:lang w:eastAsia="de-DE"/>
        </w:rPr>
        <w:t xml:space="preserve"> Baum.  </w:t>
      </w:r>
    </w:p>
    <w:p w:rsidR="00A66253" w:rsidRPr="00A66253" w:rsidRDefault="00A66253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A66253" w:rsidRDefault="00A66253" w:rsidP="00A66253">
      <w:pPr>
        <w:spacing w:after="0" w:line="340" w:lineRule="atLeast"/>
        <w:ind w:right="2268"/>
        <w:jc w:val="both"/>
        <w:rPr>
          <w:rFonts w:ascii="Arial" w:hAnsi="Arial" w:cs="Arial"/>
          <w:color w:val="000000"/>
          <w:sz w:val="22"/>
          <w:szCs w:val="22"/>
        </w:rPr>
      </w:pPr>
      <w:r w:rsidRPr="00A66253">
        <w:rPr>
          <w:rFonts w:ascii="Arial" w:eastAsia="Times New Roman" w:hAnsi="Arial" w:cs="Arial"/>
          <w:lang w:eastAsia="de-DE"/>
        </w:rPr>
        <w:t>Die Ergebnisse des Psychiatrie Barometers 2019 beruhen auf der schriftlichen Befragung einer repräsentativen Stichprobe von psychiatrischen und psychosomatischen Fachkrankenhäusern sowie den Allgemeinkrankenhäusern mit psychiatrischen oder psychosomatischen Fachabteilungen.</w:t>
      </w:r>
      <w:r w:rsidRPr="00A662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6253" w:rsidRPr="00A66253" w:rsidRDefault="00A66253" w:rsidP="00A662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A66253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A66253">
        <w:rPr>
          <w:rFonts w:ascii="Arial" w:eastAsia="Times New Roman" w:hAnsi="Arial" w:cs="Arial"/>
          <w:lang w:eastAsia="de-DE"/>
        </w:rPr>
        <w:t>Das P</w:t>
      </w:r>
      <w:r w:rsidR="00C653C6">
        <w:rPr>
          <w:rFonts w:ascii="Arial" w:eastAsia="Times New Roman" w:hAnsi="Arial" w:cs="Arial"/>
          <w:lang w:eastAsia="de-DE"/>
        </w:rPr>
        <w:t>sych</w:t>
      </w:r>
      <w:r w:rsidRPr="00A66253">
        <w:rPr>
          <w:rFonts w:ascii="Arial" w:eastAsia="Times New Roman" w:hAnsi="Arial" w:cs="Arial"/>
          <w:lang w:eastAsia="de-DE"/>
        </w:rPr>
        <w:t xml:space="preserve">iatrie Barometer wird im Auftrag der Träger des DKI erstellt; das sind die Deutsche Krankenhausgesellschaft (DKG), der Verband der Krankenhausdirektoren Deutschlands (VKD) und der Verband der leitenden Krankenhausärzte Deutschlands (VLK). </w:t>
      </w:r>
      <w:r w:rsidR="00853726">
        <w:rPr>
          <w:rFonts w:ascii="Arial" w:eastAsia="Times New Roman" w:hAnsi="Arial" w:cs="Arial"/>
          <w:lang w:eastAsia="de-DE"/>
        </w:rPr>
        <w:t xml:space="preserve">Die Studie ist als Anlage beigefügt. </w:t>
      </w:r>
      <w:r w:rsidRPr="00A66253">
        <w:rPr>
          <w:rFonts w:ascii="Arial" w:eastAsia="Times New Roman" w:hAnsi="Arial" w:cs="Arial"/>
          <w:lang w:eastAsia="de-DE"/>
        </w:rPr>
        <w:t>Die jährlichen Ausgaben des P</w:t>
      </w:r>
      <w:r w:rsidR="00C653C6">
        <w:rPr>
          <w:rFonts w:ascii="Arial" w:eastAsia="Times New Roman" w:hAnsi="Arial" w:cs="Arial"/>
          <w:lang w:eastAsia="de-DE"/>
        </w:rPr>
        <w:t>sych</w:t>
      </w:r>
      <w:r w:rsidRPr="00A66253">
        <w:rPr>
          <w:rFonts w:ascii="Arial" w:eastAsia="Times New Roman" w:hAnsi="Arial" w:cs="Arial"/>
          <w:lang w:eastAsia="de-DE"/>
        </w:rPr>
        <w:t xml:space="preserve">iatrie Barometers sind </w:t>
      </w:r>
      <w:r w:rsidR="00853726">
        <w:rPr>
          <w:rFonts w:ascii="Arial" w:eastAsia="Times New Roman" w:hAnsi="Arial" w:cs="Arial"/>
          <w:lang w:eastAsia="de-DE"/>
        </w:rPr>
        <w:t xml:space="preserve">ebenfalls </w:t>
      </w:r>
      <w:r w:rsidRPr="00A66253">
        <w:rPr>
          <w:rFonts w:ascii="Arial" w:eastAsia="Times New Roman" w:hAnsi="Arial" w:cs="Arial"/>
          <w:lang w:eastAsia="de-DE"/>
        </w:rPr>
        <w:t>als Download auf der DKI-Homepage abrufbar (</w:t>
      </w:r>
      <w:hyperlink r:id="rId9" w:history="1">
        <w:r w:rsidR="00853726" w:rsidRPr="00853726">
          <w:rPr>
            <w:rStyle w:val="Hyperlink"/>
            <w:rFonts w:ascii="Arial" w:eastAsia="Times New Roman" w:hAnsi="Arial" w:cs="Arial"/>
            <w:bCs/>
            <w:u w:val="none"/>
            <w:lang w:eastAsia="de-DE"/>
          </w:rPr>
          <w:t>www.dki.de</w:t>
        </w:r>
      </w:hyperlink>
      <w:r w:rsidRPr="00096954">
        <w:rPr>
          <w:rFonts w:ascii="Arial" w:eastAsia="Times New Roman" w:hAnsi="Arial" w:cs="Arial"/>
          <w:lang w:eastAsia="de-DE"/>
        </w:rPr>
        <w:t>).</w:t>
      </w:r>
    </w:p>
    <w:p w:rsidR="00853726" w:rsidRDefault="00853726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10"/>
      <w:headerReference w:type="first" r:id="rId11"/>
      <w:footerReference w:type="first" r:id="rId12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BC" w:rsidRDefault="00C431BC" w:rsidP="008125E6">
      <w:pPr>
        <w:spacing w:after="0"/>
      </w:pPr>
      <w:r>
        <w:separator/>
      </w:r>
    </w:p>
  </w:endnote>
  <w:endnote w:type="continuationSeparator" w:id="0">
    <w:p w:rsidR="00C431BC" w:rsidRDefault="00C431B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BC" w:rsidRDefault="00C431BC" w:rsidP="008125E6">
      <w:pPr>
        <w:spacing w:after="0"/>
      </w:pPr>
      <w:r>
        <w:separator/>
      </w:r>
    </w:p>
  </w:footnote>
  <w:footnote w:type="continuationSeparator" w:id="0">
    <w:p w:rsidR="00C431BC" w:rsidRDefault="00C431B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7676D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954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3631"/>
    <w:rsid w:val="002156A6"/>
    <w:rsid w:val="00245172"/>
    <w:rsid w:val="002453C6"/>
    <w:rsid w:val="002665AA"/>
    <w:rsid w:val="002875EB"/>
    <w:rsid w:val="002A44EC"/>
    <w:rsid w:val="002B4C49"/>
    <w:rsid w:val="002B7D7C"/>
    <w:rsid w:val="002C1659"/>
    <w:rsid w:val="002F1B73"/>
    <w:rsid w:val="00314A9B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10CB7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620E1"/>
    <w:rsid w:val="007755F0"/>
    <w:rsid w:val="0078717D"/>
    <w:rsid w:val="00795922"/>
    <w:rsid w:val="007C44FC"/>
    <w:rsid w:val="008125E6"/>
    <w:rsid w:val="00835799"/>
    <w:rsid w:val="00850E59"/>
    <w:rsid w:val="00853726"/>
    <w:rsid w:val="00894E03"/>
    <w:rsid w:val="008A27CF"/>
    <w:rsid w:val="008B2132"/>
    <w:rsid w:val="008B37EB"/>
    <w:rsid w:val="008B7F36"/>
    <w:rsid w:val="008C552E"/>
    <w:rsid w:val="008D015E"/>
    <w:rsid w:val="008E4364"/>
    <w:rsid w:val="008E50AB"/>
    <w:rsid w:val="008E5967"/>
    <w:rsid w:val="00922DA6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66253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431BC"/>
    <w:rsid w:val="00C653C6"/>
    <w:rsid w:val="00C7676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ki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52AFC3-86CC-414C-8D50-F895B13A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2019-12-10T15:04:00Z</cp:lastPrinted>
  <dcterms:created xsi:type="dcterms:W3CDTF">2019-12-10T15:35:00Z</dcterms:created>
  <dcterms:modified xsi:type="dcterms:W3CDTF">2019-12-11T08:19:00Z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