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DC2205" w:rsidRDefault="00DC2205" w:rsidP="00DC2205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bookmarkStart w:id="0" w:name="_GoBack"/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DKG zu den Finanzergebnissen der GKV</w:t>
      </w:r>
    </w:p>
    <w:bookmarkEnd w:id="0"/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1962FD" w:rsidRPr="001962FD" w:rsidRDefault="000D6A15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32"/>
          <w:szCs w:val="32"/>
          <w:lang w:eastAsia="de-DE"/>
        </w:rPr>
      </w:pP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Vollständiger Tarifausgleich </w:t>
      </w:r>
      <w:r w:rsidR="001F6AB1">
        <w:rPr>
          <w:rFonts w:ascii="Arial" w:eastAsia="Times New Roman" w:hAnsi="Arial" w:cs="Times New Roman"/>
          <w:b/>
          <w:sz w:val="32"/>
          <w:szCs w:val="32"/>
          <w:lang w:eastAsia="de-DE"/>
        </w:rPr>
        <w:t xml:space="preserve">für Pflege </w:t>
      </w:r>
      <w:r>
        <w:rPr>
          <w:rFonts w:ascii="Arial" w:eastAsia="Times New Roman" w:hAnsi="Arial" w:cs="Times New Roman"/>
          <w:b/>
          <w:sz w:val="32"/>
          <w:szCs w:val="32"/>
          <w:lang w:eastAsia="de-DE"/>
        </w:rPr>
        <w:t>bleibt unerfülltes politisches Versprechen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DC2205" w:rsidRPr="00DC2205" w:rsidRDefault="00D30167" w:rsidP="00DC2205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7E0DCF">
        <w:rPr>
          <w:rFonts w:ascii="Arial" w:eastAsia="Times New Roman" w:hAnsi="Arial" w:cs="Arial"/>
          <w:noProof/>
          <w:lang w:eastAsia="de-DE"/>
        </w:rPr>
        <w:t>7. März 2019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4B5A0A" w:rsidRPr="00633E3A">
        <w:rPr>
          <w:rFonts w:ascii="Arial" w:eastAsia="Times New Roman" w:hAnsi="Arial" w:cs="Arial"/>
          <w:lang w:eastAsia="de-DE"/>
        </w:rPr>
        <w:t xml:space="preserve"> </w:t>
      </w:r>
      <w:r w:rsidR="00DC2205">
        <w:rPr>
          <w:rFonts w:ascii="Arial" w:eastAsia="Times New Roman" w:hAnsi="Arial" w:cs="Arial"/>
          <w:lang w:eastAsia="de-DE"/>
        </w:rPr>
        <w:t xml:space="preserve"> </w:t>
      </w:r>
      <w:r w:rsidR="00DC2205" w:rsidRPr="00DC2205">
        <w:rPr>
          <w:rFonts w:ascii="Arial" w:eastAsia="Times New Roman" w:hAnsi="Arial" w:cs="Arial"/>
          <w:lang w:eastAsia="de-DE"/>
        </w:rPr>
        <w:t xml:space="preserve">Zu dem GKV-Finanzergebnis 2018 erklärt der </w:t>
      </w:r>
      <w:r w:rsidR="000D6A15">
        <w:rPr>
          <w:rFonts w:ascii="Arial" w:eastAsia="Times New Roman" w:hAnsi="Arial" w:cs="Arial"/>
          <w:lang w:eastAsia="de-DE"/>
        </w:rPr>
        <w:t xml:space="preserve">Hauptgeschäftsführer der </w:t>
      </w:r>
      <w:r w:rsidR="00857E6F">
        <w:rPr>
          <w:rFonts w:ascii="Arial" w:eastAsia="Times New Roman" w:hAnsi="Arial" w:cs="Arial"/>
          <w:lang w:eastAsia="de-DE"/>
        </w:rPr>
        <w:t>Deutschen Krankenhausgesellschaft (DKG)</w:t>
      </w:r>
      <w:r w:rsidR="000D6A15">
        <w:rPr>
          <w:rFonts w:ascii="Arial" w:eastAsia="Times New Roman" w:hAnsi="Arial" w:cs="Arial"/>
          <w:lang w:eastAsia="de-DE"/>
        </w:rPr>
        <w:t>, Georg Baum</w:t>
      </w:r>
      <w:r w:rsidR="00DC2205" w:rsidRPr="00DC2205">
        <w:rPr>
          <w:rFonts w:ascii="Arial" w:eastAsia="Times New Roman" w:hAnsi="Arial" w:cs="Arial"/>
          <w:lang w:eastAsia="de-DE"/>
        </w:rPr>
        <w:t>:</w:t>
      </w:r>
    </w:p>
    <w:p w:rsidR="00DC2205" w:rsidRPr="00DC2205" w:rsidRDefault="00DC2205" w:rsidP="00DC2205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D34287" w:rsidRDefault="00DC2205" w:rsidP="00D34287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„</w:t>
      </w:r>
      <w:r w:rsidRPr="00DC2205">
        <w:rPr>
          <w:rFonts w:ascii="Arial" w:eastAsia="Times New Roman" w:hAnsi="Arial" w:cs="Arial"/>
          <w:lang w:eastAsia="de-DE"/>
        </w:rPr>
        <w:t xml:space="preserve">Das dritte Jahr in Folge </w:t>
      </w:r>
      <w:r w:rsidR="00EF67CA">
        <w:rPr>
          <w:rFonts w:ascii="Arial" w:eastAsia="Times New Roman" w:hAnsi="Arial" w:cs="Arial"/>
          <w:lang w:eastAsia="de-DE"/>
        </w:rPr>
        <w:t xml:space="preserve">verzeichnet die GKV </w:t>
      </w:r>
      <w:r w:rsidRPr="00DC2205">
        <w:rPr>
          <w:rFonts w:ascii="Arial" w:eastAsia="Times New Roman" w:hAnsi="Arial" w:cs="Arial"/>
          <w:lang w:eastAsia="de-DE"/>
        </w:rPr>
        <w:t>Überschüsse, 2 Milliarde</w:t>
      </w:r>
      <w:r w:rsidR="00EF67CA">
        <w:rPr>
          <w:rFonts w:ascii="Arial" w:eastAsia="Times New Roman" w:hAnsi="Arial" w:cs="Arial"/>
          <w:lang w:eastAsia="de-DE"/>
        </w:rPr>
        <w:t>n</w:t>
      </w:r>
      <w:r w:rsidRPr="00DC2205">
        <w:rPr>
          <w:rFonts w:ascii="Arial" w:eastAsia="Times New Roman" w:hAnsi="Arial" w:cs="Arial"/>
          <w:lang w:eastAsia="de-DE"/>
        </w:rPr>
        <w:t xml:space="preserve"> </w:t>
      </w:r>
      <w:r w:rsidR="00EF67CA">
        <w:rPr>
          <w:rFonts w:ascii="Arial" w:eastAsia="Times New Roman" w:hAnsi="Arial" w:cs="Arial"/>
          <w:lang w:eastAsia="de-DE"/>
        </w:rPr>
        <w:t xml:space="preserve">Euro </w:t>
      </w:r>
      <w:r w:rsidRPr="00DC2205">
        <w:rPr>
          <w:rFonts w:ascii="Arial" w:eastAsia="Times New Roman" w:hAnsi="Arial" w:cs="Arial"/>
          <w:lang w:eastAsia="de-DE"/>
        </w:rPr>
        <w:t>in 2018</w:t>
      </w:r>
      <w:r w:rsidR="00857E6F">
        <w:rPr>
          <w:rFonts w:ascii="Arial" w:eastAsia="Times New Roman" w:hAnsi="Arial" w:cs="Arial"/>
          <w:lang w:eastAsia="de-DE"/>
        </w:rPr>
        <w:t xml:space="preserve">, 21 Milliarden Euro insgesamt. </w:t>
      </w:r>
      <w:r w:rsidR="00D34287">
        <w:rPr>
          <w:rFonts w:ascii="Arial" w:eastAsia="Times New Roman" w:hAnsi="Arial" w:cs="Arial"/>
          <w:lang w:eastAsia="de-DE"/>
        </w:rPr>
        <w:t>Völlig inakzeptabel im Verhältnis dazu</w:t>
      </w:r>
      <w:r w:rsidR="001F6AB1">
        <w:rPr>
          <w:rFonts w:ascii="Arial" w:eastAsia="Times New Roman" w:hAnsi="Arial" w:cs="Arial"/>
          <w:lang w:eastAsia="de-DE"/>
        </w:rPr>
        <w:t xml:space="preserve"> steht, dass </w:t>
      </w:r>
      <w:r w:rsidR="00D34287">
        <w:rPr>
          <w:rFonts w:ascii="Arial" w:eastAsia="Times New Roman" w:hAnsi="Arial" w:cs="Arial"/>
          <w:lang w:eastAsia="de-DE"/>
        </w:rPr>
        <w:t xml:space="preserve">die Krankenkassen die Finanzierung von  Krankenhausleistungen </w:t>
      </w:r>
      <w:r w:rsidR="001F6AB1">
        <w:rPr>
          <w:rFonts w:ascii="Arial" w:eastAsia="Times New Roman" w:hAnsi="Arial" w:cs="Arial"/>
          <w:lang w:eastAsia="de-DE"/>
        </w:rPr>
        <w:t xml:space="preserve">immer stärker </w:t>
      </w:r>
      <w:r w:rsidR="00857E6F">
        <w:rPr>
          <w:rFonts w:ascii="Arial" w:eastAsia="Times New Roman" w:hAnsi="Arial" w:cs="Arial"/>
          <w:lang w:eastAsia="de-DE"/>
        </w:rPr>
        <w:t>drücken. MDK-</w:t>
      </w:r>
      <w:r w:rsidR="00D34287">
        <w:rPr>
          <w:rFonts w:ascii="Arial" w:eastAsia="Times New Roman" w:hAnsi="Arial" w:cs="Arial"/>
          <w:lang w:eastAsia="de-DE"/>
        </w:rPr>
        <w:t>Prüfquoten von mehr als 20 Prozent</w:t>
      </w:r>
      <w:r w:rsidR="001F6AB1">
        <w:rPr>
          <w:rFonts w:ascii="Arial" w:eastAsia="Times New Roman" w:hAnsi="Arial" w:cs="Arial"/>
          <w:lang w:eastAsia="de-DE"/>
        </w:rPr>
        <w:t>,</w:t>
      </w:r>
      <w:r w:rsidR="00D34287">
        <w:rPr>
          <w:rFonts w:ascii="Arial" w:eastAsia="Times New Roman" w:hAnsi="Arial" w:cs="Arial"/>
          <w:lang w:eastAsia="de-DE"/>
        </w:rPr>
        <w:t xml:space="preserve"> gegen die sich Krankenhäuser nur mit langjährigen Klageverfahren wehren können, </w:t>
      </w:r>
      <w:r w:rsidR="00857E6F">
        <w:rPr>
          <w:rFonts w:ascii="Arial" w:eastAsia="Times New Roman" w:hAnsi="Arial" w:cs="Arial"/>
          <w:lang w:eastAsia="de-DE"/>
        </w:rPr>
        <w:t xml:space="preserve">führen </w:t>
      </w:r>
      <w:r w:rsidR="00D34287">
        <w:rPr>
          <w:rFonts w:ascii="Arial" w:eastAsia="Times New Roman" w:hAnsi="Arial" w:cs="Arial"/>
          <w:lang w:eastAsia="de-DE"/>
        </w:rPr>
        <w:t xml:space="preserve">permanent </w:t>
      </w:r>
      <w:r w:rsidR="001F6AB1">
        <w:rPr>
          <w:rFonts w:ascii="Arial" w:eastAsia="Times New Roman" w:hAnsi="Arial" w:cs="Arial"/>
          <w:lang w:eastAsia="de-DE"/>
        </w:rPr>
        <w:t xml:space="preserve">zu </w:t>
      </w:r>
      <w:r w:rsidR="00D34287">
        <w:rPr>
          <w:rFonts w:ascii="Arial" w:eastAsia="Times New Roman" w:hAnsi="Arial" w:cs="Arial"/>
          <w:lang w:eastAsia="de-DE"/>
        </w:rPr>
        <w:t xml:space="preserve">5 </w:t>
      </w:r>
      <w:r w:rsidR="00857E6F">
        <w:rPr>
          <w:rFonts w:ascii="Arial" w:eastAsia="Times New Roman" w:hAnsi="Arial" w:cs="Arial"/>
          <w:lang w:eastAsia="de-DE"/>
        </w:rPr>
        <w:t>Milliarden</w:t>
      </w:r>
      <w:r w:rsidR="00D34287">
        <w:rPr>
          <w:rFonts w:ascii="Arial" w:eastAsia="Times New Roman" w:hAnsi="Arial" w:cs="Arial"/>
          <w:lang w:eastAsia="de-DE"/>
        </w:rPr>
        <w:t xml:space="preserve"> Euro an den Krankenhäusern vorenthaltenen Mitteln, die in die Überschüsse der GKV einfließen.</w:t>
      </w:r>
    </w:p>
    <w:p w:rsidR="00D34287" w:rsidRDefault="00D34287" w:rsidP="00D34287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DC2205" w:rsidRDefault="00D34287" w:rsidP="00D34287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Eindrucksvoll weist die Finanzierungsstatistik aus wie sehr die Krankenkassen vo</w:t>
      </w:r>
      <w:r w:rsidR="001F6AB1"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 xml:space="preserve"> de</w:t>
      </w:r>
      <w:r w:rsidR="001F6AB1"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 xml:space="preserve"> guten Beschäftigungs- und  Lohnent</w:t>
      </w:r>
      <w:r w:rsidR="000D6A15">
        <w:rPr>
          <w:rFonts w:ascii="Arial" w:eastAsia="Times New Roman" w:hAnsi="Arial" w:cs="Arial"/>
          <w:lang w:eastAsia="de-DE"/>
        </w:rPr>
        <w:t>wi</w:t>
      </w:r>
      <w:r>
        <w:rPr>
          <w:rFonts w:ascii="Arial" w:eastAsia="Times New Roman" w:hAnsi="Arial" w:cs="Arial"/>
          <w:lang w:eastAsia="de-DE"/>
        </w:rPr>
        <w:t>c</w:t>
      </w:r>
      <w:r w:rsidR="000D6A15">
        <w:rPr>
          <w:rFonts w:ascii="Arial" w:eastAsia="Times New Roman" w:hAnsi="Arial" w:cs="Arial"/>
          <w:lang w:eastAsia="de-DE"/>
        </w:rPr>
        <w:t>k</w:t>
      </w:r>
      <w:r>
        <w:rPr>
          <w:rFonts w:ascii="Arial" w:eastAsia="Times New Roman" w:hAnsi="Arial" w:cs="Arial"/>
          <w:lang w:eastAsia="de-DE"/>
        </w:rPr>
        <w:t xml:space="preserve">lung </w:t>
      </w:r>
      <w:r w:rsidR="00857E6F">
        <w:rPr>
          <w:rFonts w:ascii="Arial" w:eastAsia="Times New Roman" w:hAnsi="Arial" w:cs="Arial"/>
          <w:lang w:eastAsia="de-DE"/>
        </w:rPr>
        <w:t>(+4,3 Prozent</w:t>
      </w:r>
      <w:r w:rsidR="001F6AB1">
        <w:rPr>
          <w:rFonts w:ascii="Arial" w:eastAsia="Times New Roman" w:hAnsi="Arial" w:cs="Arial"/>
          <w:lang w:eastAsia="de-DE"/>
        </w:rPr>
        <w:t xml:space="preserve">) </w:t>
      </w:r>
      <w:r w:rsidR="000D6A15">
        <w:rPr>
          <w:rFonts w:ascii="Arial" w:eastAsia="Times New Roman" w:hAnsi="Arial" w:cs="Arial"/>
          <w:lang w:eastAsia="de-DE"/>
        </w:rPr>
        <w:t>profitieren</w:t>
      </w:r>
      <w:r>
        <w:rPr>
          <w:rFonts w:ascii="Arial" w:eastAsia="Times New Roman" w:hAnsi="Arial" w:cs="Arial"/>
          <w:lang w:eastAsia="de-DE"/>
        </w:rPr>
        <w:t xml:space="preserve">. Ebenso eindrucksvoll </w:t>
      </w:r>
      <w:r w:rsidR="001F6AB1">
        <w:rPr>
          <w:rFonts w:ascii="Arial" w:eastAsia="Times New Roman" w:hAnsi="Arial" w:cs="Arial"/>
          <w:lang w:eastAsia="de-DE"/>
        </w:rPr>
        <w:t xml:space="preserve">und erschreckend </w:t>
      </w:r>
      <w:r w:rsidR="00857E6F">
        <w:rPr>
          <w:rFonts w:ascii="Arial" w:eastAsia="Times New Roman" w:hAnsi="Arial" w:cs="Arial"/>
          <w:lang w:eastAsia="de-DE"/>
        </w:rPr>
        <w:t xml:space="preserve">wird aber </w:t>
      </w:r>
      <w:r>
        <w:rPr>
          <w:rFonts w:ascii="Arial" w:eastAsia="Times New Roman" w:hAnsi="Arial" w:cs="Arial"/>
          <w:lang w:eastAsia="de-DE"/>
        </w:rPr>
        <w:t>auch deutlich, dass die f</w:t>
      </w:r>
      <w:r w:rsidR="000D6A15">
        <w:rPr>
          <w:rFonts w:ascii="Arial" w:eastAsia="Times New Roman" w:hAnsi="Arial" w:cs="Arial"/>
          <w:lang w:eastAsia="de-DE"/>
        </w:rPr>
        <w:t>ür</w:t>
      </w:r>
      <w:r>
        <w:rPr>
          <w:rFonts w:ascii="Arial" w:eastAsia="Times New Roman" w:hAnsi="Arial" w:cs="Arial"/>
          <w:lang w:eastAsia="de-DE"/>
        </w:rPr>
        <w:t xml:space="preserve"> </w:t>
      </w:r>
      <w:r w:rsidR="000D6A15">
        <w:rPr>
          <w:rFonts w:ascii="Arial" w:eastAsia="Times New Roman" w:hAnsi="Arial" w:cs="Arial"/>
          <w:lang w:eastAsia="de-DE"/>
        </w:rPr>
        <w:t xml:space="preserve">die </w:t>
      </w:r>
      <w:r w:rsidR="00857E6F">
        <w:rPr>
          <w:rFonts w:ascii="Arial" w:eastAsia="Times New Roman" w:hAnsi="Arial" w:cs="Arial"/>
          <w:lang w:eastAsia="de-DE"/>
        </w:rPr>
        <w:t>Löhne</w:t>
      </w:r>
      <w:r>
        <w:rPr>
          <w:rFonts w:ascii="Arial" w:eastAsia="Times New Roman" w:hAnsi="Arial" w:cs="Arial"/>
          <w:lang w:eastAsia="de-DE"/>
        </w:rPr>
        <w:t xml:space="preserve"> in den </w:t>
      </w:r>
      <w:r w:rsidR="000D6A15">
        <w:rPr>
          <w:rFonts w:ascii="Arial" w:eastAsia="Times New Roman" w:hAnsi="Arial" w:cs="Arial"/>
          <w:lang w:eastAsia="de-DE"/>
        </w:rPr>
        <w:t xml:space="preserve">Krankenhäusern </w:t>
      </w:r>
      <w:r>
        <w:rPr>
          <w:rFonts w:ascii="Arial" w:eastAsia="Times New Roman" w:hAnsi="Arial" w:cs="Arial"/>
          <w:lang w:eastAsia="de-DE"/>
        </w:rPr>
        <w:t>be</w:t>
      </w:r>
      <w:r w:rsidR="000D6A15">
        <w:rPr>
          <w:rFonts w:ascii="Arial" w:eastAsia="Times New Roman" w:hAnsi="Arial" w:cs="Arial"/>
          <w:lang w:eastAsia="de-DE"/>
        </w:rPr>
        <w:t>reitgestellten</w:t>
      </w:r>
      <w:r>
        <w:rPr>
          <w:rFonts w:ascii="Arial" w:eastAsia="Times New Roman" w:hAnsi="Arial" w:cs="Arial"/>
          <w:lang w:eastAsia="de-DE"/>
        </w:rPr>
        <w:t xml:space="preserve"> Mittel </w:t>
      </w:r>
      <w:r w:rsidR="00857E6F">
        <w:rPr>
          <w:rFonts w:ascii="Arial" w:eastAsia="Times New Roman" w:hAnsi="Arial" w:cs="Arial"/>
          <w:lang w:eastAsia="de-DE"/>
        </w:rPr>
        <w:t>(+3,1 Prozent</w:t>
      </w:r>
      <w:r w:rsidR="001F6AB1">
        <w:rPr>
          <w:rFonts w:ascii="Arial" w:eastAsia="Times New Roman" w:hAnsi="Arial" w:cs="Arial"/>
          <w:lang w:eastAsia="de-DE"/>
        </w:rPr>
        <w:t xml:space="preserve">) </w:t>
      </w:r>
      <w:r>
        <w:rPr>
          <w:rFonts w:ascii="Arial" w:eastAsia="Times New Roman" w:hAnsi="Arial" w:cs="Arial"/>
          <w:lang w:eastAsia="de-DE"/>
        </w:rPr>
        <w:t xml:space="preserve">weit hinter den </w:t>
      </w:r>
      <w:r w:rsidR="000D6A15">
        <w:rPr>
          <w:rFonts w:ascii="Arial" w:eastAsia="Times New Roman" w:hAnsi="Arial" w:cs="Arial"/>
          <w:lang w:eastAsia="de-DE"/>
        </w:rPr>
        <w:t>tatsächlichen</w:t>
      </w:r>
      <w:r w:rsidR="00857E6F">
        <w:rPr>
          <w:rFonts w:ascii="Arial" w:eastAsia="Times New Roman" w:hAnsi="Arial" w:cs="Arial"/>
          <w:lang w:eastAsia="de-DE"/>
        </w:rPr>
        <w:t xml:space="preserve"> </w:t>
      </w:r>
      <w:r w:rsidR="000D6A15">
        <w:rPr>
          <w:rFonts w:ascii="Arial" w:eastAsia="Times New Roman" w:hAnsi="Arial" w:cs="Arial"/>
          <w:lang w:eastAsia="de-DE"/>
        </w:rPr>
        <w:t>Kosten</w:t>
      </w:r>
      <w:r>
        <w:rPr>
          <w:rFonts w:ascii="Arial" w:eastAsia="Times New Roman" w:hAnsi="Arial" w:cs="Arial"/>
          <w:lang w:eastAsia="de-DE"/>
        </w:rPr>
        <w:t xml:space="preserve"> der Kliniken </w:t>
      </w:r>
      <w:r w:rsidR="000D6A15">
        <w:rPr>
          <w:rFonts w:ascii="Arial" w:eastAsia="Times New Roman" w:hAnsi="Arial" w:cs="Arial"/>
          <w:lang w:eastAsia="de-DE"/>
        </w:rPr>
        <w:t>bleiben</w:t>
      </w:r>
      <w:r>
        <w:rPr>
          <w:rFonts w:ascii="Arial" w:eastAsia="Times New Roman" w:hAnsi="Arial" w:cs="Arial"/>
          <w:lang w:eastAsia="de-DE"/>
        </w:rPr>
        <w:t xml:space="preserve">. Auch </w:t>
      </w:r>
      <w:r w:rsidR="001F6AB1">
        <w:rPr>
          <w:rFonts w:ascii="Arial" w:eastAsia="Times New Roman" w:hAnsi="Arial" w:cs="Arial"/>
          <w:lang w:eastAsia="de-DE"/>
        </w:rPr>
        <w:t xml:space="preserve">die </w:t>
      </w:r>
      <w:r w:rsidR="000D6A15">
        <w:rPr>
          <w:rFonts w:ascii="Arial" w:eastAsia="Times New Roman" w:hAnsi="Arial" w:cs="Arial"/>
          <w:lang w:eastAsia="de-DE"/>
        </w:rPr>
        <w:t>mit dem Pflegeper</w:t>
      </w:r>
      <w:r>
        <w:rPr>
          <w:rFonts w:ascii="Arial" w:eastAsia="Times New Roman" w:hAnsi="Arial" w:cs="Arial"/>
          <w:lang w:eastAsia="de-DE"/>
        </w:rPr>
        <w:t>s</w:t>
      </w:r>
      <w:r w:rsidR="000D6A15">
        <w:rPr>
          <w:rFonts w:ascii="Arial" w:eastAsia="Times New Roman" w:hAnsi="Arial" w:cs="Arial"/>
          <w:lang w:eastAsia="de-DE"/>
        </w:rPr>
        <w:t>o</w:t>
      </w:r>
      <w:r>
        <w:rPr>
          <w:rFonts w:ascii="Arial" w:eastAsia="Times New Roman" w:hAnsi="Arial" w:cs="Arial"/>
          <w:lang w:eastAsia="de-DE"/>
        </w:rPr>
        <w:t>n</w:t>
      </w:r>
      <w:r w:rsidR="000D6A15">
        <w:rPr>
          <w:rFonts w:ascii="Arial" w:eastAsia="Times New Roman" w:hAnsi="Arial" w:cs="Arial"/>
          <w:lang w:eastAsia="de-DE"/>
        </w:rPr>
        <w:t>alstärkungsgesetz</w:t>
      </w:r>
      <w:r>
        <w:rPr>
          <w:rFonts w:ascii="Arial" w:eastAsia="Times New Roman" w:hAnsi="Arial" w:cs="Arial"/>
          <w:lang w:eastAsia="de-DE"/>
        </w:rPr>
        <w:t xml:space="preserve"> </w:t>
      </w:r>
      <w:r w:rsidR="000D6A15">
        <w:rPr>
          <w:rFonts w:ascii="Arial" w:eastAsia="Times New Roman" w:hAnsi="Arial" w:cs="Arial"/>
          <w:lang w:eastAsia="de-DE"/>
        </w:rPr>
        <w:t>versprochene</w:t>
      </w:r>
      <w:r>
        <w:rPr>
          <w:rFonts w:ascii="Arial" w:eastAsia="Times New Roman" w:hAnsi="Arial" w:cs="Arial"/>
          <w:lang w:eastAsia="de-DE"/>
        </w:rPr>
        <w:t xml:space="preserve"> </w:t>
      </w:r>
      <w:r w:rsidR="000D6A15">
        <w:rPr>
          <w:rFonts w:ascii="Arial" w:eastAsia="Times New Roman" w:hAnsi="Arial" w:cs="Arial"/>
          <w:lang w:eastAsia="de-DE"/>
        </w:rPr>
        <w:t xml:space="preserve">vollständige </w:t>
      </w:r>
      <w:r w:rsidR="001F6AB1">
        <w:rPr>
          <w:rFonts w:ascii="Arial" w:eastAsia="Times New Roman" w:hAnsi="Arial" w:cs="Arial"/>
          <w:lang w:eastAsia="de-DE"/>
        </w:rPr>
        <w:t xml:space="preserve">Refinanzierung der Tarifkostensteigerungen in der Pflege </w:t>
      </w:r>
      <w:r w:rsidR="000D6A15">
        <w:rPr>
          <w:rFonts w:ascii="Arial" w:eastAsia="Times New Roman" w:hAnsi="Arial" w:cs="Arial"/>
          <w:lang w:eastAsia="de-DE"/>
        </w:rPr>
        <w:t>mit mehr als vier Prozent Kos</w:t>
      </w:r>
      <w:r>
        <w:rPr>
          <w:rFonts w:ascii="Arial" w:eastAsia="Times New Roman" w:hAnsi="Arial" w:cs="Arial"/>
          <w:lang w:eastAsia="de-DE"/>
        </w:rPr>
        <w:t>te</w:t>
      </w:r>
      <w:r w:rsidR="000D6A15">
        <w:rPr>
          <w:rFonts w:ascii="Arial" w:eastAsia="Times New Roman" w:hAnsi="Arial" w:cs="Arial"/>
          <w:lang w:eastAsia="de-DE"/>
        </w:rPr>
        <w:t>n</w:t>
      </w:r>
      <w:r>
        <w:rPr>
          <w:rFonts w:ascii="Arial" w:eastAsia="Times New Roman" w:hAnsi="Arial" w:cs="Arial"/>
          <w:lang w:eastAsia="de-DE"/>
        </w:rPr>
        <w:t>zuw</w:t>
      </w:r>
      <w:r w:rsidR="000D6A15">
        <w:rPr>
          <w:rFonts w:ascii="Arial" w:eastAsia="Times New Roman" w:hAnsi="Arial" w:cs="Arial"/>
          <w:lang w:eastAsia="de-DE"/>
        </w:rPr>
        <w:t>a</w:t>
      </w:r>
      <w:r>
        <w:rPr>
          <w:rFonts w:ascii="Arial" w:eastAsia="Times New Roman" w:hAnsi="Arial" w:cs="Arial"/>
          <w:lang w:eastAsia="de-DE"/>
        </w:rPr>
        <w:t xml:space="preserve">chs </w:t>
      </w:r>
      <w:r w:rsidR="000D6A15">
        <w:rPr>
          <w:rFonts w:ascii="Arial" w:eastAsia="Times New Roman" w:hAnsi="Arial" w:cs="Arial"/>
          <w:lang w:eastAsia="de-DE"/>
        </w:rPr>
        <w:t>droht</w:t>
      </w:r>
      <w:r w:rsidR="00857E6F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 xml:space="preserve">letztlich </w:t>
      </w:r>
      <w:r w:rsidR="000D6A15">
        <w:rPr>
          <w:rFonts w:ascii="Arial" w:eastAsia="Times New Roman" w:hAnsi="Arial" w:cs="Arial"/>
          <w:lang w:eastAsia="de-DE"/>
        </w:rPr>
        <w:t>aufgrund</w:t>
      </w:r>
      <w:r>
        <w:rPr>
          <w:rFonts w:ascii="Arial" w:eastAsia="Times New Roman" w:hAnsi="Arial" w:cs="Arial"/>
          <w:lang w:eastAsia="de-DE"/>
        </w:rPr>
        <w:t xml:space="preserve"> der </w:t>
      </w:r>
      <w:r w:rsidR="000D6A15">
        <w:rPr>
          <w:rFonts w:ascii="Arial" w:eastAsia="Times New Roman" w:hAnsi="Arial" w:cs="Arial"/>
          <w:lang w:eastAsia="de-DE"/>
        </w:rPr>
        <w:t>gesetzlich vorgesehene</w:t>
      </w:r>
      <w:r w:rsidR="00857E6F">
        <w:rPr>
          <w:rFonts w:ascii="Arial" w:eastAsia="Times New Roman" w:hAnsi="Arial" w:cs="Arial"/>
          <w:lang w:eastAsia="de-DE"/>
        </w:rPr>
        <w:t>n</w:t>
      </w:r>
      <w:r w:rsidR="000D6A15">
        <w:rPr>
          <w:rFonts w:ascii="Arial" w:eastAsia="Times New Roman" w:hAnsi="Arial" w:cs="Arial"/>
          <w:lang w:eastAsia="de-DE"/>
        </w:rPr>
        <w:t xml:space="preserve"> Berechnu</w:t>
      </w:r>
      <w:r>
        <w:rPr>
          <w:rFonts w:ascii="Arial" w:eastAsia="Times New Roman" w:hAnsi="Arial" w:cs="Arial"/>
          <w:lang w:eastAsia="de-DE"/>
        </w:rPr>
        <w:t>ng</w:t>
      </w:r>
      <w:r w:rsidR="000D6A15">
        <w:rPr>
          <w:rFonts w:ascii="Arial" w:eastAsia="Times New Roman" w:hAnsi="Arial" w:cs="Arial"/>
          <w:lang w:eastAsia="de-DE"/>
        </w:rPr>
        <w:t>s</w:t>
      </w:r>
      <w:r>
        <w:rPr>
          <w:rFonts w:ascii="Arial" w:eastAsia="Times New Roman" w:hAnsi="Arial" w:cs="Arial"/>
          <w:lang w:eastAsia="de-DE"/>
        </w:rPr>
        <w:t xml:space="preserve">methode </w:t>
      </w:r>
      <w:r w:rsidR="000D6A15">
        <w:rPr>
          <w:rFonts w:ascii="Arial" w:eastAsia="Times New Roman" w:hAnsi="Arial" w:cs="Arial"/>
          <w:lang w:eastAsia="de-DE"/>
        </w:rPr>
        <w:t>ohne</w:t>
      </w:r>
      <w:r>
        <w:rPr>
          <w:rFonts w:ascii="Arial" w:eastAsia="Times New Roman" w:hAnsi="Arial" w:cs="Arial"/>
          <w:lang w:eastAsia="de-DE"/>
        </w:rPr>
        <w:t xml:space="preserve"> </w:t>
      </w:r>
      <w:r w:rsidR="00857E6F">
        <w:rPr>
          <w:rFonts w:ascii="Arial" w:eastAsia="Times New Roman" w:hAnsi="Arial" w:cs="Arial"/>
          <w:lang w:eastAsia="de-DE"/>
        </w:rPr>
        <w:t xml:space="preserve">Ausgleich zu bleiben. Der volle </w:t>
      </w:r>
      <w:r w:rsidR="000D6A15">
        <w:rPr>
          <w:rFonts w:ascii="Arial" w:eastAsia="Times New Roman" w:hAnsi="Arial" w:cs="Arial"/>
          <w:lang w:eastAsia="de-DE"/>
        </w:rPr>
        <w:t xml:space="preserve">Tarifausgleich </w:t>
      </w:r>
      <w:r>
        <w:rPr>
          <w:rFonts w:ascii="Arial" w:eastAsia="Times New Roman" w:hAnsi="Arial" w:cs="Arial"/>
          <w:lang w:eastAsia="de-DE"/>
        </w:rPr>
        <w:t xml:space="preserve">bleibt </w:t>
      </w:r>
      <w:r w:rsidR="000D6A15">
        <w:rPr>
          <w:rFonts w:ascii="Arial" w:eastAsia="Times New Roman" w:hAnsi="Arial" w:cs="Arial"/>
          <w:lang w:eastAsia="de-DE"/>
        </w:rPr>
        <w:t>damit</w:t>
      </w:r>
      <w:r>
        <w:rPr>
          <w:rFonts w:ascii="Arial" w:eastAsia="Times New Roman" w:hAnsi="Arial" w:cs="Arial"/>
          <w:lang w:eastAsia="de-DE"/>
        </w:rPr>
        <w:t xml:space="preserve"> </w:t>
      </w:r>
      <w:r w:rsidR="000D6A15">
        <w:rPr>
          <w:rFonts w:ascii="Arial" w:eastAsia="Times New Roman" w:hAnsi="Arial" w:cs="Arial"/>
          <w:lang w:eastAsia="de-DE"/>
        </w:rPr>
        <w:t>ein</w:t>
      </w:r>
      <w:r>
        <w:rPr>
          <w:rFonts w:ascii="Arial" w:eastAsia="Times New Roman" w:hAnsi="Arial" w:cs="Arial"/>
          <w:lang w:eastAsia="de-DE"/>
        </w:rPr>
        <w:t xml:space="preserve"> politisch </w:t>
      </w:r>
      <w:r w:rsidR="000D6A15">
        <w:rPr>
          <w:rFonts w:ascii="Arial" w:eastAsia="Times New Roman" w:hAnsi="Arial" w:cs="Arial"/>
          <w:lang w:eastAsia="de-DE"/>
        </w:rPr>
        <w:t>nicht</w:t>
      </w:r>
      <w:r>
        <w:rPr>
          <w:rFonts w:ascii="Arial" w:eastAsia="Times New Roman" w:hAnsi="Arial" w:cs="Arial"/>
          <w:lang w:eastAsia="de-DE"/>
        </w:rPr>
        <w:t xml:space="preserve"> </w:t>
      </w:r>
      <w:r w:rsidR="000D6A15">
        <w:rPr>
          <w:rFonts w:ascii="Arial" w:eastAsia="Times New Roman" w:hAnsi="Arial" w:cs="Arial"/>
          <w:lang w:eastAsia="de-DE"/>
        </w:rPr>
        <w:t>eingelöstes</w:t>
      </w:r>
      <w:r>
        <w:rPr>
          <w:rFonts w:ascii="Arial" w:eastAsia="Times New Roman" w:hAnsi="Arial" w:cs="Arial"/>
          <w:lang w:eastAsia="de-DE"/>
        </w:rPr>
        <w:t xml:space="preserve"> </w:t>
      </w:r>
      <w:r w:rsidR="000D6A15">
        <w:rPr>
          <w:rFonts w:ascii="Arial" w:eastAsia="Times New Roman" w:hAnsi="Arial" w:cs="Arial"/>
          <w:lang w:eastAsia="de-DE"/>
        </w:rPr>
        <w:t>Versprechen</w:t>
      </w:r>
      <w:r>
        <w:rPr>
          <w:rFonts w:ascii="Arial" w:eastAsia="Times New Roman" w:hAnsi="Arial" w:cs="Arial"/>
          <w:lang w:eastAsia="de-DE"/>
        </w:rPr>
        <w:t xml:space="preserve">. </w:t>
      </w:r>
    </w:p>
    <w:p w:rsidR="00D34287" w:rsidRDefault="00D34287" w:rsidP="00D34287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:rsidR="00DC2205" w:rsidRPr="00DC2205" w:rsidRDefault="000D6A15" w:rsidP="00DC2205">
      <w:pPr>
        <w:spacing w:after="0" w:line="340" w:lineRule="atLeast"/>
        <w:ind w:right="2268"/>
        <w:jc w:val="both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Angesichts</w:t>
      </w:r>
      <w:r w:rsidR="00D34287">
        <w:rPr>
          <w:rFonts w:ascii="Arial" w:eastAsia="Times New Roman" w:hAnsi="Arial" w:cs="Arial"/>
          <w:lang w:eastAsia="de-DE"/>
        </w:rPr>
        <w:t xml:space="preserve"> der </w:t>
      </w:r>
      <w:r>
        <w:rPr>
          <w:rFonts w:ascii="Arial" w:eastAsia="Times New Roman" w:hAnsi="Arial" w:cs="Arial"/>
          <w:lang w:eastAsia="de-DE"/>
        </w:rPr>
        <w:t>Milliarden</w:t>
      </w:r>
      <w:r w:rsidR="00D34287">
        <w:rPr>
          <w:rFonts w:ascii="Arial" w:eastAsia="Times New Roman" w:hAnsi="Arial" w:cs="Arial"/>
          <w:lang w:eastAsia="de-DE"/>
        </w:rPr>
        <w:t xml:space="preserve">überschüsse der </w:t>
      </w:r>
      <w:r>
        <w:rPr>
          <w:rFonts w:ascii="Arial" w:eastAsia="Times New Roman" w:hAnsi="Arial" w:cs="Arial"/>
          <w:lang w:eastAsia="de-DE"/>
        </w:rPr>
        <w:t>Gesetzlichen</w:t>
      </w:r>
      <w:r w:rsidR="00D34287">
        <w:rPr>
          <w:rFonts w:ascii="Arial" w:eastAsia="Times New Roman" w:hAnsi="Arial" w:cs="Arial"/>
          <w:lang w:eastAsia="de-DE"/>
        </w:rPr>
        <w:t xml:space="preserve">  </w:t>
      </w:r>
      <w:r>
        <w:rPr>
          <w:rFonts w:ascii="Arial" w:eastAsia="Times New Roman" w:hAnsi="Arial" w:cs="Arial"/>
          <w:lang w:eastAsia="de-DE"/>
        </w:rPr>
        <w:t>Krankenversicherung</w:t>
      </w:r>
      <w:r w:rsidR="00D34287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müssen</w:t>
      </w:r>
      <w:r w:rsidR="00D34287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durch</w:t>
      </w:r>
      <w:r w:rsidR="00D34287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schnelle</w:t>
      </w:r>
      <w:r w:rsidR="00D34287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politische Entscheid</w:t>
      </w:r>
      <w:r w:rsidR="00857E6F">
        <w:rPr>
          <w:rFonts w:ascii="Arial" w:eastAsia="Times New Roman" w:hAnsi="Arial" w:cs="Arial"/>
          <w:lang w:eastAsia="de-DE"/>
        </w:rPr>
        <w:t xml:space="preserve">ungen Mittel in die </w:t>
      </w:r>
      <w:r>
        <w:rPr>
          <w:rFonts w:ascii="Arial" w:eastAsia="Times New Roman" w:hAnsi="Arial" w:cs="Arial"/>
          <w:lang w:eastAsia="de-DE"/>
        </w:rPr>
        <w:t>ambulanten Notfall</w:t>
      </w:r>
      <w:r w:rsidR="00D34287">
        <w:rPr>
          <w:rFonts w:ascii="Arial" w:eastAsia="Times New Roman" w:hAnsi="Arial" w:cs="Arial"/>
          <w:lang w:eastAsia="de-DE"/>
        </w:rPr>
        <w:t>v</w:t>
      </w:r>
      <w:r>
        <w:rPr>
          <w:rFonts w:ascii="Arial" w:eastAsia="Times New Roman" w:hAnsi="Arial" w:cs="Arial"/>
          <w:lang w:eastAsia="de-DE"/>
        </w:rPr>
        <w:t>e</w:t>
      </w:r>
      <w:r w:rsidR="00D34287">
        <w:rPr>
          <w:rFonts w:ascii="Arial" w:eastAsia="Times New Roman" w:hAnsi="Arial" w:cs="Arial"/>
          <w:lang w:eastAsia="de-DE"/>
        </w:rPr>
        <w:t>r</w:t>
      </w:r>
      <w:r>
        <w:rPr>
          <w:rFonts w:ascii="Arial" w:eastAsia="Times New Roman" w:hAnsi="Arial" w:cs="Arial"/>
          <w:lang w:eastAsia="de-DE"/>
        </w:rPr>
        <w:t>s</w:t>
      </w:r>
      <w:r w:rsidR="00D34287">
        <w:rPr>
          <w:rFonts w:ascii="Arial" w:eastAsia="Times New Roman" w:hAnsi="Arial" w:cs="Arial"/>
          <w:lang w:eastAsia="de-DE"/>
        </w:rPr>
        <w:t xml:space="preserve">orgung und </w:t>
      </w:r>
      <w:r>
        <w:rPr>
          <w:rFonts w:ascii="Arial" w:eastAsia="Times New Roman" w:hAnsi="Arial" w:cs="Arial"/>
          <w:lang w:eastAsia="de-DE"/>
        </w:rPr>
        <w:t>die</w:t>
      </w:r>
      <w:r w:rsidR="00D34287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Digitalisierung</w:t>
      </w:r>
      <w:r w:rsidR="00D34287">
        <w:rPr>
          <w:rFonts w:ascii="Arial" w:eastAsia="Times New Roman" w:hAnsi="Arial" w:cs="Arial"/>
          <w:lang w:eastAsia="de-DE"/>
        </w:rPr>
        <w:t xml:space="preserve"> zur </w:t>
      </w:r>
      <w:r>
        <w:rPr>
          <w:rFonts w:ascii="Arial" w:eastAsia="Times New Roman" w:hAnsi="Arial" w:cs="Arial"/>
          <w:lang w:eastAsia="de-DE"/>
        </w:rPr>
        <w:t>Verbesserung</w:t>
      </w:r>
      <w:r w:rsidR="00D34287">
        <w:rPr>
          <w:rFonts w:ascii="Arial" w:eastAsia="Times New Roman" w:hAnsi="Arial" w:cs="Arial"/>
          <w:lang w:eastAsia="de-DE"/>
        </w:rPr>
        <w:t xml:space="preserve"> der Versorgung </w:t>
      </w:r>
      <w:r>
        <w:rPr>
          <w:rFonts w:ascii="Arial" w:eastAsia="Times New Roman" w:hAnsi="Arial" w:cs="Arial"/>
          <w:lang w:eastAsia="de-DE"/>
        </w:rPr>
        <w:t xml:space="preserve">fließen. </w:t>
      </w:r>
      <w:r w:rsidR="00D34287">
        <w:rPr>
          <w:rFonts w:ascii="Arial" w:eastAsia="Times New Roman" w:hAnsi="Arial" w:cs="Arial"/>
          <w:lang w:eastAsia="de-DE"/>
        </w:rPr>
        <w:t>Be</w:t>
      </w:r>
      <w:r>
        <w:rPr>
          <w:rFonts w:ascii="Arial" w:eastAsia="Times New Roman" w:hAnsi="Arial" w:cs="Arial"/>
          <w:lang w:eastAsia="de-DE"/>
        </w:rPr>
        <w:t>itragss</w:t>
      </w:r>
      <w:r w:rsidR="00D34287">
        <w:rPr>
          <w:rFonts w:ascii="Arial" w:eastAsia="Times New Roman" w:hAnsi="Arial" w:cs="Arial"/>
          <w:lang w:eastAsia="de-DE"/>
        </w:rPr>
        <w:t>atz</w:t>
      </w:r>
      <w:r>
        <w:rPr>
          <w:rFonts w:ascii="Arial" w:eastAsia="Times New Roman" w:hAnsi="Arial" w:cs="Arial"/>
          <w:lang w:eastAsia="de-DE"/>
        </w:rPr>
        <w:t>senkun</w:t>
      </w:r>
      <w:r w:rsidR="00D34287">
        <w:rPr>
          <w:rFonts w:ascii="Arial" w:eastAsia="Times New Roman" w:hAnsi="Arial" w:cs="Arial"/>
          <w:lang w:eastAsia="de-DE"/>
        </w:rPr>
        <w:t>g</w:t>
      </w:r>
      <w:r>
        <w:rPr>
          <w:rFonts w:ascii="Arial" w:eastAsia="Times New Roman" w:hAnsi="Arial" w:cs="Arial"/>
          <w:lang w:eastAsia="de-DE"/>
        </w:rPr>
        <w:t>en</w:t>
      </w:r>
      <w:r w:rsidR="00857E6F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allein</w:t>
      </w:r>
      <w:r w:rsidR="001F6AB1">
        <w:rPr>
          <w:rFonts w:ascii="Arial" w:eastAsia="Times New Roman" w:hAnsi="Arial" w:cs="Arial"/>
          <w:lang w:eastAsia="de-DE"/>
        </w:rPr>
        <w:t>e</w:t>
      </w:r>
      <w:r w:rsidR="00D34287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verbessern</w:t>
      </w:r>
      <w:r w:rsidR="00D34287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die</w:t>
      </w:r>
      <w:r w:rsidR="00D34287">
        <w:rPr>
          <w:rFonts w:ascii="Arial" w:eastAsia="Times New Roman" w:hAnsi="Arial" w:cs="Arial"/>
          <w:lang w:eastAsia="de-DE"/>
        </w:rPr>
        <w:t xml:space="preserve"> </w:t>
      </w:r>
      <w:r>
        <w:rPr>
          <w:rFonts w:ascii="Arial" w:eastAsia="Times New Roman" w:hAnsi="Arial" w:cs="Arial"/>
          <w:lang w:eastAsia="de-DE"/>
        </w:rPr>
        <w:t>Versorgung</w:t>
      </w:r>
      <w:r w:rsidR="00D34287">
        <w:rPr>
          <w:rFonts w:ascii="Arial" w:eastAsia="Times New Roman" w:hAnsi="Arial" w:cs="Arial"/>
          <w:lang w:eastAsia="de-DE"/>
        </w:rPr>
        <w:t xml:space="preserve"> nicht. </w:t>
      </w:r>
      <w:r w:rsidR="00DC2205">
        <w:rPr>
          <w:rFonts w:ascii="Arial" w:eastAsia="Times New Roman" w:hAnsi="Arial" w:cs="Arial"/>
          <w:lang w:eastAsia="de-DE"/>
        </w:rPr>
        <w:t>“</w:t>
      </w:r>
      <w:r w:rsidR="00DC2205" w:rsidRPr="00DC2205">
        <w:rPr>
          <w:rFonts w:ascii="Arial" w:eastAsia="Times New Roman" w:hAnsi="Arial" w:cs="Arial"/>
          <w:lang w:eastAsia="de-DE"/>
        </w:rPr>
        <w:t xml:space="preserve"> </w:t>
      </w:r>
    </w:p>
    <w:p w:rsidR="008C552E" w:rsidRDefault="008C552E" w:rsidP="008C552E">
      <w:pPr>
        <w:spacing w:after="0" w:line="340" w:lineRule="atLeast"/>
        <w:ind w:right="2268"/>
        <w:jc w:val="both"/>
        <w:rPr>
          <w:rFonts w:ascii="Arial" w:hAnsi="Arial" w:cs="Arial"/>
        </w:rPr>
      </w:pPr>
    </w:p>
    <w:p w:rsidR="0058674F" w:rsidRPr="0058674F" w:rsidRDefault="0058674F" w:rsidP="001C724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6A7679">
        <w:rPr>
          <w:rFonts w:ascii="Arial" w:hAnsi="Arial" w:cs="Arial"/>
          <w:color w:val="7F7F7F" w:themeColor="text1" w:themeTint="80"/>
          <w:sz w:val="18"/>
        </w:rPr>
        <w:t>tragene Aufgaben wahr. Die 1.942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FB25D6">
        <w:rPr>
          <w:rFonts w:ascii="Arial" w:hAnsi="Arial" w:cs="Arial"/>
          <w:color w:val="7F7F7F" w:themeColor="text1" w:themeTint="80"/>
          <w:sz w:val="18"/>
        </w:rPr>
        <w:t xml:space="preserve"> jährlich 19,5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ulante Behandlungsfälle mit 1,2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:rsidR="006D5D72" w:rsidRDefault="006D5D72" w:rsidP="009D26E3">
      <w:pPr>
        <w:pStyle w:val="Adressfeld"/>
        <w:spacing w:after="0" w:line="240" w:lineRule="auto"/>
      </w:pPr>
    </w:p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Pr="006D5D72" w:rsidRDefault="006D5D72" w:rsidP="006D5D72"/>
    <w:p w:rsidR="006D5D72" w:rsidRDefault="006D5D72" w:rsidP="006D5D72"/>
    <w:p w:rsidR="0058674F" w:rsidRPr="006D5D72" w:rsidRDefault="006D5D72" w:rsidP="006D5D72">
      <w:pPr>
        <w:tabs>
          <w:tab w:val="left" w:pos="8970"/>
        </w:tabs>
      </w:pPr>
      <w:r>
        <w:tab/>
      </w:r>
    </w:p>
    <w:sectPr w:rsidR="0058674F" w:rsidRPr="006D5D72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4D4" w:rsidRDefault="00AB14D4" w:rsidP="008125E6">
      <w:pPr>
        <w:spacing w:after="0"/>
      </w:pPr>
      <w:r>
        <w:separator/>
      </w:r>
    </w:p>
  </w:endnote>
  <w:endnote w:type="continuationSeparator" w:id="0">
    <w:p w:rsidR="00AB14D4" w:rsidRDefault="00AB14D4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DC6B6BF">
              <wp:simplePos x="0" y="0"/>
              <wp:positionH relativeFrom="column">
                <wp:posOffset>5054600</wp:posOffset>
              </wp:positionH>
              <wp:positionV relativeFrom="paragraph">
                <wp:posOffset>-2083076</wp:posOffset>
              </wp:positionV>
              <wp:extent cx="1466850" cy="2790687"/>
              <wp:effectExtent l="0" t="0" r="0" b="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279068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pt;margin-top:-164pt;width:115.5pt;height:21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4D4" w:rsidRDefault="00AB14D4" w:rsidP="008125E6">
      <w:pPr>
        <w:spacing w:after="0"/>
      </w:pPr>
      <w:r>
        <w:separator/>
      </w:r>
    </w:p>
  </w:footnote>
  <w:footnote w:type="continuationSeparator" w:id="0">
    <w:p w:rsidR="00AB14D4" w:rsidRDefault="00AB14D4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7E0D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12B61354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2CED"/>
    <w:rsid w:val="00096D20"/>
    <w:rsid w:val="000A31C9"/>
    <w:rsid w:val="000C54EE"/>
    <w:rsid w:val="000D4C11"/>
    <w:rsid w:val="000D6A15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1F6AB1"/>
    <w:rsid w:val="00205E46"/>
    <w:rsid w:val="002156A6"/>
    <w:rsid w:val="00245172"/>
    <w:rsid w:val="002665AA"/>
    <w:rsid w:val="002875EB"/>
    <w:rsid w:val="002A44EC"/>
    <w:rsid w:val="002B4C49"/>
    <w:rsid w:val="002B7D7C"/>
    <w:rsid w:val="002C1659"/>
    <w:rsid w:val="002F1B73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608A"/>
    <w:rsid w:val="00482684"/>
    <w:rsid w:val="004915FE"/>
    <w:rsid w:val="004B392D"/>
    <w:rsid w:val="004B5A0A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74848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755F0"/>
    <w:rsid w:val="0078717D"/>
    <w:rsid w:val="00795922"/>
    <w:rsid w:val="007C44FC"/>
    <w:rsid w:val="007E0DCF"/>
    <w:rsid w:val="008125E6"/>
    <w:rsid w:val="00835799"/>
    <w:rsid w:val="00850E59"/>
    <w:rsid w:val="00857E6F"/>
    <w:rsid w:val="00894E03"/>
    <w:rsid w:val="008B2132"/>
    <w:rsid w:val="008B37EB"/>
    <w:rsid w:val="008B7F36"/>
    <w:rsid w:val="008C552E"/>
    <w:rsid w:val="008D015E"/>
    <w:rsid w:val="008E50AB"/>
    <w:rsid w:val="008E5967"/>
    <w:rsid w:val="0091124B"/>
    <w:rsid w:val="0095543A"/>
    <w:rsid w:val="00957747"/>
    <w:rsid w:val="00972647"/>
    <w:rsid w:val="00980D81"/>
    <w:rsid w:val="00995C59"/>
    <w:rsid w:val="00997648"/>
    <w:rsid w:val="009A320B"/>
    <w:rsid w:val="009A4F97"/>
    <w:rsid w:val="009C153C"/>
    <w:rsid w:val="009D26E3"/>
    <w:rsid w:val="009D788B"/>
    <w:rsid w:val="009E0FE7"/>
    <w:rsid w:val="00A15341"/>
    <w:rsid w:val="00A41756"/>
    <w:rsid w:val="00AB14D4"/>
    <w:rsid w:val="00AC5BCE"/>
    <w:rsid w:val="00AE24DB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9558C"/>
    <w:rsid w:val="00C96C96"/>
    <w:rsid w:val="00CB748C"/>
    <w:rsid w:val="00CC21C5"/>
    <w:rsid w:val="00CD6E55"/>
    <w:rsid w:val="00CE1A56"/>
    <w:rsid w:val="00CE7AC3"/>
    <w:rsid w:val="00D0219C"/>
    <w:rsid w:val="00D02C2A"/>
    <w:rsid w:val="00D23C98"/>
    <w:rsid w:val="00D30167"/>
    <w:rsid w:val="00D3428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C2205"/>
    <w:rsid w:val="00DD0FDE"/>
    <w:rsid w:val="00DD648D"/>
    <w:rsid w:val="00E31F3B"/>
    <w:rsid w:val="00E40E2B"/>
    <w:rsid w:val="00E43AB7"/>
    <w:rsid w:val="00E71D54"/>
    <w:rsid w:val="00E865D6"/>
    <w:rsid w:val="00E87038"/>
    <w:rsid w:val="00EB1379"/>
    <w:rsid w:val="00EB444B"/>
    <w:rsid w:val="00ED3823"/>
    <w:rsid w:val="00EF67CA"/>
    <w:rsid w:val="00F258F9"/>
    <w:rsid w:val="00F26034"/>
    <w:rsid w:val="00F4622D"/>
    <w:rsid w:val="00F47CA5"/>
    <w:rsid w:val="00F77C15"/>
    <w:rsid w:val="00F8139F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47BCAC-73C0-473A-8B7D-F210B297B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4</cp:revision>
  <cp:lastPrinted>2019-03-07T11:54:00Z</cp:lastPrinted>
  <dcterms:created xsi:type="dcterms:W3CDTF">2019-03-07T11:46:00Z</dcterms:created>
  <dcterms:modified xsi:type="dcterms:W3CDTF">2019-03-07T11:58:00Z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