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5D63FE5B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516FD64B" w14:textId="77777777" w:rsidR="009077A2" w:rsidRDefault="009077A2" w:rsidP="009077A2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9077A2">
        <w:rPr>
          <w:rFonts w:ascii="Arial" w:eastAsia="Times New Roman" w:hAnsi="Arial" w:cs="Times New Roman"/>
          <w:b/>
          <w:szCs w:val="20"/>
          <w:u w:val="single"/>
          <w:lang w:eastAsia="de-DE"/>
        </w:rPr>
        <w:t>Veröffentlichung der DKG-Bestandsaufnahme zur Krankenhausplanung</w:t>
      </w:r>
    </w:p>
    <w:p w14:paraId="2C263BC6" w14:textId="351B1B3B" w:rsidR="009077A2" w:rsidRPr="009077A2" w:rsidRDefault="009077A2" w:rsidP="009077A2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9077A2">
        <w:rPr>
          <w:rFonts w:ascii="Arial" w:eastAsia="Times New Roman" w:hAnsi="Arial" w:cs="Times New Roman"/>
          <w:b/>
          <w:szCs w:val="20"/>
          <w:u w:val="single"/>
          <w:lang w:eastAsia="de-DE"/>
        </w:rPr>
        <w:t>und Investitionsfinanzierung in den Bundesländern 2017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76FF8F3B" w14:textId="77777777" w:rsidR="008D7791" w:rsidRDefault="009077A2" w:rsidP="00D72D87">
      <w:pPr>
        <w:spacing w:after="0" w:line="340" w:lineRule="atLeast"/>
        <w:ind w:right="1417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Fehlende Investitionsmittel führen zu Mehrbelastung </w:t>
      </w:r>
    </w:p>
    <w:p w14:paraId="2A6C6D20" w14:textId="4526D4C0" w:rsidR="001962FD" w:rsidRPr="001962FD" w:rsidRDefault="009077A2" w:rsidP="00D72D87">
      <w:pPr>
        <w:spacing w:after="0" w:line="340" w:lineRule="atLeast"/>
        <w:ind w:right="1417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des Personals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6F2A0B21" w14:textId="33A2E6E3" w:rsidR="009077A2" w:rsidRPr="009077A2" w:rsidRDefault="00D30167" w:rsidP="009077A2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8D7791">
        <w:rPr>
          <w:rFonts w:ascii="Arial" w:eastAsia="Times New Roman" w:hAnsi="Arial" w:cs="Arial"/>
          <w:lang w:eastAsia="de-DE"/>
        </w:rPr>
        <w:t>18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9077A2">
        <w:rPr>
          <w:rFonts w:ascii="Arial" w:eastAsia="Times New Roman" w:hAnsi="Arial" w:cs="Arial"/>
          <w:lang w:eastAsia="de-DE"/>
        </w:rPr>
        <w:t>April</w:t>
      </w:r>
      <w:r w:rsidR="00FA346C">
        <w:rPr>
          <w:rFonts w:ascii="Arial" w:eastAsia="Times New Roman" w:hAnsi="Arial" w:cs="Arial"/>
          <w:lang w:eastAsia="de-DE"/>
        </w:rPr>
        <w:t xml:space="preserve"> </w:t>
      </w:r>
      <w:r w:rsidR="009077A2">
        <w:rPr>
          <w:rFonts w:ascii="Arial" w:eastAsia="Times New Roman" w:hAnsi="Arial" w:cs="Arial"/>
          <w:lang w:eastAsia="de-DE"/>
        </w:rPr>
        <w:t>2017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9077A2" w:rsidRPr="009077A2">
        <w:rPr>
          <w:rFonts w:ascii="Arial" w:eastAsia="Times New Roman" w:hAnsi="Arial" w:cs="Arial"/>
          <w:lang w:eastAsia="de-DE"/>
        </w:rPr>
        <w:t>Die von der Deutschen Krankenhausgesellschaft (DKG) in enger Abstimmung mit d</w:t>
      </w:r>
      <w:r w:rsidR="00D72D87">
        <w:rPr>
          <w:rFonts w:ascii="Arial" w:eastAsia="Times New Roman" w:hAnsi="Arial" w:cs="Arial"/>
          <w:lang w:eastAsia="de-DE"/>
        </w:rPr>
        <w:t>en Landeskrank</w:t>
      </w:r>
      <w:r w:rsidR="009505D2">
        <w:rPr>
          <w:rFonts w:ascii="Arial" w:eastAsia="Times New Roman" w:hAnsi="Arial" w:cs="Arial"/>
          <w:lang w:eastAsia="de-DE"/>
        </w:rPr>
        <w:t>en</w:t>
      </w:r>
      <w:bookmarkStart w:id="0" w:name="_GoBack"/>
      <w:bookmarkEnd w:id="0"/>
      <w:r w:rsidR="00D72D87">
        <w:rPr>
          <w:rFonts w:ascii="Arial" w:eastAsia="Times New Roman" w:hAnsi="Arial" w:cs="Arial"/>
          <w:lang w:eastAsia="de-DE"/>
        </w:rPr>
        <w:t xml:space="preserve">hausgesellschaften </w:t>
      </w:r>
      <w:r w:rsidR="009077A2" w:rsidRPr="009077A2">
        <w:rPr>
          <w:rFonts w:ascii="Arial" w:eastAsia="Times New Roman" w:hAnsi="Arial" w:cs="Arial"/>
          <w:lang w:eastAsia="de-DE"/>
        </w:rPr>
        <w:t>veröffentlichte neu überarbeitete Bestandsaufnahme zur Krankenhaus</w:t>
      </w:r>
      <w:r w:rsidR="00D72D87">
        <w:rPr>
          <w:rFonts w:ascii="Arial" w:eastAsia="Times New Roman" w:hAnsi="Arial" w:cs="Arial"/>
          <w:lang w:eastAsia="de-DE"/>
        </w:rPr>
        <w:t>-</w:t>
      </w:r>
      <w:r w:rsidR="009077A2" w:rsidRPr="009077A2">
        <w:rPr>
          <w:rFonts w:ascii="Arial" w:eastAsia="Times New Roman" w:hAnsi="Arial" w:cs="Arial"/>
          <w:lang w:eastAsia="de-DE"/>
        </w:rPr>
        <w:t xml:space="preserve">planung und Investitionsfinanzierung in den Bundesländern 2017 zeigt deutlich, dass die mangelnde Investitionsausstattung durch die Länder die Krankenhäuser in </w:t>
      </w:r>
      <w:r w:rsidR="00D72D87">
        <w:rPr>
          <w:rFonts w:ascii="Arial" w:eastAsia="Times New Roman" w:hAnsi="Arial" w:cs="Arial"/>
          <w:lang w:eastAsia="de-DE"/>
        </w:rPr>
        <w:t xml:space="preserve">eine </w:t>
      </w:r>
      <w:r w:rsidR="009077A2" w:rsidRPr="009077A2">
        <w:rPr>
          <w:rFonts w:ascii="Arial" w:eastAsia="Times New Roman" w:hAnsi="Arial" w:cs="Arial"/>
          <w:lang w:eastAsia="de-DE"/>
        </w:rPr>
        <w:t>problematische Situation bringt. „Die Länder entziehen sich weiterhin ihrer Verantwortung und verweigern damit den Krankenhäusern lebensnotwendige Finanzmittel. Dabei geht es zum einen um den Erhalt der Substanz</w:t>
      </w:r>
      <w:r w:rsidR="00D72D87">
        <w:rPr>
          <w:rFonts w:ascii="Arial" w:eastAsia="Times New Roman" w:hAnsi="Arial" w:cs="Arial"/>
          <w:lang w:eastAsia="de-DE"/>
        </w:rPr>
        <w:t xml:space="preserve"> – e</w:t>
      </w:r>
      <w:r w:rsidR="009077A2" w:rsidRPr="009077A2">
        <w:rPr>
          <w:rFonts w:ascii="Arial" w:eastAsia="Times New Roman" w:hAnsi="Arial" w:cs="Arial"/>
          <w:lang w:eastAsia="de-DE"/>
        </w:rPr>
        <w:t>s geht aber auch um notwendige Weiterentwicklungen. So könne</w:t>
      </w:r>
      <w:r w:rsidR="00C60772">
        <w:rPr>
          <w:rFonts w:ascii="Arial" w:eastAsia="Times New Roman" w:hAnsi="Arial" w:cs="Arial"/>
          <w:lang w:eastAsia="de-DE"/>
        </w:rPr>
        <w:t>n wir die Digitalisierung nicht</w:t>
      </w:r>
      <w:r w:rsidR="009077A2" w:rsidRPr="009077A2">
        <w:rPr>
          <w:rFonts w:ascii="Arial" w:eastAsia="Times New Roman" w:hAnsi="Arial" w:cs="Arial"/>
          <w:lang w:eastAsia="de-DE"/>
        </w:rPr>
        <w:t xml:space="preserve"> voranbringen und damit auch keine Entlastung für das Personal durch neue </w:t>
      </w:r>
      <w:r w:rsidR="00D72D87">
        <w:rPr>
          <w:rFonts w:ascii="Arial" w:eastAsia="Times New Roman" w:hAnsi="Arial" w:cs="Arial"/>
          <w:lang w:eastAsia="de-DE"/>
        </w:rPr>
        <w:t>d</w:t>
      </w:r>
      <w:r w:rsidR="009077A2" w:rsidRPr="009077A2">
        <w:rPr>
          <w:rFonts w:ascii="Arial" w:eastAsia="Times New Roman" w:hAnsi="Arial" w:cs="Arial"/>
          <w:lang w:eastAsia="de-DE"/>
        </w:rPr>
        <w:t>igitale Prozesse herbeiführen. Gleiches gilt auch für bauliche</w:t>
      </w:r>
      <w:r w:rsidR="00D72D87">
        <w:rPr>
          <w:rFonts w:ascii="Arial" w:eastAsia="Times New Roman" w:hAnsi="Arial" w:cs="Arial"/>
          <w:lang w:eastAsia="de-DE"/>
        </w:rPr>
        <w:t>n</w:t>
      </w:r>
      <w:r w:rsidR="009077A2" w:rsidRPr="009077A2">
        <w:rPr>
          <w:rFonts w:ascii="Arial" w:eastAsia="Times New Roman" w:hAnsi="Arial" w:cs="Arial"/>
          <w:lang w:eastAsia="de-DE"/>
        </w:rPr>
        <w:t xml:space="preserve"> Maßnahmen und die instrumentelle Ausstattung der Kliniken, die wir aufgrund der fehlenden Mittel nicht so verbessern können, wie es notwendig wäre, um das Personal zu entlasten“, erklärte </w:t>
      </w:r>
      <w:r w:rsidR="00456FB7">
        <w:rPr>
          <w:rFonts w:ascii="Arial" w:eastAsia="Times New Roman" w:hAnsi="Arial" w:cs="Arial"/>
          <w:lang w:eastAsia="de-DE"/>
        </w:rPr>
        <w:t xml:space="preserve">DKG-Hauptgeschäftsführer </w:t>
      </w:r>
      <w:r w:rsidR="009077A2" w:rsidRPr="009077A2">
        <w:rPr>
          <w:rFonts w:ascii="Arial" w:eastAsia="Times New Roman" w:hAnsi="Arial" w:cs="Arial"/>
          <w:lang w:eastAsia="de-DE"/>
        </w:rPr>
        <w:t>Georg Baum.</w:t>
      </w:r>
    </w:p>
    <w:p w14:paraId="3AF9EC65" w14:textId="77777777" w:rsidR="009077A2" w:rsidRPr="009077A2" w:rsidRDefault="009077A2" w:rsidP="009077A2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20EEBED4" w14:textId="464FECCC" w:rsidR="009077A2" w:rsidRPr="009077A2" w:rsidRDefault="009077A2" w:rsidP="009077A2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9077A2">
        <w:rPr>
          <w:rFonts w:ascii="Arial" w:eastAsia="Times New Roman" w:hAnsi="Arial" w:cs="Arial"/>
          <w:lang w:eastAsia="de-DE"/>
        </w:rPr>
        <w:t>In der fortgeschriebenen Bestandsaufnahme wird neben den bundeslandspezifischen Verfahren und Methoden der Krankenhaus</w:t>
      </w:r>
      <w:r w:rsidR="00D72D87">
        <w:rPr>
          <w:rFonts w:ascii="Arial" w:eastAsia="Times New Roman" w:hAnsi="Arial" w:cs="Arial"/>
          <w:lang w:eastAsia="de-DE"/>
        </w:rPr>
        <w:t>-</w:t>
      </w:r>
      <w:r w:rsidRPr="009077A2">
        <w:rPr>
          <w:rFonts w:ascii="Arial" w:eastAsia="Times New Roman" w:hAnsi="Arial" w:cs="Arial"/>
          <w:lang w:eastAsia="de-DE"/>
        </w:rPr>
        <w:t>planung auch die Entwicklung der Investit</w:t>
      </w:r>
      <w:r w:rsidR="00D72D87">
        <w:rPr>
          <w:rFonts w:ascii="Arial" w:eastAsia="Times New Roman" w:hAnsi="Arial" w:cs="Arial"/>
          <w:lang w:eastAsia="de-DE"/>
        </w:rPr>
        <w:t xml:space="preserve">ionsförderung seit Anfang der </w:t>
      </w:r>
      <w:r w:rsidRPr="009077A2">
        <w:rPr>
          <w:rFonts w:ascii="Arial" w:eastAsia="Times New Roman" w:hAnsi="Arial" w:cs="Arial"/>
          <w:lang w:eastAsia="de-DE"/>
        </w:rPr>
        <w:t>90er Jahre bis zum Jahr 2015 aufgezeigt. Zusammengefasst stellten die Bundesländer im Jahr 2015 ca. 2,</w:t>
      </w:r>
      <w:r w:rsidR="00D72D87">
        <w:rPr>
          <w:rFonts w:ascii="Arial" w:eastAsia="Times New Roman" w:hAnsi="Arial" w:cs="Arial"/>
          <w:lang w:eastAsia="de-DE"/>
        </w:rPr>
        <w:t>8 Milliarden</w:t>
      </w:r>
      <w:r w:rsidRPr="009077A2">
        <w:rPr>
          <w:rFonts w:ascii="Arial" w:eastAsia="Times New Roman" w:hAnsi="Arial" w:cs="Arial"/>
          <w:lang w:eastAsia="de-DE"/>
        </w:rPr>
        <w:t xml:space="preserve"> Euro zur Investitionsförderung nach § 9 KHG zur Verfügung. Das Gesamtvolumen der KHG-Mittel auf Bundesebene liegt damit unterhalb des durchschnittlichen Investitionsvolumens der Jahre 1991 bis 2015. Unter Berücksichtigung eines bestandserhaltenden Inve</w:t>
      </w:r>
      <w:r w:rsidR="00D72D87">
        <w:rPr>
          <w:rFonts w:ascii="Arial" w:eastAsia="Times New Roman" w:hAnsi="Arial" w:cs="Arial"/>
          <w:lang w:eastAsia="de-DE"/>
        </w:rPr>
        <w:t xml:space="preserve">stitionsbedarfs von mindestens sechs Milliarden </w:t>
      </w:r>
      <w:r w:rsidRPr="009077A2">
        <w:rPr>
          <w:rFonts w:ascii="Arial" w:eastAsia="Times New Roman" w:hAnsi="Arial" w:cs="Arial"/>
          <w:lang w:eastAsia="de-DE"/>
        </w:rPr>
        <w:t>Euro (ohne den jährlichen Investitionsbedarf für Universit</w:t>
      </w:r>
      <w:r w:rsidR="00456FB7">
        <w:rPr>
          <w:rFonts w:ascii="Arial" w:eastAsia="Times New Roman" w:hAnsi="Arial" w:cs="Arial"/>
          <w:lang w:eastAsia="de-DE"/>
        </w:rPr>
        <w:t>ätsklinika (Lehre und Forschung sowie</w:t>
      </w:r>
      <w:r w:rsidRPr="009077A2">
        <w:rPr>
          <w:rFonts w:ascii="Arial" w:eastAsia="Times New Roman" w:hAnsi="Arial" w:cs="Arial"/>
          <w:lang w:eastAsia="de-DE"/>
        </w:rPr>
        <w:t xml:space="preserve"> Ausbildungsstätten) zeigt sich weiterhin eine </w:t>
      </w:r>
      <w:r w:rsidR="00733245">
        <w:rPr>
          <w:rFonts w:ascii="Arial" w:eastAsia="Times New Roman" w:hAnsi="Arial" w:cs="Arial"/>
          <w:lang w:eastAsia="de-DE"/>
        </w:rPr>
        <w:t>Investitionslücke</w:t>
      </w:r>
      <w:r w:rsidRPr="009077A2">
        <w:rPr>
          <w:rFonts w:ascii="Arial" w:eastAsia="Times New Roman" w:hAnsi="Arial" w:cs="Arial"/>
          <w:lang w:eastAsia="de-DE"/>
        </w:rPr>
        <w:t xml:space="preserve"> von über </w:t>
      </w:r>
      <w:r w:rsidR="00733245">
        <w:rPr>
          <w:rFonts w:ascii="Arial" w:eastAsia="Times New Roman" w:hAnsi="Arial" w:cs="Arial"/>
          <w:lang w:eastAsia="de-DE"/>
        </w:rPr>
        <w:t>100 Prozent – ein absolut beschämender Zustand!</w:t>
      </w:r>
    </w:p>
    <w:p w14:paraId="74129678" w14:textId="63D5D428" w:rsidR="009077A2" w:rsidRPr="009077A2" w:rsidRDefault="009077A2" w:rsidP="009077A2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9077A2">
        <w:rPr>
          <w:rFonts w:ascii="Arial" w:eastAsia="Times New Roman" w:hAnsi="Arial" w:cs="Arial"/>
          <w:lang w:eastAsia="de-DE"/>
        </w:rPr>
        <w:lastRenderedPageBreak/>
        <w:t>Dargestellt werden neben den Rechtsgrundlagen der Krankenhausplanung und Investitionsfinanzierung auch aktuelle Entwicklungen wie z.</w:t>
      </w:r>
      <w:r w:rsidR="00D72D87">
        <w:rPr>
          <w:rFonts w:ascii="Arial" w:eastAsia="Times New Roman" w:hAnsi="Arial" w:cs="Arial"/>
          <w:lang w:eastAsia="de-DE"/>
        </w:rPr>
        <w:t xml:space="preserve"> </w:t>
      </w:r>
      <w:r w:rsidRPr="009077A2">
        <w:rPr>
          <w:rFonts w:ascii="Arial" w:eastAsia="Times New Roman" w:hAnsi="Arial" w:cs="Arial"/>
          <w:lang w:eastAsia="de-DE"/>
        </w:rPr>
        <w:t>B. zum Thema planungsrelevante Qualitäts</w:t>
      </w:r>
      <w:r w:rsidR="00D72D87">
        <w:rPr>
          <w:rFonts w:ascii="Arial" w:eastAsia="Times New Roman" w:hAnsi="Arial" w:cs="Arial"/>
          <w:lang w:eastAsia="de-DE"/>
        </w:rPr>
        <w:t>-</w:t>
      </w:r>
      <w:r w:rsidRPr="009077A2">
        <w:rPr>
          <w:rFonts w:ascii="Arial" w:eastAsia="Times New Roman" w:hAnsi="Arial" w:cs="Arial"/>
          <w:lang w:eastAsia="de-DE"/>
        </w:rPr>
        <w:t>indikatoren. Weitere Übersichten u.</w:t>
      </w:r>
      <w:r w:rsidR="00D72D87">
        <w:rPr>
          <w:rFonts w:ascii="Arial" w:eastAsia="Times New Roman" w:hAnsi="Arial" w:cs="Arial"/>
          <w:lang w:eastAsia="de-DE"/>
        </w:rPr>
        <w:t xml:space="preserve"> </w:t>
      </w:r>
      <w:r w:rsidRPr="009077A2">
        <w:rPr>
          <w:rFonts w:ascii="Arial" w:eastAsia="Times New Roman" w:hAnsi="Arial" w:cs="Arial"/>
          <w:lang w:eastAsia="de-DE"/>
        </w:rPr>
        <w:t xml:space="preserve">a. zu den Regelungen zum Strukturfonds, zur kommunalen Beteiligung an der Investitionsfinanzierung der Krankenhäuser sowie zum Kommunalinvestitionsförderungsfonds zur Unterstützung von Investitionen finanzschwacher Gemeinden und Gemeindeverbände zeigen die unterschiedlichen Entwicklungen in den Bundesländern. </w:t>
      </w:r>
    </w:p>
    <w:p w14:paraId="7B911675" w14:textId="77777777" w:rsidR="0056210E" w:rsidRDefault="0056210E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69A27AD0" w14:textId="194E790C" w:rsidR="00582786" w:rsidRPr="00633E3A" w:rsidRDefault="00582786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Bestandsaufnahme ist als Anlage beigefügt.</w:t>
      </w: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4971852F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9C153C">
        <w:rPr>
          <w:rFonts w:ascii="Arial" w:hAnsi="Arial" w:cs="Arial"/>
          <w:color w:val="7F7F7F" w:themeColor="text1" w:themeTint="80"/>
          <w:sz w:val="18"/>
        </w:rPr>
        <w:t>tragene Aufgaben wahr. Die 1.956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9C153C">
        <w:rPr>
          <w:rFonts w:ascii="Arial" w:hAnsi="Arial" w:cs="Arial"/>
          <w:color w:val="7F7F7F" w:themeColor="text1" w:themeTint="80"/>
          <w:sz w:val="18"/>
        </w:rPr>
        <w:t xml:space="preserve"> jährlich 19,2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7777777"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92150" w14:textId="77777777" w:rsidR="009E7947" w:rsidRDefault="009E7947" w:rsidP="008125E6">
      <w:pPr>
        <w:spacing w:after="0"/>
      </w:pPr>
      <w:r>
        <w:separator/>
      </w:r>
    </w:p>
  </w:endnote>
  <w:endnote w:type="continuationSeparator" w:id="0">
    <w:p w14:paraId="3A710C30" w14:textId="77777777" w:rsidR="009E7947" w:rsidRDefault="009E7947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F8C9D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14:paraId="26637EB1" w14:textId="2CA82F71"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F8C9D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14:paraId="26637EB1" w14:textId="2CA82F71"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629F8" w14:textId="77777777" w:rsidR="009E7947" w:rsidRDefault="009E7947" w:rsidP="008125E6">
      <w:pPr>
        <w:spacing w:after="0"/>
      </w:pPr>
      <w:r>
        <w:separator/>
      </w:r>
    </w:p>
  </w:footnote>
  <w:footnote w:type="continuationSeparator" w:id="0">
    <w:p w14:paraId="0736C766" w14:textId="77777777" w:rsidR="009E7947" w:rsidRDefault="009E7947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9505D2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3F4013"/>
    <w:rsid w:val="00407552"/>
    <w:rsid w:val="00413F2A"/>
    <w:rsid w:val="00440091"/>
    <w:rsid w:val="00452B50"/>
    <w:rsid w:val="00456FB7"/>
    <w:rsid w:val="0046608A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40AF0"/>
    <w:rsid w:val="00540DD3"/>
    <w:rsid w:val="00545AF5"/>
    <w:rsid w:val="0056210E"/>
    <w:rsid w:val="00570C6B"/>
    <w:rsid w:val="00582786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700218"/>
    <w:rsid w:val="0070619D"/>
    <w:rsid w:val="00717437"/>
    <w:rsid w:val="00733245"/>
    <w:rsid w:val="00734946"/>
    <w:rsid w:val="007755F0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D015E"/>
    <w:rsid w:val="008D7791"/>
    <w:rsid w:val="008E50AB"/>
    <w:rsid w:val="008E5967"/>
    <w:rsid w:val="009077A2"/>
    <w:rsid w:val="009505D2"/>
    <w:rsid w:val="0095543A"/>
    <w:rsid w:val="00957747"/>
    <w:rsid w:val="00995C59"/>
    <w:rsid w:val="00997648"/>
    <w:rsid w:val="009A320B"/>
    <w:rsid w:val="009A4F97"/>
    <w:rsid w:val="009C153C"/>
    <w:rsid w:val="009D26E3"/>
    <w:rsid w:val="009E0FE7"/>
    <w:rsid w:val="009E7947"/>
    <w:rsid w:val="00A15341"/>
    <w:rsid w:val="00A41756"/>
    <w:rsid w:val="00AC5BCE"/>
    <w:rsid w:val="00AE24DB"/>
    <w:rsid w:val="00B06B18"/>
    <w:rsid w:val="00B1353D"/>
    <w:rsid w:val="00B34514"/>
    <w:rsid w:val="00B52927"/>
    <w:rsid w:val="00B65874"/>
    <w:rsid w:val="00B7543C"/>
    <w:rsid w:val="00B87286"/>
    <w:rsid w:val="00BB0243"/>
    <w:rsid w:val="00BF222D"/>
    <w:rsid w:val="00C16F15"/>
    <w:rsid w:val="00C60772"/>
    <w:rsid w:val="00C9558C"/>
    <w:rsid w:val="00C96C96"/>
    <w:rsid w:val="00CB748C"/>
    <w:rsid w:val="00CC21C5"/>
    <w:rsid w:val="00CD3934"/>
    <w:rsid w:val="00CD6E55"/>
    <w:rsid w:val="00CE1A56"/>
    <w:rsid w:val="00CE7AC3"/>
    <w:rsid w:val="00D02C2A"/>
    <w:rsid w:val="00D23C98"/>
    <w:rsid w:val="00D30167"/>
    <w:rsid w:val="00D359AB"/>
    <w:rsid w:val="00D401F2"/>
    <w:rsid w:val="00D45457"/>
    <w:rsid w:val="00D6251F"/>
    <w:rsid w:val="00D63A75"/>
    <w:rsid w:val="00D72D87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865D6"/>
    <w:rsid w:val="00E87038"/>
    <w:rsid w:val="00EB444B"/>
    <w:rsid w:val="00ED3823"/>
    <w:rsid w:val="00F258F9"/>
    <w:rsid w:val="00F4622D"/>
    <w:rsid w:val="00F47CA5"/>
    <w:rsid w:val="00F77C15"/>
    <w:rsid w:val="00F8139F"/>
    <w:rsid w:val="00FA20E1"/>
    <w:rsid w:val="00FA3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F40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401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401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40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40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F40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401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401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40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40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ED8439-EEAE-421F-ABC5-7275BE3C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9</cp:revision>
  <cp:lastPrinted>2017-04-18T08:26:00Z</cp:lastPrinted>
  <dcterms:created xsi:type="dcterms:W3CDTF">2017-04-12T11:55:00Z</dcterms:created>
  <dcterms:modified xsi:type="dcterms:W3CDTF">2017-04-18T09:15:00Z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