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44E6D11C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81581C">
        <w:rPr>
          <w:rFonts w:ascii="Arial" w:eastAsia="Times New Roman" w:hAnsi="Arial" w:cs="Times New Roman"/>
          <w:b/>
          <w:szCs w:val="20"/>
          <w:u w:val="single"/>
          <w:lang w:eastAsia="de-DE"/>
        </w:rPr>
        <w:t>r Studie der Bertel</w:t>
      </w:r>
      <w:r w:rsidR="00B874FC">
        <w:rPr>
          <w:rFonts w:ascii="Arial" w:eastAsia="Times New Roman" w:hAnsi="Arial" w:cs="Times New Roman"/>
          <w:b/>
          <w:szCs w:val="20"/>
          <w:u w:val="single"/>
          <w:lang w:eastAsia="de-DE"/>
        </w:rPr>
        <w:t>s</w:t>
      </w:r>
      <w:bookmarkStart w:id="0" w:name="_GoBack"/>
      <w:bookmarkEnd w:id="0"/>
      <w:r w:rsidR="0081581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mann </w:t>
      </w:r>
      <w:r w:rsidR="00E526CF">
        <w:rPr>
          <w:rFonts w:ascii="Arial" w:eastAsia="Times New Roman" w:hAnsi="Arial" w:cs="Times New Roman"/>
          <w:b/>
          <w:szCs w:val="20"/>
          <w:u w:val="single"/>
          <w:lang w:eastAsia="de-DE"/>
        </w:rPr>
        <w:t>Stiftung</w:t>
      </w:r>
    </w:p>
    <w:p w14:paraId="52CD973D" w14:textId="77777777" w:rsidR="003312E3" w:rsidRDefault="003312E3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6DF71387" w14:textId="2E4CC927" w:rsidR="00795922" w:rsidRPr="003312E3" w:rsidRDefault="003312E3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3312E3">
        <w:rPr>
          <w:rFonts w:ascii="Arial" w:eastAsia="Times New Roman" w:hAnsi="Arial" w:cs="Times New Roman"/>
          <w:b/>
          <w:sz w:val="28"/>
          <w:szCs w:val="28"/>
          <w:lang w:eastAsia="de-DE"/>
        </w:rPr>
        <w:t>Schlussfolgerungen nicht zulässig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66501DA5" w14:textId="74E4E66A" w:rsidR="00E526CF" w:rsidRDefault="00D30167" w:rsidP="0056210E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E526CF">
        <w:rPr>
          <w:rFonts w:ascii="Arial" w:eastAsia="Times New Roman" w:hAnsi="Arial" w:cs="Arial"/>
          <w:lang w:eastAsia="de-DE"/>
        </w:rPr>
        <w:t xml:space="preserve">Berlin, </w:t>
      </w:r>
      <w:r w:rsidR="003646B3" w:rsidRPr="00E526CF">
        <w:rPr>
          <w:rFonts w:ascii="Arial" w:eastAsia="Times New Roman" w:hAnsi="Arial" w:cs="Arial"/>
          <w:lang w:eastAsia="de-DE"/>
        </w:rPr>
        <w:t>8</w:t>
      </w:r>
      <w:r w:rsidR="0056210E" w:rsidRPr="00E526CF">
        <w:rPr>
          <w:rFonts w:ascii="Arial" w:eastAsia="Times New Roman" w:hAnsi="Arial" w:cs="Arial"/>
          <w:lang w:eastAsia="de-DE"/>
        </w:rPr>
        <w:t xml:space="preserve">. </w:t>
      </w:r>
      <w:r w:rsidR="003646B3" w:rsidRPr="00E526CF">
        <w:rPr>
          <w:rFonts w:ascii="Arial" w:eastAsia="Times New Roman" w:hAnsi="Arial" w:cs="Arial"/>
          <w:lang w:eastAsia="de-DE"/>
        </w:rPr>
        <w:t>September</w:t>
      </w:r>
      <w:r w:rsidR="00FA346C" w:rsidRPr="00E526CF">
        <w:rPr>
          <w:rFonts w:ascii="Arial" w:eastAsia="Times New Roman" w:hAnsi="Arial" w:cs="Arial"/>
          <w:lang w:eastAsia="de-DE"/>
        </w:rPr>
        <w:t xml:space="preserve"> 2016</w:t>
      </w:r>
      <w:r w:rsidR="0052054C" w:rsidRPr="00E526CF">
        <w:rPr>
          <w:rFonts w:ascii="Arial" w:eastAsia="Times New Roman" w:hAnsi="Arial" w:cs="Arial"/>
          <w:lang w:eastAsia="de-DE"/>
        </w:rPr>
        <w:t xml:space="preserve"> –</w:t>
      </w:r>
      <w:r w:rsidR="004B5A0A" w:rsidRPr="00E526CF">
        <w:rPr>
          <w:rFonts w:ascii="Arial" w:eastAsia="Times New Roman" w:hAnsi="Arial" w:cs="Arial"/>
          <w:lang w:eastAsia="de-DE"/>
        </w:rPr>
        <w:t xml:space="preserve"> </w:t>
      </w:r>
      <w:r w:rsidR="00AD24EF">
        <w:rPr>
          <w:rFonts w:ascii="Arial" w:eastAsia="Times New Roman" w:hAnsi="Arial" w:cs="Arial"/>
          <w:lang w:eastAsia="de-DE"/>
        </w:rPr>
        <w:t xml:space="preserve">In </w:t>
      </w:r>
      <w:r w:rsidR="00E526CF" w:rsidRPr="00E526CF">
        <w:rPr>
          <w:rFonts w:ascii="Arial" w:eastAsia="Times New Roman" w:hAnsi="Arial" w:cs="Arial"/>
          <w:lang w:eastAsia="de-DE"/>
        </w:rPr>
        <w:t>einer neue</w:t>
      </w:r>
      <w:r w:rsidR="00BB7AE7">
        <w:rPr>
          <w:rFonts w:ascii="Arial" w:eastAsia="Times New Roman" w:hAnsi="Arial" w:cs="Arial"/>
          <w:lang w:eastAsia="de-DE"/>
        </w:rPr>
        <w:t>n</w:t>
      </w:r>
      <w:r w:rsidR="00E526CF" w:rsidRPr="00E526CF">
        <w:rPr>
          <w:rFonts w:ascii="Arial" w:eastAsia="Times New Roman" w:hAnsi="Arial" w:cs="Arial"/>
          <w:lang w:eastAsia="de-DE"/>
        </w:rPr>
        <w:t xml:space="preserve"> Studie auf Basis der Daten der Qualitätsberichte der Krankenhäuser kam die Bertelsmann</w:t>
      </w:r>
      <w:r w:rsidR="0081581C">
        <w:rPr>
          <w:rFonts w:ascii="Arial" w:eastAsia="Times New Roman" w:hAnsi="Arial" w:cs="Arial"/>
          <w:lang w:eastAsia="de-DE"/>
        </w:rPr>
        <w:t xml:space="preserve"> Stiftung zu der </w:t>
      </w:r>
      <w:r w:rsidR="00E526CF" w:rsidRPr="00E526CF">
        <w:rPr>
          <w:rFonts w:ascii="Arial" w:eastAsia="Times New Roman" w:hAnsi="Arial" w:cs="Arial"/>
          <w:lang w:eastAsia="de-DE"/>
        </w:rPr>
        <w:t xml:space="preserve">These, dass </w:t>
      </w:r>
      <w:r w:rsidR="003312E3">
        <w:rPr>
          <w:rFonts w:ascii="Arial" w:hAnsi="Arial" w:cs="Arial"/>
        </w:rPr>
        <w:t xml:space="preserve">es in </w:t>
      </w:r>
      <w:r w:rsidR="00E526CF" w:rsidRPr="00E526CF">
        <w:rPr>
          <w:rFonts w:ascii="Arial" w:hAnsi="Arial" w:cs="Arial"/>
        </w:rPr>
        <w:t>Krankenhäusern, die bestimmte Eingriffe häufig ausführ</w:t>
      </w:r>
      <w:r w:rsidR="003312E3">
        <w:rPr>
          <w:rFonts w:ascii="Arial" w:hAnsi="Arial" w:cs="Arial"/>
        </w:rPr>
        <w:t>t</w:t>
      </w:r>
      <w:r w:rsidR="00E526CF" w:rsidRPr="00E526CF">
        <w:rPr>
          <w:rFonts w:ascii="Arial" w:hAnsi="Arial" w:cs="Arial"/>
        </w:rPr>
        <w:t xml:space="preserve">en, weniger Komplikationen und Todesfälle </w:t>
      </w:r>
      <w:r w:rsidR="003312E3">
        <w:rPr>
          <w:rFonts w:ascii="Arial" w:hAnsi="Arial" w:cs="Arial"/>
        </w:rPr>
        <w:t xml:space="preserve">gäbe </w:t>
      </w:r>
      <w:r w:rsidR="00E526CF" w:rsidRPr="00E526CF">
        <w:rPr>
          <w:rFonts w:ascii="Arial" w:hAnsi="Arial" w:cs="Arial"/>
        </w:rPr>
        <w:t>als in Kliniken, die deutlich geringere Fallzahlen</w:t>
      </w:r>
      <w:r w:rsidR="003312E3">
        <w:rPr>
          <w:rFonts w:ascii="Arial" w:hAnsi="Arial" w:cs="Arial"/>
        </w:rPr>
        <w:t xml:space="preserve"> aufw</w:t>
      </w:r>
      <w:r w:rsidR="00E526CF" w:rsidRPr="00E526CF">
        <w:rPr>
          <w:rFonts w:ascii="Arial" w:hAnsi="Arial" w:cs="Arial"/>
        </w:rPr>
        <w:t>i</w:t>
      </w:r>
      <w:r w:rsidR="003312E3">
        <w:rPr>
          <w:rFonts w:ascii="Arial" w:hAnsi="Arial" w:cs="Arial"/>
        </w:rPr>
        <w:t>e</w:t>
      </w:r>
      <w:r w:rsidR="00E526CF" w:rsidRPr="00E526CF">
        <w:rPr>
          <w:rFonts w:ascii="Arial" w:hAnsi="Arial" w:cs="Arial"/>
        </w:rPr>
        <w:t xml:space="preserve">sen. </w:t>
      </w:r>
    </w:p>
    <w:p w14:paraId="2D8D814E" w14:textId="77777777" w:rsidR="00E526CF" w:rsidRDefault="00E526CF" w:rsidP="0056210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14:paraId="5663D932" w14:textId="1AAEE479" w:rsidR="00E526CF" w:rsidRPr="00E526CF" w:rsidRDefault="00E526CF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Pr="00E526CF">
        <w:rPr>
          <w:rFonts w:ascii="Arial" w:eastAsia="Times New Roman" w:hAnsi="Arial" w:cs="Arial"/>
          <w:lang w:eastAsia="de-DE"/>
        </w:rPr>
        <w:t>Es gibt keine Daten, die die Schlussfolgerung der Studie beispielsweise bei Hüftoperationen stützen würden, da es keine Informationen über die g</w:t>
      </w:r>
      <w:r w:rsidR="0081581C">
        <w:rPr>
          <w:rFonts w:ascii="Arial" w:eastAsia="Times New Roman" w:hAnsi="Arial" w:cs="Arial"/>
          <w:lang w:eastAsia="de-DE"/>
        </w:rPr>
        <w:t>esundheitliche Gesamtsituation</w:t>
      </w:r>
      <w:r w:rsidRPr="00E526CF">
        <w:rPr>
          <w:rFonts w:ascii="Arial" w:eastAsia="Times New Roman" w:hAnsi="Arial" w:cs="Arial"/>
          <w:lang w:eastAsia="de-DE"/>
        </w:rPr>
        <w:t xml:space="preserve"> der Patienten gibt. Die Daten der Qualitätsber</w:t>
      </w:r>
      <w:r w:rsidR="00AD24EF">
        <w:rPr>
          <w:rFonts w:ascii="Arial" w:eastAsia="Times New Roman" w:hAnsi="Arial" w:cs="Arial"/>
          <w:lang w:eastAsia="de-DE"/>
        </w:rPr>
        <w:t xml:space="preserve">ichte </w:t>
      </w:r>
      <w:r w:rsidRPr="00E526CF">
        <w:rPr>
          <w:rFonts w:ascii="Arial" w:eastAsia="Times New Roman" w:hAnsi="Arial" w:cs="Arial"/>
          <w:lang w:eastAsia="de-DE"/>
        </w:rPr>
        <w:t>sind für eine solche Schlussfolgerung nicht geeignet. Es fehlt jegliche Risikoadjustierung</w:t>
      </w:r>
      <w:r w:rsidR="003312E3">
        <w:rPr>
          <w:rFonts w:ascii="Arial" w:eastAsia="Times New Roman" w:hAnsi="Arial" w:cs="Arial"/>
          <w:lang w:eastAsia="de-DE"/>
        </w:rPr>
        <w:t xml:space="preserve">. Hinzu kommt, dass die Grenzwerte beliebig und </w:t>
      </w:r>
      <w:r w:rsidR="00BB7AE7">
        <w:rPr>
          <w:rFonts w:ascii="Arial" w:eastAsia="Times New Roman" w:hAnsi="Arial" w:cs="Arial"/>
          <w:lang w:eastAsia="de-DE"/>
        </w:rPr>
        <w:t xml:space="preserve">ohne </w:t>
      </w:r>
      <w:r w:rsidR="003312E3">
        <w:rPr>
          <w:rFonts w:ascii="Arial" w:eastAsia="Times New Roman" w:hAnsi="Arial" w:cs="Arial"/>
          <w:lang w:eastAsia="de-DE"/>
        </w:rPr>
        <w:t>evidenzbasierte Grundlage gezogen werden</w:t>
      </w:r>
      <w:r w:rsidRPr="00E526CF">
        <w:rPr>
          <w:rFonts w:ascii="Arial" w:eastAsia="Times New Roman" w:hAnsi="Arial" w:cs="Arial"/>
          <w:lang w:eastAsia="de-DE"/>
        </w:rPr>
        <w:t>“</w:t>
      </w:r>
      <w:r w:rsidR="003312E3">
        <w:rPr>
          <w:rFonts w:ascii="Arial" w:eastAsia="Times New Roman" w:hAnsi="Arial" w:cs="Arial"/>
          <w:lang w:eastAsia="de-DE"/>
        </w:rPr>
        <w:t>,</w:t>
      </w:r>
      <w:r w:rsidRPr="00E526CF">
        <w:rPr>
          <w:rFonts w:ascii="Arial" w:eastAsia="Times New Roman" w:hAnsi="Arial" w:cs="Arial"/>
          <w:lang w:eastAsia="de-DE"/>
        </w:rPr>
        <w:t xml:space="preserve"> erkl</w:t>
      </w:r>
      <w:r w:rsidR="003312E3">
        <w:rPr>
          <w:rFonts w:ascii="Arial" w:eastAsia="Times New Roman" w:hAnsi="Arial" w:cs="Arial"/>
          <w:lang w:eastAsia="de-DE"/>
        </w:rPr>
        <w:t>är</w:t>
      </w:r>
      <w:r w:rsidRPr="00E526CF">
        <w:rPr>
          <w:rFonts w:ascii="Arial" w:eastAsia="Times New Roman" w:hAnsi="Arial" w:cs="Arial"/>
          <w:lang w:eastAsia="de-DE"/>
        </w:rPr>
        <w:t>t</w:t>
      </w:r>
      <w:r w:rsidR="003312E3">
        <w:rPr>
          <w:rFonts w:ascii="Arial" w:eastAsia="Times New Roman" w:hAnsi="Arial" w:cs="Arial"/>
          <w:lang w:eastAsia="de-DE"/>
        </w:rPr>
        <w:t>e</w:t>
      </w:r>
      <w:r w:rsidRPr="00E526CF">
        <w:rPr>
          <w:rFonts w:ascii="Arial" w:eastAsia="Times New Roman" w:hAnsi="Arial" w:cs="Arial"/>
          <w:lang w:eastAsia="de-DE"/>
        </w:rPr>
        <w:t xml:space="preserve"> DKG-Hauptgeschäftsführer Georg</w:t>
      </w:r>
      <w:r>
        <w:rPr>
          <w:rFonts w:ascii="Arial" w:eastAsia="Times New Roman" w:hAnsi="Arial" w:cs="Arial"/>
          <w:lang w:eastAsia="de-DE"/>
        </w:rPr>
        <w:t xml:space="preserve"> B</w:t>
      </w:r>
      <w:r w:rsidRPr="00E526CF">
        <w:rPr>
          <w:rFonts w:ascii="Arial" w:eastAsia="Times New Roman" w:hAnsi="Arial" w:cs="Arial"/>
          <w:lang w:eastAsia="de-DE"/>
        </w:rPr>
        <w:t xml:space="preserve">aum. </w:t>
      </w: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503D5C13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6210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48A6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B4C9D"/>
    <w:rsid w:val="000D4C11"/>
    <w:rsid w:val="000F61BB"/>
    <w:rsid w:val="00111CA4"/>
    <w:rsid w:val="00111D08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12E3"/>
    <w:rsid w:val="00335088"/>
    <w:rsid w:val="00350E79"/>
    <w:rsid w:val="00354602"/>
    <w:rsid w:val="00356FEC"/>
    <w:rsid w:val="00362EF7"/>
    <w:rsid w:val="00363F93"/>
    <w:rsid w:val="003646B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75D80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1581C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2F40"/>
    <w:rsid w:val="00995C59"/>
    <w:rsid w:val="00997648"/>
    <w:rsid w:val="009A320B"/>
    <w:rsid w:val="009A4F97"/>
    <w:rsid w:val="009D26E3"/>
    <w:rsid w:val="009E0FE7"/>
    <w:rsid w:val="00A15341"/>
    <w:rsid w:val="00A41756"/>
    <w:rsid w:val="00AC5BCE"/>
    <w:rsid w:val="00AD24EF"/>
    <w:rsid w:val="00AE24DB"/>
    <w:rsid w:val="00B06B18"/>
    <w:rsid w:val="00B1353D"/>
    <w:rsid w:val="00B34514"/>
    <w:rsid w:val="00B52927"/>
    <w:rsid w:val="00B65874"/>
    <w:rsid w:val="00B7543C"/>
    <w:rsid w:val="00B8712B"/>
    <w:rsid w:val="00B87286"/>
    <w:rsid w:val="00B874FC"/>
    <w:rsid w:val="00BB0243"/>
    <w:rsid w:val="00BB7AE7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526CF"/>
    <w:rsid w:val="00E71D54"/>
    <w:rsid w:val="00E865D6"/>
    <w:rsid w:val="00E87038"/>
    <w:rsid w:val="00EB444B"/>
    <w:rsid w:val="00ED3823"/>
    <w:rsid w:val="00F258F9"/>
    <w:rsid w:val="00F4622D"/>
    <w:rsid w:val="00F47CA5"/>
    <w:rsid w:val="00F77B37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customStyle="1" w:styleId="Default">
    <w:name w:val="Default"/>
    <w:rsid w:val="00E526CF"/>
    <w:pPr>
      <w:autoSpaceDE w:val="0"/>
      <w:autoSpaceDN w:val="0"/>
      <w:adjustRightInd w:val="0"/>
      <w:spacing w:after="0"/>
    </w:pPr>
    <w:rPr>
      <w:rFonts w:ascii="Lato" w:hAnsi="Lato" w:cs="Lato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customStyle="1" w:styleId="Default">
    <w:name w:val="Default"/>
    <w:rsid w:val="00E526CF"/>
    <w:pPr>
      <w:autoSpaceDE w:val="0"/>
      <w:autoSpaceDN w:val="0"/>
      <w:adjustRightInd w:val="0"/>
      <w:spacing w:after="0"/>
    </w:pPr>
    <w:rPr>
      <w:rFonts w:ascii="Lato" w:hAnsi="Lato" w:cs="La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0A2E3-EE74-4B4F-9FBD-A8948F50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2016-09-08T11:03:00Z</cp:lastPrinted>
  <dcterms:created xsi:type="dcterms:W3CDTF">2016-09-08T11:58:00Z</dcterms:created>
  <dcterms:modified xsi:type="dcterms:W3CDTF">2016-09-27T11:35:00Z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