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1D2223">
        <w:rPr>
          <w:rFonts w:ascii="Arial" w:eastAsia="Times New Roman" w:hAnsi="Arial" w:cs="Times New Roman"/>
          <w:b/>
          <w:szCs w:val="20"/>
          <w:u w:val="single"/>
          <w:lang w:eastAsia="de-DE"/>
        </w:rPr>
        <w:t>r Eröffnung des Deutschen Pflegetages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Default="009E6052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Die </w:t>
      </w:r>
      <w:r w:rsidR="009802C0" w:rsidRPr="009802C0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Pflege </w:t>
      </w: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verdient unsere volle Aufmerksamkeit</w:t>
      </w:r>
    </w:p>
    <w:p w:rsidR="009802C0" w:rsidRPr="00633E3A" w:rsidRDefault="009802C0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F01D0D" w:rsidRDefault="00D30167" w:rsidP="0031714F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E44628">
        <w:rPr>
          <w:rFonts w:ascii="Arial" w:eastAsia="Times New Roman" w:hAnsi="Arial" w:cs="Arial"/>
          <w:noProof/>
          <w:lang w:eastAsia="de-DE"/>
        </w:rPr>
        <w:t>14. März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5D0228">
        <w:rPr>
          <w:rFonts w:ascii="Arial" w:eastAsia="Times New Roman" w:hAnsi="Arial" w:cs="Arial"/>
          <w:lang w:eastAsia="de-DE"/>
        </w:rPr>
        <w:t>„Die</w:t>
      </w:r>
      <w:r w:rsidR="00E55F27">
        <w:rPr>
          <w:rFonts w:ascii="Arial" w:eastAsia="Times New Roman" w:hAnsi="Arial" w:cs="Arial"/>
          <w:lang w:eastAsia="de-DE"/>
        </w:rPr>
        <w:t xml:space="preserve"> mehr als 437.000 </w:t>
      </w:r>
      <w:r w:rsidR="006175E4">
        <w:rPr>
          <w:rFonts w:ascii="Arial" w:eastAsia="Times New Roman" w:hAnsi="Arial" w:cs="Arial"/>
          <w:lang w:eastAsia="de-DE"/>
        </w:rPr>
        <w:t>Pflegekräfte</w:t>
      </w:r>
      <w:r w:rsidR="005D0228">
        <w:rPr>
          <w:rFonts w:ascii="Arial" w:eastAsia="Times New Roman" w:hAnsi="Arial" w:cs="Arial"/>
          <w:lang w:eastAsia="de-DE"/>
        </w:rPr>
        <w:t xml:space="preserve"> in den deutschen Krankenhäusern leisten einen ungeheuer wertvollen Beitrag bei der Versorgung der Patientinnen und Patienten. Die Pflege ist das Rückgrat der Behandlung</w:t>
      </w:r>
      <w:r w:rsidR="007F22F4">
        <w:rPr>
          <w:rFonts w:ascii="Arial" w:eastAsia="Times New Roman" w:hAnsi="Arial" w:cs="Arial"/>
          <w:lang w:eastAsia="de-DE"/>
        </w:rPr>
        <w:t>, sie</w:t>
      </w:r>
      <w:r w:rsidR="00E55F27">
        <w:rPr>
          <w:rFonts w:ascii="Arial" w:eastAsia="Times New Roman" w:hAnsi="Arial" w:cs="Arial"/>
          <w:lang w:eastAsia="de-DE"/>
        </w:rPr>
        <w:t xml:space="preserve"> verdient die</w:t>
      </w:r>
      <w:r w:rsidR="005D0228">
        <w:rPr>
          <w:rFonts w:ascii="Arial" w:eastAsia="Times New Roman" w:hAnsi="Arial" w:cs="Arial"/>
          <w:lang w:eastAsia="de-DE"/>
        </w:rPr>
        <w:t xml:space="preserve"> </w:t>
      </w:r>
      <w:r w:rsidR="003F5E82">
        <w:rPr>
          <w:rFonts w:ascii="Arial" w:eastAsia="Times New Roman" w:hAnsi="Arial" w:cs="Arial"/>
          <w:lang w:eastAsia="de-DE"/>
        </w:rPr>
        <w:t>vo</w:t>
      </w:r>
      <w:r w:rsidR="007F22F4">
        <w:rPr>
          <w:rFonts w:ascii="Arial" w:eastAsia="Times New Roman" w:hAnsi="Arial" w:cs="Arial"/>
          <w:lang w:eastAsia="de-DE"/>
        </w:rPr>
        <w:t xml:space="preserve">lle Aufmerksamkeit in Politik und Gesellschaft“, </w:t>
      </w:r>
      <w:r w:rsidR="007F22F4" w:rsidRPr="007F22F4">
        <w:rPr>
          <w:rFonts w:ascii="Arial" w:eastAsia="Times New Roman" w:hAnsi="Arial" w:cs="Arial"/>
          <w:lang w:eastAsia="de-DE"/>
        </w:rPr>
        <w:t>erklärt der Präsident der Deutschen Krankenhausgesellschaft (DKG), Dr. Gerald Gaß, anlässlich der Eröffnung des Deutschen Pflegetages in Berlin</w:t>
      </w:r>
      <w:r w:rsidR="007F22F4">
        <w:rPr>
          <w:rFonts w:ascii="Arial" w:eastAsia="Times New Roman" w:hAnsi="Arial" w:cs="Arial"/>
          <w:lang w:eastAsia="de-DE"/>
        </w:rPr>
        <w:t xml:space="preserve">. </w:t>
      </w:r>
      <w:r w:rsidR="00F01D0D">
        <w:rPr>
          <w:rFonts w:ascii="Arial" w:eastAsia="Times New Roman" w:hAnsi="Arial" w:cs="Arial"/>
          <w:lang w:eastAsia="de-DE"/>
        </w:rPr>
        <w:t>„</w:t>
      </w:r>
      <w:r w:rsidR="0031714F">
        <w:rPr>
          <w:rFonts w:ascii="Arial" w:hAnsi="Arial" w:cs="Arial"/>
          <w:color w:val="202124"/>
        </w:rPr>
        <w:t xml:space="preserve">Wir </w:t>
      </w:r>
      <w:r w:rsidR="00F01D0D">
        <w:rPr>
          <w:rFonts w:ascii="Arial" w:hAnsi="Arial" w:cs="Arial"/>
          <w:color w:val="202124"/>
        </w:rPr>
        <w:t xml:space="preserve">bekennen </w:t>
      </w:r>
      <w:r w:rsidR="0031714F">
        <w:rPr>
          <w:rFonts w:ascii="Arial" w:hAnsi="Arial" w:cs="Arial"/>
          <w:color w:val="202124"/>
        </w:rPr>
        <w:t>uns ganz klar zur Notwendigkeit</w:t>
      </w:r>
      <w:r w:rsidR="002411E3">
        <w:rPr>
          <w:rFonts w:ascii="Arial" w:hAnsi="Arial" w:cs="Arial"/>
          <w:color w:val="202124"/>
        </w:rPr>
        <w:t xml:space="preserve"> der Entlastung von Pflegekräften</w:t>
      </w:r>
      <w:r w:rsidR="006175E4">
        <w:rPr>
          <w:rFonts w:ascii="Arial" w:hAnsi="Arial" w:cs="Arial"/>
          <w:color w:val="202124"/>
        </w:rPr>
        <w:t>,</w:t>
      </w:r>
      <w:r w:rsidR="002411E3">
        <w:rPr>
          <w:rFonts w:ascii="Arial" w:hAnsi="Arial" w:cs="Arial"/>
          <w:color w:val="202124"/>
        </w:rPr>
        <w:t xml:space="preserve"> auch und besonders durch die Neueinstellungen von Mitarbeitern. So haben die Kliniken in den Jahren </w:t>
      </w:r>
      <w:r w:rsidR="009B2BB8">
        <w:rPr>
          <w:rFonts w:ascii="Arial" w:hAnsi="Arial" w:cs="Arial"/>
          <w:color w:val="202124"/>
        </w:rPr>
        <w:t>2014 bis 2017 15.000</w:t>
      </w:r>
      <w:r w:rsidR="002411E3">
        <w:rPr>
          <w:rFonts w:ascii="Arial" w:hAnsi="Arial" w:cs="Arial"/>
          <w:color w:val="202124"/>
        </w:rPr>
        <w:t xml:space="preserve"> Pflegekräfte </w:t>
      </w:r>
      <w:r w:rsidR="00527C82">
        <w:rPr>
          <w:rFonts w:ascii="Arial" w:hAnsi="Arial" w:cs="Arial"/>
          <w:color w:val="202124"/>
        </w:rPr>
        <w:t xml:space="preserve">zusätzlich </w:t>
      </w:r>
      <w:r w:rsidR="002411E3">
        <w:rPr>
          <w:rFonts w:ascii="Arial" w:hAnsi="Arial" w:cs="Arial"/>
          <w:color w:val="202124"/>
        </w:rPr>
        <w:t xml:space="preserve">eingestellt. Zugleich sind aber rund 15.000 </w:t>
      </w:r>
      <w:r w:rsidR="009B2BB8">
        <w:rPr>
          <w:rFonts w:ascii="Arial" w:hAnsi="Arial" w:cs="Arial"/>
          <w:color w:val="202124"/>
        </w:rPr>
        <w:t>S</w:t>
      </w:r>
      <w:r w:rsidR="002411E3">
        <w:rPr>
          <w:rFonts w:ascii="Arial" w:hAnsi="Arial" w:cs="Arial"/>
          <w:color w:val="202124"/>
        </w:rPr>
        <w:t>tellen unbesetzt, weil der Arbeitsmarkt diese Fachkräfte nicht hergibt</w:t>
      </w:r>
      <w:r w:rsidR="00F01D0D">
        <w:rPr>
          <w:rFonts w:ascii="Arial" w:hAnsi="Arial" w:cs="Arial"/>
          <w:color w:val="202124"/>
        </w:rPr>
        <w:t>“</w:t>
      </w:r>
      <w:r w:rsidR="009B2BB8">
        <w:rPr>
          <w:rFonts w:ascii="Arial" w:hAnsi="Arial" w:cs="Arial"/>
          <w:color w:val="202124"/>
        </w:rPr>
        <w:t xml:space="preserve">, </w:t>
      </w:r>
      <w:r w:rsidR="007F22F4">
        <w:rPr>
          <w:rFonts w:ascii="Arial" w:hAnsi="Arial" w:cs="Arial"/>
          <w:color w:val="202124"/>
        </w:rPr>
        <w:t>so der</w:t>
      </w:r>
      <w:r w:rsidR="00F01D0D">
        <w:rPr>
          <w:rFonts w:ascii="Arial" w:hAnsi="Arial" w:cs="Arial"/>
          <w:color w:val="202124"/>
        </w:rPr>
        <w:t xml:space="preserve"> </w:t>
      </w:r>
      <w:r w:rsidR="00E55F27">
        <w:rPr>
          <w:rFonts w:ascii="Arial" w:hAnsi="Arial" w:cs="Arial"/>
          <w:color w:val="202124"/>
        </w:rPr>
        <w:t>DKG-</w:t>
      </w:r>
      <w:r w:rsidR="00F01D0D">
        <w:rPr>
          <w:rFonts w:ascii="Arial" w:hAnsi="Arial" w:cs="Arial"/>
          <w:color w:val="202124"/>
        </w:rPr>
        <w:t>Präsident</w:t>
      </w:r>
      <w:r w:rsidR="00E55F27">
        <w:rPr>
          <w:rFonts w:ascii="Arial" w:hAnsi="Arial" w:cs="Arial"/>
          <w:color w:val="202124"/>
        </w:rPr>
        <w:t>.</w:t>
      </w:r>
      <w:r w:rsidR="00F01D0D">
        <w:rPr>
          <w:rFonts w:ascii="Arial" w:hAnsi="Arial" w:cs="Arial"/>
          <w:color w:val="202124"/>
        </w:rPr>
        <w:t xml:space="preserve"> </w:t>
      </w:r>
    </w:p>
    <w:p w:rsidR="00E55F27" w:rsidRDefault="00E55F27" w:rsidP="0031714F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:rsidR="00F01D0D" w:rsidRDefault="002411E3" w:rsidP="0031714F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Hilfreich sind die im </w:t>
      </w:r>
      <w:r w:rsidR="00F01D0D">
        <w:rPr>
          <w:rFonts w:ascii="Arial" w:hAnsi="Arial" w:cs="Arial"/>
          <w:color w:val="202124"/>
        </w:rPr>
        <w:t>Pflegepersonals</w:t>
      </w:r>
      <w:r w:rsidR="0031714F">
        <w:rPr>
          <w:rFonts w:ascii="Arial" w:hAnsi="Arial" w:cs="Arial"/>
          <w:color w:val="202124"/>
        </w:rPr>
        <w:t xml:space="preserve">tärkungsgesetz </w:t>
      </w:r>
      <w:r>
        <w:rPr>
          <w:rFonts w:ascii="Arial" w:hAnsi="Arial" w:cs="Arial"/>
          <w:color w:val="202124"/>
        </w:rPr>
        <w:t>vorgesehenen Verbesserung</w:t>
      </w:r>
      <w:r w:rsidR="009B2BB8">
        <w:rPr>
          <w:rFonts w:ascii="Arial" w:hAnsi="Arial" w:cs="Arial"/>
          <w:color w:val="202124"/>
        </w:rPr>
        <w:t>en bei</w:t>
      </w:r>
      <w:r>
        <w:rPr>
          <w:rFonts w:ascii="Arial" w:hAnsi="Arial" w:cs="Arial"/>
          <w:color w:val="202124"/>
        </w:rPr>
        <w:t xml:space="preserve"> der Finanzierung, wie das Pflegestellenförderprogramm</w:t>
      </w:r>
      <w:r w:rsidR="00E55F27">
        <w:rPr>
          <w:rFonts w:ascii="Arial" w:hAnsi="Arial" w:cs="Arial"/>
          <w:color w:val="202124"/>
        </w:rPr>
        <w:t xml:space="preserve"> und die im Rahmen der „K</w:t>
      </w:r>
      <w:r w:rsidR="007F22F4">
        <w:rPr>
          <w:rFonts w:ascii="Arial" w:hAnsi="Arial" w:cs="Arial"/>
          <w:color w:val="202124"/>
        </w:rPr>
        <w:t>onzertierten Aktion Pflege</w:t>
      </w:r>
      <w:r w:rsidR="00E55F27">
        <w:rPr>
          <w:rFonts w:ascii="Arial" w:hAnsi="Arial" w:cs="Arial"/>
          <w:color w:val="202124"/>
        </w:rPr>
        <w:t>“</w:t>
      </w:r>
      <w:r w:rsidR="007F22F4">
        <w:rPr>
          <w:rFonts w:ascii="Arial" w:hAnsi="Arial" w:cs="Arial"/>
          <w:color w:val="202124"/>
        </w:rPr>
        <w:t xml:space="preserve"> geplanten mittel- und langfristigen Maßnahmen zur Steigerung der Attraktivität der Pflegeberufe.</w:t>
      </w:r>
      <w:r>
        <w:rPr>
          <w:rFonts w:ascii="Arial" w:hAnsi="Arial" w:cs="Arial"/>
          <w:color w:val="202124"/>
        </w:rPr>
        <w:t xml:space="preserve"> Doch der </w:t>
      </w:r>
      <w:r w:rsidR="00F01D0D">
        <w:rPr>
          <w:rFonts w:ascii="Arial" w:hAnsi="Arial" w:cs="Arial"/>
          <w:color w:val="202124"/>
        </w:rPr>
        <w:t xml:space="preserve">politisch versprochene </w:t>
      </w:r>
      <w:r>
        <w:rPr>
          <w:rFonts w:ascii="Arial" w:hAnsi="Arial" w:cs="Arial"/>
          <w:color w:val="202124"/>
        </w:rPr>
        <w:t xml:space="preserve">vollständige </w:t>
      </w:r>
      <w:r w:rsidR="00F01D0D">
        <w:rPr>
          <w:rFonts w:ascii="Arial" w:hAnsi="Arial" w:cs="Arial"/>
          <w:color w:val="202124"/>
        </w:rPr>
        <w:t>Tarifausgleich für die Pflege</w:t>
      </w:r>
      <w:r w:rsidR="0031714F">
        <w:rPr>
          <w:rFonts w:ascii="Arial" w:hAnsi="Arial" w:cs="Arial"/>
          <w:color w:val="202124"/>
        </w:rPr>
        <w:t xml:space="preserve"> </w:t>
      </w:r>
      <w:r w:rsidR="00F01D0D">
        <w:rPr>
          <w:rFonts w:ascii="Arial" w:hAnsi="Arial" w:cs="Arial"/>
          <w:color w:val="202124"/>
        </w:rPr>
        <w:t xml:space="preserve">wird </w:t>
      </w:r>
      <w:r w:rsidR="0031714F">
        <w:rPr>
          <w:rFonts w:ascii="Arial" w:hAnsi="Arial" w:cs="Arial"/>
          <w:color w:val="202124"/>
        </w:rPr>
        <w:t xml:space="preserve">für 2018 schon </w:t>
      </w:r>
      <w:r w:rsidR="00F01D0D">
        <w:rPr>
          <w:rFonts w:ascii="Arial" w:hAnsi="Arial" w:cs="Arial"/>
          <w:color w:val="202124"/>
        </w:rPr>
        <w:t xml:space="preserve">alleine wegen </w:t>
      </w:r>
      <w:r w:rsidR="009B2BB8">
        <w:rPr>
          <w:rFonts w:ascii="Arial" w:hAnsi="Arial" w:cs="Arial"/>
          <w:color w:val="202124"/>
        </w:rPr>
        <w:t xml:space="preserve">der </w:t>
      </w:r>
      <w:r>
        <w:rPr>
          <w:rFonts w:ascii="Arial" w:hAnsi="Arial" w:cs="Arial"/>
          <w:color w:val="202124"/>
        </w:rPr>
        <w:t xml:space="preserve">im Gesetz vorgesehenen </w:t>
      </w:r>
      <w:r w:rsidR="00F01D0D">
        <w:rPr>
          <w:rFonts w:ascii="Arial" w:hAnsi="Arial" w:cs="Arial"/>
          <w:color w:val="202124"/>
        </w:rPr>
        <w:t>Berechnungssystematik nicht erfüllt. D</w:t>
      </w:r>
      <w:r w:rsidR="00F01D0D">
        <w:rPr>
          <w:rFonts w:ascii="Arial" w:eastAsia="Times New Roman" w:hAnsi="Arial" w:cs="Arial"/>
          <w:lang w:eastAsia="de-DE"/>
        </w:rPr>
        <w:t>ie für Löhne in den Krankenhäusern bereitgestellten Mittel steigen um 3,1 Prozent und bl</w:t>
      </w:r>
      <w:r w:rsidR="00F36C4D">
        <w:rPr>
          <w:rFonts w:ascii="Arial" w:eastAsia="Times New Roman" w:hAnsi="Arial" w:cs="Arial"/>
          <w:lang w:eastAsia="de-DE"/>
        </w:rPr>
        <w:t>ei</w:t>
      </w:r>
      <w:r w:rsidR="00F01D0D">
        <w:rPr>
          <w:rFonts w:ascii="Arial" w:eastAsia="Times New Roman" w:hAnsi="Arial" w:cs="Arial"/>
          <w:lang w:eastAsia="de-DE"/>
        </w:rPr>
        <w:t xml:space="preserve">ben damit weit hinter den tatsächlichen Kosten der Kliniken zurück. Denn die Tarifkostensteigerungen in der Pflege waren mit mehr als vier Prozent Kostenzuwachs </w:t>
      </w:r>
      <w:r w:rsidR="001D2223">
        <w:rPr>
          <w:rFonts w:ascii="Arial" w:eastAsia="Times New Roman" w:hAnsi="Arial" w:cs="Arial"/>
          <w:lang w:eastAsia="de-DE"/>
        </w:rPr>
        <w:t>deutlich</w:t>
      </w:r>
      <w:r w:rsidR="00F01D0D">
        <w:rPr>
          <w:rFonts w:ascii="Arial" w:eastAsia="Times New Roman" w:hAnsi="Arial" w:cs="Arial"/>
          <w:lang w:eastAsia="de-DE"/>
        </w:rPr>
        <w:t xml:space="preserve"> höher. </w:t>
      </w:r>
      <w:r w:rsidR="001D2223">
        <w:rPr>
          <w:rFonts w:ascii="Arial" w:eastAsia="Times New Roman" w:hAnsi="Arial" w:cs="Arial"/>
          <w:lang w:eastAsia="de-DE"/>
        </w:rPr>
        <w:t>A</w:t>
      </w:r>
      <w:r w:rsidR="00F01D0D">
        <w:rPr>
          <w:rFonts w:ascii="Arial" w:eastAsia="Times New Roman" w:hAnsi="Arial" w:cs="Arial"/>
          <w:lang w:eastAsia="de-DE"/>
        </w:rPr>
        <w:t xml:space="preserve">ufgrund der gesetzlich vorgesehenen Berechnungsmethode </w:t>
      </w:r>
      <w:r w:rsidR="001D2223">
        <w:rPr>
          <w:rFonts w:ascii="Arial" w:eastAsia="Times New Roman" w:hAnsi="Arial" w:cs="Arial"/>
          <w:lang w:eastAsia="de-DE"/>
        </w:rPr>
        <w:t>bleiben diese Steigerungen aber ohne Ausgleich</w:t>
      </w:r>
      <w:r w:rsidR="00F01D0D">
        <w:rPr>
          <w:rFonts w:ascii="Arial" w:eastAsia="Times New Roman" w:hAnsi="Arial" w:cs="Arial"/>
          <w:lang w:eastAsia="de-DE"/>
        </w:rPr>
        <w:t>.</w:t>
      </w:r>
      <w:r w:rsidR="0031714F">
        <w:rPr>
          <w:rFonts w:ascii="Arial" w:hAnsi="Arial" w:cs="Arial"/>
          <w:color w:val="202124"/>
        </w:rPr>
        <w:t xml:space="preserve"> </w:t>
      </w:r>
      <w:r w:rsidR="001D2223">
        <w:rPr>
          <w:rFonts w:ascii="Arial" w:hAnsi="Arial" w:cs="Arial"/>
          <w:color w:val="202124"/>
        </w:rPr>
        <w:t>„</w:t>
      </w:r>
      <w:r>
        <w:rPr>
          <w:rFonts w:ascii="Arial" w:hAnsi="Arial" w:cs="Arial"/>
          <w:color w:val="202124"/>
        </w:rPr>
        <w:t>Zudem wird nur der Hauptt</w:t>
      </w:r>
      <w:r w:rsidR="009B2BB8">
        <w:rPr>
          <w:rFonts w:ascii="Arial" w:hAnsi="Arial" w:cs="Arial"/>
          <w:color w:val="202124"/>
        </w:rPr>
        <w:t xml:space="preserve">arifvertrag ausgeglichen, der </w:t>
      </w:r>
      <w:proofErr w:type="spellStart"/>
      <w:r w:rsidR="009B2BB8">
        <w:rPr>
          <w:rFonts w:ascii="Arial" w:hAnsi="Arial" w:cs="Arial"/>
          <w:color w:val="202124"/>
        </w:rPr>
        <w:t>TdL</w:t>
      </w:r>
      <w:proofErr w:type="spellEnd"/>
      <w:r w:rsidR="009B2BB8">
        <w:rPr>
          <w:rFonts w:ascii="Arial" w:hAnsi="Arial" w:cs="Arial"/>
          <w:color w:val="202124"/>
        </w:rPr>
        <w:t>-</w:t>
      </w:r>
      <w:r>
        <w:rPr>
          <w:rFonts w:ascii="Arial" w:hAnsi="Arial" w:cs="Arial"/>
          <w:color w:val="202124"/>
        </w:rPr>
        <w:t>Vertrag mit deutliche</w:t>
      </w:r>
      <w:r w:rsidR="009B2BB8">
        <w:rPr>
          <w:rFonts w:ascii="Arial" w:hAnsi="Arial" w:cs="Arial"/>
          <w:color w:val="202124"/>
        </w:rPr>
        <w:t>n</w:t>
      </w:r>
      <w:r>
        <w:rPr>
          <w:rFonts w:ascii="Arial" w:hAnsi="Arial" w:cs="Arial"/>
          <w:color w:val="202124"/>
        </w:rPr>
        <w:t xml:space="preserve"> Steigerunge</w:t>
      </w:r>
      <w:r w:rsidR="009B2BB8">
        <w:rPr>
          <w:rFonts w:ascii="Arial" w:hAnsi="Arial" w:cs="Arial"/>
          <w:color w:val="202124"/>
        </w:rPr>
        <w:t>n findet keine Berücksichtigung</w:t>
      </w:r>
      <w:r w:rsidR="0031714F">
        <w:rPr>
          <w:rFonts w:ascii="Arial" w:hAnsi="Arial" w:cs="Arial"/>
          <w:color w:val="202124"/>
        </w:rPr>
        <w:t>. Wir erwa</w:t>
      </w:r>
      <w:r w:rsidR="00F01D0D">
        <w:rPr>
          <w:rFonts w:ascii="Arial" w:hAnsi="Arial" w:cs="Arial"/>
          <w:color w:val="202124"/>
        </w:rPr>
        <w:t xml:space="preserve">rten, dass hier </w:t>
      </w:r>
      <w:r w:rsidR="001D2223">
        <w:rPr>
          <w:rFonts w:ascii="Arial" w:hAnsi="Arial" w:cs="Arial"/>
          <w:color w:val="202124"/>
        </w:rPr>
        <w:t xml:space="preserve">umgehend  </w:t>
      </w:r>
      <w:r w:rsidR="00F01D0D">
        <w:rPr>
          <w:rFonts w:ascii="Arial" w:hAnsi="Arial" w:cs="Arial"/>
          <w:color w:val="202124"/>
        </w:rPr>
        <w:t>nach</w:t>
      </w:r>
      <w:r w:rsidR="0031714F">
        <w:rPr>
          <w:rFonts w:ascii="Arial" w:hAnsi="Arial" w:cs="Arial"/>
          <w:color w:val="202124"/>
        </w:rPr>
        <w:t xml:space="preserve">gebessert </w:t>
      </w:r>
      <w:r w:rsidR="001D2223">
        <w:rPr>
          <w:rFonts w:ascii="Arial" w:hAnsi="Arial" w:cs="Arial"/>
          <w:color w:val="202124"/>
        </w:rPr>
        <w:t>wird“</w:t>
      </w:r>
      <w:r w:rsidR="00F36C4D">
        <w:rPr>
          <w:rFonts w:ascii="Arial" w:hAnsi="Arial" w:cs="Arial"/>
          <w:color w:val="202124"/>
        </w:rPr>
        <w:t>,</w:t>
      </w:r>
      <w:r w:rsidR="001D2223">
        <w:rPr>
          <w:rFonts w:ascii="Arial" w:hAnsi="Arial" w:cs="Arial"/>
          <w:color w:val="202124"/>
        </w:rPr>
        <w:t xml:space="preserve"> fordert </w:t>
      </w:r>
      <w:proofErr w:type="spellStart"/>
      <w:r w:rsidR="00E55F27">
        <w:rPr>
          <w:rFonts w:ascii="Arial" w:hAnsi="Arial" w:cs="Arial"/>
          <w:color w:val="202124"/>
        </w:rPr>
        <w:t>Gaß</w:t>
      </w:r>
      <w:proofErr w:type="spellEnd"/>
      <w:r w:rsidR="00E55F27">
        <w:rPr>
          <w:rFonts w:ascii="Arial" w:hAnsi="Arial" w:cs="Arial"/>
          <w:color w:val="202124"/>
        </w:rPr>
        <w:t>.</w:t>
      </w:r>
    </w:p>
    <w:p w:rsidR="00F01D0D" w:rsidRDefault="00F01D0D" w:rsidP="0031714F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:rsidR="0069255D" w:rsidRDefault="007F22F4" w:rsidP="0031714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  <w:color w:val="202124"/>
        </w:rPr>
        <w:lastRenderedPageBreak/>
        <w:t>Neben dem Wunsch nach mehr Kolleginnen und Kollegen zur Entlastung sind es vor allem die pflegefremden Tätigkeiten</w:t>
      </w:r>
      <w:r w:rsidR="002B52A4">
        <w:rPr>
          <w:rFonts w:ascii="Arial" w:hAnsi="Arial" w:cs="Arial"/>
          <w:color w:val="202124"/>
        </w:rPr>
        <w:t>, die von den Pflegefachkräften kritisiert werden. Die</w:t>
      </w:r>
      <w:r w:rsidR="00E55F27">
        <w:rPr>
          <w:rFonts w:ascii="Arial" w:hAnsi="Arial" w:cs="Arial"/>
          <w:color w:val="202124"/>
        </w:rPr>
        <w:t xml:space="preserve"> DKG fordert deshalb auch seit L</w:t>
      </w:r>
      <w:r w:rsidR="002B52A4">
        <w:rPr>
          <w:rFonts w:ascii="Arial" w:hAnsi="Arial" w:cs="Arial"/>
          <w:color w:val="202124"/>
        </w:rPr>
        <w:t>angem, dass</w:t>
      </w:r>
      <w:r w:rsidR="00E55F27">
        <w:rPr>
          <w:rFonts w:ascii="Arial" w:hAnsi="Arial" w:cs="Arial"/>
          <w:color w:val="202124"/>
        </w:rPr>
        <w:t xml:space="preserve"> </w:t>
      </w:r>
      <w:r w:rsidR="001D2223">
        <w:rPr>
          <w:rFonts w:ascii="Arial" w:hAnsi="Arial" w:cs="Arial"/>
          <w:color w:val="202124"/>
        </w:rPr>
        <w:t>P</w:t>
      </w:r>
      <w:r w:rsidR="0031714F">
        <w:rPr>
          <w:rFonts w:ascii="Arial" w:hAnsi="Arial" w:cs="Arial"/>
          <w:color w:val="202124"/>
        </w:rPr>
        <w:t xml:space="preserve">flegende </w:t>
      </w:r>
      <w:r w:rsidR="00F36C4D">
        <w:rPr>
          <w:rFonts w:ascii="Arial" w:hAnsi="Arial" w:cs="Arial"/>
          <w:color w:val="202124"/>
        </w:rPr>
        <w:t xml:space="preserve">von der </w:t>
      </w:r>
      <w:r w:rsidR="002B52A4">
        <w:rPr>
          <w:rFonts w:ascii="Arial" w:hAnsi="Arial" w:cs="Arial"/>
          <w:color w:val="202124"/>
        </w:rPr>
        <w:t>Misstrauensb</w:t>
      </w:r>
      <w:r w:rsidR="0031714F">
        <w:rPr>
          <w:rFonts w:ascii="Arial" w:hAnsi="Arial" w:cs="Arial"/>
          <w:color w:val="202124"/>
        </w:rPr>
        <w:t>ürokratie</w:t>
      </w:r>
      <w:r w:rsidR="00F36C4D">
        <w:rPr>
          <w:rFonts w:ascii="Arial" w:hAnsi="Arial" w:cs="Arial"/>
          <w:color w:val="202124"/>
        </w:rPr>
        <w:t xml:space="preserve"> entlastet</w:t>
      </w:r>
      <w:r w:rsidR="0031714F">
        <w:rPr>
          <w:rFonts w:ascii="Arial" w:hAnsi="Arial" w:cs="Arial"/>
          <w:color w:val="202124"/>
        </w:rPr>
        <w:t xml:space="preserve"> </w:t>
      </w:r>
      <w:r w:rsidR="001D2223">
        <w:rPr>
          <w:rFonts w:ascii="Arial" w:hAnsi="Arial" w:cs="Arial"/>
          <w:color w:val="202124"/>
        </w:rPr>
        <w:t>werden</w:t>
      </w:r>
      <w:r w:rsidR="0031714F">
        <w:rPr>
          <w:rFonts w:ascii="Arial" w:hAnsi="Arial" w:cs="Arial"/>
          <w:color w:val="202124"/>
        </w:rPr>
        <w:t xml:space="preserve">. </w:t>
      </w:r>
      <w:r w:rsidR="001D2223">
        <w:rPr>
          <w:rFonts w:ascii="Arial" w:hAnsi="Arial" w:cs="Arial"/>
          <w:color w:val="202124"/>
        </w:rPr>
        <w:t>„Die ständig</w:t>
      </w:r>
      <w:r w:rsidR="002B52A4">
        <w:rPr>
          <w:rFonts w:ascii="Arial" w:hAnsi="Arial" w:cs="Arial"/>
          <w:color w:val="202124"/>
        </w:rPr>
        <w:t xml:space="preserve"> steigenden Dokumentationspflichten</w:t>
      </w:r>
      <w:r w:rsidR="0031714F">
        <w:rPr>
          <w:rFonts w:ascii="Arial" w:hAnsi="Arial" w:cs="Arial"/>
          <w:color w:val="202124"/>
        </w:rPr>
        <w:t xml:space="preserve"> </w:t>
      </w:r>
      <w:r w:rsidR="007F2F6B">
        <w:rPr>
          <w:rFonts w:ascii="Arial" w:hAnsi="Arial" w:cs="Arial"/>
          <w:color w:val="202124"/>
        </w:rPr>
        <w:t xml:space="preserve">des </w:t>
      </w:r>
      <w:r w:rsidR="0031714F">
        <w:rPr>
          <w:rFonts w:ascii="Arial" w:hAnsi="Arial" w:cs="Arial"/>
          <w:color w:val="202124"/>
        </w:rPr>
        <w:t>Pflegealltag</w:t>
      </w:r>
      <w:r w:rsidR="007F2F6B">
        <w:rPr>
          <w:rFonts w:ascii="Arial" w:hAnsi="Arial" w:cs="Arial"/>
          <w:color w:val="202124"/>
        </w:rPr>
        <w:t>s</w:t>
      </w:r>
      <w:r w:rsidR="0031714F">
        <w:rPr>
          <w:rFonts w:ascii="Arial" w:hAnsi="Arial" w:cs="Arial"/>
          <w:color w:val="202124"/>
        </w:rPr>
        <w:t xml:space="preserve"> frustrier</w:t>
      </w:r>
      <w:r w:rsidR="002B52A4">
        <w:rPr>
          <w:rFonts w:ascii="Arial" w:hAnsi="Arial" w:cs="Arial"/>
          <w:color w:val="202124"/>
        </w:rPr>
        <w:t>en</w:t>
      </w:r>
      <w:r w:rsidR="001D2223">
        <w:rPr>
          <w:rFonts w:ascii="Arial" w:hAnsi="Arial" w:cs="Arial"/>
          <w:color w:val="202124"/>
        </w:rPr>
        <w:t>,</w:t>
      </w:r>
      <w:r w:rsidR="0031714F">
        <w:rPr>
          <w:rFonts w:ascii="Arial" w:hAnsi="Arial" w:cs="Arial"/>
          <w:color w:val="202124"/>
        </w:rPr>
        <w:t xml:space="preserve"> demotivier</w:t>
      </w:r>
      <w:r w:rsidR="002B52A4">
        <w:rPr>
          <w:rFonts w:ascii="Arial" w:hAnsi="Arial" w:cs="Arial"/>
          <w:color w:val="202124"/>
        </w:rPr>
        <w:t>en</w:t>
      </w:r>
      <w:r w:rsidR="0031714F">
        <w:rPr>
          <w:rFonts w:ascii="Arial" w:hAnsi="Arial" w:cs="Arial"/>
          <w:color w:val="202124"/>
        </w:rPr>
        <w:t xml:space="preserve"> und n</w:t>
      </w:r>
      <w:r w:rsidR="002B52A4">
        <w:rPr>
          <w:rFonts w:ascii="Arial" w:hAnsi="Arial" w:cs="Arial"/>
          <w:color w:val="202124"/>
        </w:rPr>
        <w:t>ehmen</w:t>
      </w:r>
      <w:r w:rsidR="0031714F">
        <w:rPr>
          <w:rFonts w:ascii="Arial" w:hAnsi="Arial" w:cs="Arial"/>
          <w:color w:val="202124"/>
        </w:rPr>
        <w:t xml:space="preserve"> den Pflegekräften die Zeit, die sie am Bett zur Pflege der Patienten benötigen. </w:t>
      </w:r>
      <w:r w:rsidR="001D2223">
        <w:rPr>
          <w:rFonts w:ascii="Arial" w:hAnsi="Arial" w:cs="Arial"/>
          <w:color w:val="202124"/>
        </w:rPr>
        <w:t>Die Entbürokratisierung</w:t>
      </w:r>
      <w:r w:rsidR="0031714F">
        <w:rPr>
          <w:rFonts w:ascii="Arial" w:hAnsi="Arial" w:cs="Arial"/>
          <w:color w:val="202124"/>
        </w:rPr>
        <w:t xml:space="preserve"> im </w:t>
      </w:r>
      <w:r w:rsidR="007F2F6B">
        <w:rPr>
          <w:rFonts w:ascii="Arial" w:hAnsi="Arial" w:cs="Arial"/>
          <w:color w:val="202124"/>
        </w:rPr>
        <w:t xml:space="preserve">Pflege- </w:t>
      </w:r>
      <w:r w:rsidR="0031714F">
        <w:rPr>
          <w:rFonts w:ascii="Arial" w:hAnsi="Arial" w:cs="Arial"/>
          <w:color w:val="202124"/>
        </w:rPr>
        <w:t xml:space="preserve">und im ärztlichen Alltag muss endlich </w:t>
      </w:r>
      <w:r w:rsidR="001D2223">
        <w:rPr>
          <w:rFonts w:ascii="Arial" w:hAnsi="Arial" w:cs="Arial"/>
          <w:color w:val="202124"/>
        </w:rPr>
        <w:t xml:space="preserve">aus den </w:t>
      </w:r>
      <w:r w:rsidR="0031714F">
        <w:rPr>
          <w:rFonts w:ascii="Arial" w:hAnsi="Arial" w:cs="Arial"/>
          <w:color w:val="202124"/>
        </w:rPr>
        <w:t>Sonntagsreden heraus und in die reale Welt hineingebracht werden</w:t>
      </w:r>
      <w:r w:rsidR="00E55F27">
        <w:rPr>
          <w:rFonts w:ascii="Arial" w:hAnsi="Arial" w:cs="Arial"/>
          <w:color w:val="202124"/>
        </w:rPr>
        <w:t xml:space="preserve">. </w:t>
      </w:r>
      <w:r w:rsidR="003F5E82">
        <w:rPr>
          <w:rFonts w:ascii="Arial" w:hAnsi="Arial" w:cs="Arial"/>
          <w:color w:val="202124"/>
        </w:rPr>
        <w:t>Wir könnten ohne zusätzliche</w:t>
      </w:r>
      <w:r w:rsidR="006175E4">
        <w:rPr>
          <w:rFonts w:ascii="Arial" w:hAnsi="Arial" w:cs="Arial"/>
          <w:color w:val="202124"/>
        </w:rPr>
        <w:t xml:space="preserve"> Mitarbeiter</w:t>
      </w:r>
      <w:r w:rsidR="003F5E82">
        <w:rPr>
          <w:rFonts w:ascii="Arial" w:hAnsi="Arial" w:cs="Arial"/>
          <w:color w:val="202124"/>
        </w:rPr>
        <w:t xml:space="preserve"> die Pflege der Patienten am Krankenbett um 20 Prozent erhöhen, wenn wir auf die Hälfte der heute anfallenden Bürok</w:t>
      </w:r>
      <w:r w:rsidR="00E55F27">
        <w:rPr>
          <w:rFonts w:ascii="Arial" w:hAnsi="Arial" w:cs="Arial"/>
          <w:color w:val="202124"/>
        </w:rPr>
        <w:t>ratiearbeiten verzichten würden“,</w:t>
      </w:r>
      <w:r w:rsidR="00E55F27" w:rsidRPr="00E55F27">
        <w:rPr>
          <w:rFonts w:ascii="Arial" w:hAnsi="Arial" w:cs="Arial"/>
          <w:color w:val="202124"/>
        </w:rPr>
        <w:t xml:space="preserve"> </w:t>
      </w:r>
      <w:r w:rsidR="00E55F27">
        <w:rPr>
          <w:rFonts w:ascii="Arial" w:hAnsi="Arial" w:cs="Arial"/>
          <w:color w:val="202124"/>
        </w:rPr>
        <w:t xml:space="preserve">so </w:t>
      </w:r>
      <w:proofErr w:type="spellStart"/>
      <w:r w:rsidR="00E55F27">
        <w:rPr>
          <w:rFonts w:ascii="Arial" w:hAnsi="Arial" w:cs="Arial"/>
          <w:color w:val="202124"/>
        </w:rPr>
        <w:t>Gaß</w:t>
      </w:r>
      <w:proofErr w:type="spellEnd"/>
      <w:r w:rsidR="00E55F27">
        <w:rPr>
          <w:rFonts w:ascii="Arial" w:hAnsi="Arial" w:cs="Arial"/>
          <w:color w:val="202124"/>
        </w:rPr>
        <w:t>.</w:t>
      </w:r>
    </w:p>
    <w:p w:rsidR="00F26034" w:rsidRPr="00633E3A" w:rsidRDefault="00F26034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E55F27" w:rsidRDefault="00EC1D7C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Mittel- und langfristig sieht die DKG neue und komplexere Behandlungsaufgaben auf die Pflege im Krankenhaus zukommen. „Im internationalen Vergleich haben wir in Deutschland noch enorme Potentiale, um der Pflege </w:t>
      </w:r>
      <w:r w:rsidR="009E6052">
        <w:rPr>
          <w:rFonts w:ascii="Arial" w:eastAsia="Times New Roman" w:hAnsi="Arial" w:cs="Arial"/>
          <w:lang w:eastAsia="de-DE"/>
        </w:rPr>
        <w:t xml:space="preserve">verantwortlich Behandlungsaufgaben zuzuordnen, die auch dazu führen werden, dass die Attraktivität des Berufes steigt. Ein Teil der Pflegenden wird zukünftig akademisch ausgebildet sein, diese Möglichkeiten müssen wir nutzen“, </w:t>
      </w:r>
      <w:r w:rsidR="00E55F27">
        <w:rPr>
          <w:rFonts w:ascii="Arial" w:eastAsia="Times New Roman" w:hAnsi="Arial" w:cs="Arial"/>
          <w:lang w:eastAsia="de-DE"/>
        </w:rPr>
        <w:t xml:space="preserve">erklärt der DKG-Präsident. </w:t>
      </w:r>
    </w:p>
    <w:p w:rsidR="00E55F27" w:rsidRDefault="00E55F27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E55F27" w:rsidRPr="00E55F27" w:rsidRDefault="00E55F27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6D5D72" w:rsidRDefault="006D5D72" w:rsidP="009D26E3">
      <w:pPr>
        <w:pStyle w:val="Adressfeld"/>
        <w:spacing w:after="0" w:line="240" w:lineRule="auto"/>
      </w:pPr>
    </w:p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Default="006D5D72" w:rsidP="006D5D72">
      <w:bookmarkStart w:id="0" w:name="_GoBack"/>
      <w:bookmarkEnd w:id="0"/>
    </w:p>
    <w:p w:rsidR="0058674F" w:rsidRPr="006D5D72" w:rsidRDefault="006D5D72" w:rsidP="006D5D72">
      <w:pPr>
        <w:tabs>
          <w:tab w:val="left" w:pos="8970"/>
        </w:tabs>
      </w:pPr>
      <w:r>
        <w:lastRenderedPageBreak/>
        <w:tab/>
      </w: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8E" w:rsidRDefault="00001A8E" w:rsidP="008125E6">
      <w:pPr>
        <w:spacing w:after="0"/>
      </w:pPr>
      <w:r>
        <w:separator/>
      </w:r>
    </w:p>
  </w:endnote>
  <w:endnote w:type="continuationSeparator" w:id="0">
    <w:p w:rsidR="00001A8E" w:rsidRDefault="00001A8E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8E" w:rsidRDefault="00001A8E" w:rsidP="008125E6">
      <w:pPr>
        <w:spacing w:after="0"/>
      </w:pPr>
      <w:r>
        <w:separator/>
      </w:r>
    </w:p>
  </w:footnote>
  <w:footnote w:type="continuationSeparator" w:id="0">
    <w:p w:rsidR="00001A8E" w:rsidRDefault="00001A8E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E44628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1A8E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1D2223"/>
    <w:rsid w:val="00205E46"/>
    <w:rsid w:val="002134A9"/>
    <w:rsid w:val="002156A6"/>
    <w:rsid w:val="002411E3"/>
    <w:rsid w:val="00245172"/>
    <w:rsid w:val="002665AA"/>
    <w:rsid w:val="002875EB"/>
    <w:rsid w:val="002A44EC"/>
    <w:rsid w:val="002B4C49"/>
    <w:rsid w:val="002B52A4"/>
    <w:rsid w:val="002B7D7C"/>
    <w:rsid w:val="002C1659"/>
    <w:rsid w:val="002F1B73"/>
    <w:rsid w:val="00314EF3"/>
    <w:rsid w:val="0031714F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3F5E82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27C82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0228"/>
    <w:rsid w:val="005D1C55"/>
    <w:rsid w:val="005F6092"/>
    <w:rsid w:val="005F6514"/>
    <w:rsid w:val="00607330"/>
    <w:rsid w:val="00612E3D"/>
    <w:rsid w:val="006175E4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7F22F4"/>
    <w:rsid w:val="007F2F6B"/>
    <w:rsid w:val="00801347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2C0"/>
    <w:rsid w:val="00980D81"/>
    <w:rsid w:val="00995C59"/>
    <w:rsid w:val="00997648"/>
    <w:rsid w:val="009A320B"/>
    <w:rsid w:val="009A4F97"/>
    <w:rsid w:val="009B2BB8"/>
    <w:rsid w:val="009C153C"/>
    <w:rsid w:val="009D26E3"/>
    <w:rsid w:val="009D788B"/>
    <w:rsid w:val="009E0FE7"/>
    <w:rsid w:val="009E6052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44628"/>
    <w:rsid w:val="00E55F27"/>
    <w:rsid w:val="00E71D54"/>
    <w:rsid w:val="00E865D6"/>
    <w:rsid w:val="00E87038"/>
    <w:rsid w:val="00EB1379"/>
    <w:rsid w:val="00EB444B"/>
    <w:rsid w:val="00EC1D7C"/>
    <w:rsid w:val="00ED3823"/>
    <w:rsid w:val="00F01D0D"/>
    <w:rsid w:val="00F258F9"/>
    <w:rsid w:val="00F26034"/>
    <w:rsid w:val="00F36C4D"/>
    <w:rsid w:val="00F4622D"/>
    <w:rsid w:val="00F47CA5"/>
    <w:rsid w:val="00F54AF0"/>
    <w:rsid w:val="00F77C15"/>
    <w:rsid w:val="00F8139F"/>
    <w:rsid w:val="00F84360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36C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6C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6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6C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6C4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36C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6C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6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6C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6C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C818AF-ADB4-4FC1-92FE-E785C57F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Mages, Holger</cp:lastModifiedBy>
  <cp:revision>5</cp:revision>
  <cp:lastPrinted>2019-03-14T09:24:00Z</cp:lastPrinted>
  <dcterms:created xsi:type="dcterms:W3CDTF">2019-03-14T07:58:00Z</dcterms:created>
  <dcterms:modified xsi:type="dcterms:W3CDTF">2019-03-14T09:25:00Z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