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0AFE662E" w14:textId="77777777" w:rsidR="00136168" w:rsidRDefault="00136168" w:rsidP="009D26E3">
      <w:pPr>
        <w:spacing w:after="0"/>
        <w:rPr>
          <w:rFonts w:ascii="Arial" w:hAnsi="Arial" w:cs="Arial"/>
          <w:sz w:val="32"/>
          <w:szCs w:val="32"/>
        </w:rPr>
      </w:pPr>
    </w:p>
    <w:p w14:paraId="3AB0E1BE" w14:textId="7C00FF8F" w:rsidR="00031885" w:rsidRDefault="00031885" w:rsidP="00F56DE2">
      <w:pPr>
        <w:spacing w:after="0"/>
        <w:rPr>
          <w:rFonts w:ascii="Arial" w:hAnsi="Arial" w:cs="Arial"/>
          <w:sz w:val="22"/>
          <w:szCs w:val="22"/>
        </w:rPr>
      </w:pPr>
    </w:p>
    <w:p w14:paraId="61E507E3" w14:textId="29372CE1"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A41151">
        <w:rPr>
          <w:rFonts w:ascii="Arial" w:eastAsia="Times New Roman" w:hAnsi="Arial" w:cs="Times New Roman"/>
          <w:b/>
          <w:szCs w:val="20"/>
          <w:u w:val="single"/>
          <w:lang w:eastAsia="de-DE"/>
        </w:rPr>
        <w:t>m</w:t>
      </w:r>
      <w:r w:rsidR="00403939">
        <w:rPr>
          <w:rFonts w:ascii="Arial" w:eastAsia="Times New Roman" w:hAnsi="Arial" w:cs="Times New Roman"/>
          <w:b/>
          <w:szCs w:val="20"/>
          <w:u w:val="single"/>
          <w:lang w:eastAsia="de-DE"/>
        </w:rPr>
        <w:t xml:space="preserve"> </w:t>
      </w:r>
      <w:r w:rsidR="00941438">
        <w:rPr>
          <w:rFonts w:ascii="Arial" w:eastAsia="Times New Roman" w:hAnsi="Arial" w:cs="Times New Roman"/>
          <w:b/>
          <w:szCs w:val="20"/>
          <w:u w:val="single"/>
          <w:lang w:eastAsia="de-DE"/>
        </w:rPr>
        <w:t>Kabinettsbeschluss</w:t>
      </w:r>
      <w:r w:rsidR="00811567">
        <w:rPr>
          <w:rFonts w:ascii="Arial" w:eastAsia="Times New Roman" w:hAnsi="Arial" w:cs="Times New Roman"/>
          <w:b/>
          <w:szCs w:val="20"/>
          <w:u w:val="single"/>
          <w:lang w:eastAsia="de-DE"/>
        </w:rPr>
        <w:t xml:space="preserve"> zu </w:t>
      </w:r>
      <w:r w:rsidR="003017A6">
        <w:rPr>
          <w:rFonts w:ascii="Arial" w:eastAsia="Times New Roman" w:hAnsi="Arial" w:cs="Times New Roman"/>
          <w:b/>
          <w:szCs w:val="20"/>
          <w:u w:val="single"/>
          <w:lang w:eastAsia="de-DE"/>
        </w:rPr>
        <w:t>Personaluntergrenzen in der Pflege</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111F9614" w14:textId="77777777" w:rsidR="000165FD" w:rsidRDefault="00156FDB" w:rsidP="000165FD">
      <w:pPr>
        <w:spacing w:after="0" w:line="340" w:lineRule="atLeast"/>
        <w:ind w:right="1134"/>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 xml:space="preserve">Pflege am Bett stärken </w:t>
      </w:r>
      <w:r w:rsidR="00941438">
        <w:rPr>
          <w:rFonts w:ascii="Arial" w:eastAsia="Times New Roman" w:hAnsi="Arial" w:cs="Times New Roman"/>
          <w:b/>
          <w:sz w:val="32"/>
          <w:szCs w:val="32"/>
          <w:lang w:eastAsia="de-DE"/>
        </w:rPr>
        <w:t>–</w:t>
      </w:r>
      <w:r>
        <w:rPr>
          <w:rFonts w:ascii="Arial" w:eastAsia="Times New Roman" w:hAnsi="Arial" w:cs="Times New Roman"/>
          <w:b/>
          <w:sz w:val="32"/>
          <w:szCs w:val="32"/>
          <w:lang w:eastAsia="de-DE"/>
        </w:rPr>
        <w:t xml:space="preserve"> </w:t>
      </w:r>
      <w:r w:rsidR="00941438">
        <w:rPr>
          <w:rFonts w:ascii="Arial" w:eastAsia="Times New Roman" w:hAnsi="Arial" w:cs="Times New Roman"/>
          <w:b/>
          <w:sz w:val="32"/>
          <w:szCs w:val="32"/>
          <w:lang w:eastAsia="de-DE"/>
        </w:rPr>
        <w:t xml:space="preserve">Refinanzierung aber auch </w:t>
      </w:r>
    </w:p>
    <w:p w14:paraId="2A6C6D20" w14:textId="03CD2E6C" w:rsidR="001962FD" w:rsidRPr="001962FD" w:rsidRDefault="00941438" w:rsidP="000165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sichern</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23FC47B7" w14:textId="3AB8F8E8" w:rsidR="00136168" w:rsidRDefault="00D30167" w:rsidP="009452D5">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941438">
        <w:rPr>
          <w:rFonts w:ascii="Arial" w:eastAsia="Times New Roman" w:hAnsi="Arial" w:cs="Arial"/>
          <w:lang w:eastAsia="de-DE"/>
        </w:rPr>
        <w:t>5</w:t>
      </w:r>
      <w:r w:rsidR="0056210E" w:rsidRPr="00633E3A">
        <w:rPr>
          <w:rFonts w:ascii="Arial" w:eastAsia="Times New Roman" w:hAnsi="Arial" w:cs="Arial"/>
          <w:lang w:eastAsia="de-DE"/>
        </w:rPr>
        <w:t xml:space="preserve">. </w:t>
      </w:r>
      <w:r w:rsidR="00941438">
        <w:rPr>
          <w:rFonts w:ascii="Arial" w:eastAsia="Times New Roman" w:hAnsi="Arial" w:cs="Arial"/>
          <w:lang w:eastAsia="de-DE"/>
        </w:rPr>
        <w:t xml:space="preserve">April </w:t>
      </w:r>
      <w:r w:rsidR="00FB7356">
        <w:rPr>
          <w:rFonts w:ascii="Arial" w:eastAsia="Times New Roman" w:hAnsi="Arial" w:cs="Arial"/>
          <w:lang w:eastAsia="de-DE"/>
        </w:rPr>
        <w:t>2017</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7E465B">
        <w:rPr>
          <w:rFonts w:ascii="Arial" w:eastAsia="Times New Roman" w:hAnsi="Arial" w:cs="Arial"/>
          <w:lang w:eastAsia="de-DE"/>
        </w:rPr>
        <w:t xml:space="preserve">Zum </w:t>
      </w:r>
      <w:r w:rsidR="00156FDB">
        <w:rPr>
          <w:rFonts w:ascii="Arial" w:eastAsia="Times New Roman" w:hAnsi="Arial" w:cs="Arial"/>
          <w:lang w:eastAsia="de-DE"/>
        </w:rPr>
        <w:t>Kabinettsbeschluss</w:t>
      </w:r>
      <w:r w:rsidR="007E465B">
        <w:rPr>
          <w:rFonts w:ascii="Arial" w:eastAsia="Times New Roman" w:hAnsi="Arial" w:cs="Arial"/>
          <w:lang w:eastAsia="de-DE"/>
        </w:rPr>
        <w:t xml:space="preserve"> zur </w:t>
      </w:r>
      <w:r w:rsidR="00156FDB">
        <w:rPr>
          <w:rFonts w:ascii="Arial" w:eastAsia="Times New Roman" w:hAnsi="Arial" w:cs="Arial"/>
          <w:lang w:eastAsia="de-DE"/>
        </w:rPr>
        <w:t>Einführung</w:t>
      </w:r>
      <w:r w:rsidR="007E465B">
        <w:rPr>
          <w:rFonts w:ascii="Arial" w:eastAsia="Times New Roman" w:hAnsi="Arial" w:cs="Arial"/>
          <w:lang w:eastAsia="de-DE"/>
        </w:rPr>
        <w:t xml:space="preserve"> von Personal</w:t>
      </w:r>
      <w:r w:rsidR="003017A6">
        <w:rPr>
          <w:rFonts w:ascii="Arial" w:eastAsia="Times New Roman" w:hAnsi="Arial" w:cs="Arial"/>
          <w:lang w:eastAsia="de-DE"/>
        </w:rPr>
        <w:t>untergrenzen</w:t>
      </w:r>
      <w:r w:rsidR="00156FDB">
        <w:rPr>
          <w:rFonts w:ascii="Arial" w:eastAsia="Times New Roman" w:hAnsi="Arial" w:cs="Arial"/>
          <w:lang w:eastAsia="de-DE"/>
        </w:rPr>
        <w:t xml:space="preserve"> in der Pflege erklärt der Hauptgeschäftsführer der Deutschen Krankenhausgesellschaft </w:t>
      </w:r>
      <w:r w:rsidR="000165FD">
        <w:rPr>
          <w:rFonts w:ascii="Arial" w:eastAsia="Times New Roman" w:hAnsi="Arial" w:cs="Arial"/>
          <w:lang w:eastAsia="de-DE"/>
        </w:rPr>
        <w:t>(DKG) Georg Baum:</w:t>
      </w:r>
    </w:p>
    <w:p w14:paraId="6BE57C3F" w14:textId="77777777" w:rsidR="00136168" w:rsidRDefault="00136168" w:rsidP="009452D5">
      <w:pPr>
        <w:spacing w:after="0" w:line="340" w:lineRule="atLeast"/>
        <w:ind w:right="2268"/>
        <w:jc w:val="both"/>
        <w:rPr>
          <w:rFonts w:ascii="Arial" w:eastAsia="Times New Roman" w:hAnsi="Arial" w:cs="Arial"/>
          <w:lang w:eastAsia="de-DE"/>
        </w:rPr>
      </w:pPr>
    </w:p>
    <w:p w14:paraId="681926D1" w14:textId="3C87CF5E" w:rsidR="00E74386" w:rsidRDefault="00E74386" w:rsidP="00E74386">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„Die DKG stellt sich der Aufgabe, gemeinsam mit den Krankenkassen in ausgewählten für die Patientensicherheit besonders sensitiven Pflegebereichen Personaluntergrenzen zu entwickeln und wird sich konstrukti</w:t>
      </w:r>
      <w:r w:rsidR="0059058C">
        <w:rPr>
          <w:rFonts w:ascii="Arial" w:eastAsia="Times New Roman" w:hAnsi="Arial" w:cs="Arial"/>
          <w:lang w:eastAsia="de-DE"/>
        </w:rPr>
        <w:t>v in diesen Prozess einbringen.</w:t>
      </w:r>
    </w:p>
    <w:p w14:paraId="5161B937" w14:textId="77777777" w:rsidR="00941438" w:rsidRDefault="00941438" w:rsidP="008663A3">
      <w:pPr>
        <w:spacing w:after="0" w:line="340" w:lineRule="atLeast"/>
        <w:ind w:right="2268"/>
        <w:jc w:val="both"/>
        <w:rPr>
          <w:rFonts w:ascii="Arial" w:eastAsia="Times New Roman" w:hAnsi="Arial" w:cs="Arial"/>
          <w:lang w:eastAsia="de-DE"/>
        </w:rPr>
      </w:pPr>
    </w:p>
    <w:p w14:paraId="3740151E" w14:textId="65CE422D" w:rsidR="00202D11" w:rsidRDefault="00EF7B7F" w:rsidP="00383891">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Die Krankenhäuser haben seit Jahren </w:t>
      </w:r>
      <w:r w:rsidR="00202D11">
        <w:rPr>
          <w:rFonts w:ascii="Arial" w:eastAsia="Times New Roman" w:hAnsi="Arial" w:cs="Arial"/>
          <w:lang w:eastAsia="de-DE"/>
        </w:rPr>
        <w:t xml:space="preserve">einen </w:t>
      </w:r>
      <w:r>
        <w:rPr>
          <w:rFonts w:ascii="Arial" w:eastAsia="Times New Roman" w:hAnsi="Arial" w:cs="Arial"/>
          <w:lang w:eastAsia="de-DE"/>
        </w:rPr>
        <w:t>steigenden Bedarf an zusätzlichen Pflegekräften und stellen auch zusätzliche Pflegekräfte ein. Viele Stellen sind aber aufgrund der angespannten Lage auf den Arbeitsmärkten nicht besetzt. Insgesamt ist von 6.000 bis 10.000 freien Stellen in der Pflege auszugehen. Dies</w:t>
      </w:r>
      <w:r w:rsidR="00202D11">
        <w:rPr>
          <w:rFonts w:ascii="Arial" w:eastAsia="Times New Roman" w:hAnsi="Arial" w:cs="Arial"/>
          <w:lang w:eastAsia="de-DE"/>
        </w:rPr>
        <w:t>e arbeitsmarktbedingten Unterbesetzungen</w:t>
      </w:r>
      <w:r>
        <w:rPr>
          <w:rFonts w:ascii="Arial" w:eastAsia="Times New Roman" w:hAnsi="Arial" w:cs="Arial"/>
          <w:lang w:eastAsia="de-DE"/>
        </w:rPr>
        <w:t xml:space="preserve"> und die wirtschaftlich angespannte Lage in vielen Kliniken zwingen seit Jahren zu einer wirtschaftlichen Personalausstattung</w:t>
      </w:r>
      <w:r w:rsidR="00202D11">
        <w:rPr>
          <w:rFonts w:ascii="Arial" w:eastAsia="Times New Roman" w:hAnsi="Arial" w:cs="Arial"/>
          <w:lang w:eastAsia="de-DE"/>
        </w:rPr>
        <w:t>.</w:t>
      </w:r>
      <w:r>
        <w:rPr>
          <w:rFonts w:ascii="Arial" w:eastAsia="Times New Roman" w:hAnsi="Arial" w:cs="Arial"/>
          <w:lang w:eastAsia="de-DE"/>
        </w:rPr>
        <w:t xml:space="preserve"> Wenn nunmehr vom Gesetzgeber Mindestpersonal</w:t>
      </w:r>
      <w:r w:rsidR="003017A6">
        <w:rPr>
          <w:rFonts w:ascii="Arial" w:eastAsia="Times New Roman" w:hAnsi="Arial" w:cs="Arial"/>
          <w:lang w:eastAsia="de-DE"/>
        </w:rPr>
        <w:t xml:space="preserve">besetzungen </w:t>
      </w:r>
      <w:r>
        <w:rPr>
          <w:rFonts w:ascii="Arial" w:eastAsia="Times New Roman" w:hAnsi="Arial" w:cs="Arial"/>
          <w:lang w:eastAsia="de-DE"/>
        </w:rPr>
        <w:t>in pflegesensitiven Bereichen vorgegeben werden, kann dies als Instrument zur Identifizierung</w:t>
      </w:r>
      <w:r w:rsidR="00202D11">
        <w:rPr>
          <w:rFonts w:ascii="Arial" w:eastAsia="Times New Roman" w:hAnsi="Arial" w:cs="Arial"/>
          <w:lang w:eastAsia="de-DE"/>
        </w:rPr>
        <w:t xml:space="preserve"> und Steuerung</w:t>
      </w:r>
      <w:r>
        <w:rPr>
          <w:rFonts w:ascii="Arial" w:eastAsia="Times New Roman" w:hAnsi="Arial" w:cs="Arial"/>
          <w:lang w:eastAsia="de-DE"/>
        </w:rPr>
        <w:t xml:space="preserve"> </w:t>
      </w:r>
      <w:r w:rsidR="00202D11">
        <w:rPr>
          <w:rFonts w:ascii="Arial" w:eastAsia="Times New Roman" w:hAnsi="Arial" w:cs="Arial"/>
          <w:lang w:eastAsia="de-DE"/>
        </w:rPr>
        <w:t xml:space="preserve">des </w:t>
      </w:r>
      <w:r>
        <w:rPr>
          <w:rFonts w:ascii="Arial" w:eastAsia="Times New Roman" w:hAnsi="Arial" w:cs="Arial"/>
          <w:lang w:eastAsia="de-DE"/>
        </w:rPr>
        <w:t>prioritären Einsatzbedarfs für zusätzliche Pflegekräfte grundsätzlich akzeptiert werden</w:t>
      </w:r>
      <w:r w:rsidR="00202D11">
        <w:rPr>
          <w:rFonts w:ascii="Arial" w:eastAsia="Times New Roman" w:hAnsi="Arial" w:cs="Arial"/>
          <w:lang w:eastAsia="de-DE"/>
        </w:rPr>
        <w:t>.</w:t>
      </w:r>
    </w:p>
    <w:p w14:paraId="3076F2EC" w14:textId="77777777" w:rsidR="00202D11" w:rsidRDefault="00202D11" w:rsidP="00383891">
      <w:pPr>
        <w:spacing w:after="0" w:line="340" w:lineRule="atLeast"/>
        <w:ind w:right="2268"/>
        <w:jc w:val="both"/>
        <w:rPr>
          <w:rFonts w:ascii="Arial" w:eastAsia="Times New Roman" w:hAnsi="Arial" w:cs="Arial"/>
          <w:lang w:eastAsia="de-DE"/>
        </w:rPr>
      </w:pPr>
    </w:p>
    <w:p w14:paraId="5A4F8E2A" w14:textId="2687B576" w:rsidR="00EF7B7F" w:rsidRDefault="00202D11" w:rsidP="00EF7B7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Der Personaleinsatz in den Krankenhäusern muss aber in der Verantwortung der Krankenhäuser bleiben. Die Krankenhäuser brauchen dafür flexible Rahmenbedingungen, denn der </w:t>
      </w:r>
      <w:r w:rsidR="00EF7B7F">
        <w:rPr>
          <w:rFonts w:ascii="Arial" w:eastAsia="Times New Roman" w:hAnsi="Arial" w:cs="Arial"/>
          <w:lang w:eastAsia="de-DE"/>
        </w:rPr>
        <w:t>Personalbedarf</w:t>
      </w:r>
      <w:r>
        <w:rPr>
          <w:rFonts w:ascii="Arial" w:eastAsia="Times New Roman" w:hAnsi="Arial" w:cs="Arial"/>
          <w:lang w:eastAsia="de-DE"/>
        </w:rPr>
        <w:t xml:space="preserve"> ist</w:t>
      </w:r>
      <w:r w:rsidR="00E74386">
        <w:rPr>
          <w:rFonts w:ascii="Arial" w:eastAsia="Times New Roman" w:hAnsi="Arial" w:cs="Arial"/>
          <w:lang w:eastAsia="de-DE"/>
        </w:rPr>
        <w:t xml:space="preserve"> nicht schematisch festlegbar und</w:t>
      </w:r>
      <w:r w:rsidR="0059058C">
        <w:rPr>
          <w:rFonts w:ascii="Arial" w:eastAsia="Times New Roman" w:hAnsi="Arial" w:cs="Arial"/>
          <w:lang w:eastAsia="de-DE"/>
        </w:rPr>
        <w:t xml:space="preserve"> von vielen Fakten abhängig.</w:t>
      </w:r>
      <w:r w:rsidR="00EF7B7F">
        <w:rPr>
          <w:rFonts w:ascii="Arial" w:eastAsia="Times New Roman" w:hAnsi="Arial" w:cs="Arial"/>
          <w:lang w:eastAsia="de-DE"/>
        </w:rPr>
        <w:t xml:space="preserve"> Dazu gehören die Schwere und Art der Erkrankungen der Patienten, das Alter der Patienten, der Personalmix und auch die baulichen Bedingungen der Kliniken. Untergrenzen bedürfen Ausnahmeregelungen, um </w:t>
      </w:r>
      <w:r w:rsidR="00EF7B7F">
        <w:rPr>
          <w:rFonts w:ascii="Arial" w:eastAsia="Times New Roman" w:hAnsi="Arial" w:cs="Arial"/>
          <w:lang w:eastAsia="de-DE"/>
        </w:rPr>
        <w:lastRenderedPageBreak/>
        <w:t xml:space="preserve">Sondersituationen wie Ausfall durch Krankheiten und vorübergehende Vakanzen berücksichtigen zu können. </w:t>
      </w:r>
      <w:r w:rsidR="00E74386">
        <w:rPr>
          <w:rFonts w:ascii="Arial" w:eastAsia="Times New Roman" w:hAnsi="Arial" w:cs="Arial"/>
          <w:lang w:eastAsia="de-DE"/>
        </w:rPr>
        <w:t xml:space="preserve">Von den Krankenhäusern darf nichts </w:t>
      </w:r>
      <w:r w:rsidR="00EF7B7F">
        <w:rPr>
          <w:rFonts w:ascii="Arial" w:eastAsia="Times New Roman" w:hAnsi="Arial" w:cs="Arial"/>
          <w:lang w:eastAsia="de-DE"/>
        </w:rPr>
        <w:t>Unmögliches verlang</w:t>
      </w:r>
      <w:r w:rsidR="00E74386">
        <w:rPr>
          <w:rFonts w:ascii="Arial" w:eastAsia="Times New Roman" w:hAnsi="Arial" w:cs="Arial"/>
          <w:lang w:eastAsia="de-DE"/>
        </w:rPr>
        <w:t>t werden. Au</w:t>
      </w:r>
      <w:r w:rsidR="00EF7B7F">
        <w:rPr>
          <w:rFonts w:ascii="Arial" w:eastAsia="Times New Roman" w:hAnsi="Arial" w:cs="Arial"/>
          <w:lang w:eastAsia="de-DE"/>
        </w:rPr>
        <w:t>f keinen Fall</w:t>
      </w:r>
      <w:r w:rsidR="00E74386">
        <w:rPr>
          <w:rFonts w:ascii="Arial" w:eastAsia="Times New Roman" w:hAnsi="Arial" w:cs="Arial"/>
          <w:lang w:eastAsia="de-DE"/>
        </w:rPr>
        <w:t xml:space="preserve"> dürfen</w:t>
      </w:r>
      <w:r w:rsidR="00EF7B7F">
        <w:rPr>
          <w:rFonts w:ascii="Arial" w:eastAsia="Times New Roman" w:hAnsi="Arial" w:cs="Arial"/>
          <w:lang w:eastAsia="de-DE"/>
        </w:rPr>
        <w:t xml:space="preserve"> die </w:t>
      </w:r>
      <w:r w:rsidR="003017A6">
        <w:rPr>
          <w:rFonts w:ascii="Arial" w:eastAsia="Times New Roman" w:hAnsi="Arial" w:cs="Arial"/>
          <w:lang w:eastAsia="de-DE"/>
        </w:rPr>
        <w:t xml:space="preserve">Untergrenzen </w:t>
      </w:r>
      <w:r w:rsidR="00EF7B7F">
        <w:rPr>
          <w:rFonts w:ascii="Arial" w:eastAsia="Times New Roman" w:hAnsi="Arial" w:cs="Arial"/>
          <w:lang w:eastAsia="de-DE"/>
        </w:rPr>
        <w:t>ohne Berücksichtigung von Gründen mit Sanktionen</w:t>
      </w:r>
      <w:r w:rsidR="003017A6">
        <w:rPr>
          <w:rFonts w:ascii="Arial" w:eastAsia="Times New Roman" w:hAnsi="Arial" w:cs="Arial"/>
          <w:lang w:eastAsia="de-DE"/>
        </w:rPr>
        <w:t xml:space="preserve"> b</w:t>
      </w:r>
      <w:r w:rsidR="00963A02">
        <w:rPr>
          <w:rFonts w:ascii="Arial" w:eastAsia="Times New Roman" w:hAnsi="Arial" w:cs="Arial"/>
          <w:lang w:eastAsia="de-DE"/>
        </w:rPr>
        <w:t>elegt werden.</w:t>
      </w:r>
    </w:p>
    <w:p w14:paraId="38BF18C7" w14:textId="77777777" w:rsidR="00EF7B7F" w:rsidRDefault="00EF7B7F" w:rsidP="00383891">
      <w:pPr>
        <w:spacing w:after="0" w:line="340" w:lineRule="atLeast"/>
        <w:ind w:right="2268"/>
        <w:jc w:val="both"/>
        <w:rPr>
          <w:rFonts w:ascii="Arial" w:eastAsia="Times New Roman" w:hAnsi="Arial" w:cs="Arial"/>
          <w:lang w:eastAsia="de-DE"/>
        </w:rPr>
      </w:pPr>
    </w:p>
    <w:p w14:paraId="3BCF391A" w14:textId="3547380D" w:rsidR="00E74386" w:rsidRDefault="00EF7B7F" w:rsidP="00383891">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Ein nachhaltiger Personalaufbau erfordert</w:t>
      </w:r>
      <w:r w:rsidR="00E74386">
        <w:rPr>
          <w:rFonts w:ascii="Arial" w:eastAsia="Times New Roman" w:hAnsi="Arial" w:cs="Arial"/>
          <w:lang w:eastAsia="de-DE"/>
        </w:rPr>
        <w:t xml:space="preserve"> zudem</w:t>
      </w:r>
      <w:r>
        <w:rPr>
          <w:rFonts w:ascii="Arial" w:eastAsia="Times New Roman" w:hAnsi="Arial" w:cs="Arial"/>
          <w:lang w:eastAsia="de-DE"/>
        </w:rPr>
        <w:t xml:space="preserve"> die konsequente Ausfinanzierung der jährlichen Kostensteigerungen für den Personalbestand und die Bereitstellung zusätzlicher Mittel für den </w:t>
      </w:r>
      <w:r w:rsidR="00E74386">
        <w:rPr>
          <w:rFonts w:ascii="Arial" w:eastAsia="Times New Roman" w:hAnsi="Arial" w:cs="Arial"/>
          <w:lang w:eastAsia="de-DE"/>
        </w:rPr>
        <w:t xml:space="preserve">durch die </w:t>
      </w:r>
      <w:proofErr w:type="spellStart"/>
      <w:r w:rsidR="00E74386">
        <w:rPr>
          <w:rFonts w:ascii="Arial" w:eastAsia="Times New Roman" w:hAnsi="Arial" w:cs="Arial"/>
          <w:lang w:eastAsia="de-DE"/>
        </w:rPr>
        <w:t>Anhaltszahlen</w:t>
      </w:r>
      <w:proofErr w:type="spellEnd"/>
      <w:r w:rsidR="00E74386">
        <w:rPr>
          <w:rFonts w:ascii="Arial" w:eastAsia="Times New Roman" w:hAnsi="Arial" w:cs="Arial"/>
          <w:lang w:eastAsia="de-DE"/>
        </w:rPr>
        <w:t xml:space="preserve"> bedingten </w:t>
      </w:r>
      <w:r>
        <w:rPr>
          <w:rFonts w:ascii="Arial" w:eastAsia="Times New Roman" w:hAnsi="Arial" w:cs="Arial"/>
          <w:lang w:eastAsia="de-DE"/>
        </w:rPr>
        <w:t xml:space="preserve">Personalmehrbedarf. </w:t>
      </w:r>
      <w:r w:rsidR="00E74386">
        <w:rPr>
          <w:rFonts w:ascii="Arial" w:eastAsia="Times New Roman" w:hAnsi="Arial" w:cs="Arial"/>
          <w:lang w:eastAsia="de-DE"/>
        </w:rPr>
        <w:t>Die DKG begrüßt, dass der Gesetzentwurf eine Finanzierungshilfe für die zusätzlichen einzustellen</w:t>
      </w:r>
      <w:r w:rsidR="006A4328">
        <w:rPr>
          <w:rFonts w:ascii="Arial" w:eastAsia="Times New Roman" w:hAnsi="Arial" w:cs="Arial"/>
          <w:lang w:eastAsia="de-DE"/>
        </w:rPr>
        <w:t>den</w:t>
      </w:r>
      <w:bookmarkStart w:id="0" w:name="_GoBack"/>
      <w:bookmarkEnd w:id="0"/>
      <w:r w:rsidR="00E74386">
        <w:rPr>
          <w:rFonts w:ascii="Arial" w:eastAsia="Times New Roman" w:hAnsi="Arial" w:cs="Arial"/>
          <w:lang w:eastAsia="de-DE"/>
        </w:rPr>
        <w:t xml:space="preserve"> Pflegekräfte zur Erfüllung der Untergrenzen vorsieht. Weiterhin nicht gewährleistet ist die vollständige Ausfinanzierung der tarifbedingten Kosten der Krankenhäuser. Auch hier sind weitere Reformen notwendig.</w:t>
      </w:r>
      <w:r w:rsidR="00963A02">
        <w:rPr>
          <w:rFonts w:ascii="Arial" w:eastAsia="Times New Roman" w:hAnsi="Arial" w:cs="Arial"/>
          <w:lang w:eastAsia="de-DE"/>
        </w:rPr>
        <w:t>“</w:t>
      </w:r>
    </w:p>
    <w:p w14:paraId="67F6732E" w14:textId="77777777" w:rsidR="00E74386" w:rsidRDefault="00E74386" w:rsidP="00383891">
      <w:pPr>
        <w:spacing w:after="0" w:line="340" w:lineRule="atLeast"/>
        <w:ind w:right="2268"/>
        <w:jc w:val="both"/>
        <w:rPr>
          <w:rFonts w:ascii="Arial" w:eastAsia="Times New Roman" w:hAnsi="Arial" w:cs="Arial"/>
          <w:lang w:eastAsia="de-DE"/>
        </w:rPr>
      </w:pPr>
    </w:p>
    <w:p w14:paraId="0CD5347E" w14:textId="2B9E7132"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9C153C">
        <w:rPr>
          <w:rFonts w:ascii="Arial" w:hAnsi="Arial" w:cs="Arial"/>
          <w:color w:val="7F7F7F" w:themeColor="text1" w:themeTint="80"/>
          <w:sz w:val="18"/>
        </w:rPr>
        <w:t>tragene Aufgaben wahr. Die 1.956</w:t>
      </w:r>
      <w:r w:rsidRPr="0058674F">
        <w:rPr>
          <w:rFonts w:ascii="Arial" w:hAnsi="Arial" w:cs="Arial"/>
          <w:color w:val="7F7F7F" w:themeColor="text1" w:themeTint="80"/>
          <w:sz w:val="18"/>
        </w:rPr>
        <w:t xml:space="preserve"> Krankenhäuser versorgen</w:t>
      </w:r>
      <w:r w:rsidR="009C153C">
        <w:rPr>
          <w:rFonts w:ascii="Arial" w:hAnsi="Arial" w:cs="Arial"/>
          <w:color w:val="7F7F7F" w:themeColor="text1" w:themeTint="80"/>
          <w:sz w:val="18"/>
        </w:rPr>
        <w:t xml:space="preserve"> jährlich 19,2</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Pr="0058674F">
        <w:rPr>
          <w:rFonts w:ascii="Arial" w:hAnsi="Arial" w:cs="Arial"/>
          <w:color w:val="7F7F7F" w:themeColor="text1" w:themeTint="80"/>
          <w:sz w:val="18"/>
        </w:rPr>
        <w:t>18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6A4328">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3637"/>
    <w:rsid w:val="00006E49"/>
    <w:rsid w:val="000165FD"/>
    <w:rsid w:val="00020DA3"/>
    <w:rsid w:val="000210FE"/>
    <w:rsid w:val="00024819"/>
    <w:rsid w:val="00026B38"/>
    <w:rsid w:val="00031885"/>
    <w:rsid w:val="00060D57"/>
    <w:rsid w:val="0007527C"/>
    <w:rsid w:val="0008373B"/>
    <w:rsid w:val="00084B39"/>
    <w:rsid w:val="00092CED"/>
    <w:rsid w:val="00096D20"/>
    <w:rsid w:val="000A31C9"/>
    <w:rsid w:val="000D4C11"/>
    <w:rsid w:val="000F61BB"/>
    <w:rsid w:val="00111CA4"/>
    <w:rsid w:val="00121889"/>
    <w:rsid w:val="001253E9"/>
    <w:rsid w:val="001333C7"/>
    <w:rsid w:val="00136168"/>
    <w:rsid w:val="00156FDB"/>
    <w:rsid w:val="00183CBD"/>
    <w:rsid w:val="001962FD"/>
    <w:rsid w:val="001C0544"/>
    <w:rsid w:val="001C3900"/>
    <w:rsid w:val="001C561E"/>
    <w:rsid w:val="001C7245"/>
    <w:rsid w:val="00202D11"/>
    <w:rsid w:val="00205E46"/>
    <w:rsid w:val="00213D39"/>
    <w:rsid w:val="002156A6"/>
    <w:rsid w:val="00227B9C"/>
    <w:rsid w:val="00245172"/>
    <w:rsid w:val="002665AA"/>
    <w:rsid w:val="002875EB"/>
    <w:rsid w:val="002A44EC"/>
    <w:rsid w:val="002B4C49"/>
    <w:rsid w:val="002C1659"/>
    <w:rsid w:val="002F1B73"/>
    <w:rsid w:val="003017A6"/>
    <w:rsid w:val="00314EF3"/>
    <w:rsid w:val="00323BD9"/>
    <w:rsid w:val="00326374"/>
    <w:rsid w:val="00335088"/>
    <w:rsid w:val="00350E79"/>
    <w:rsid w:val="00354602"/>
    <w:rsid w:val="00362EE2"/>
    <w:rsid w:val="00362EF7"/>
    <w:rsid w:val="00363F93"/>
    <w:rsid w:val="00383891"/>
    <w:rsid w:val="00396599"/>
    <w:rsid w:val="003B4AC3"/>
    <w:rsid w:val="003D3A58"/>
    <w:rsid w:val="00403939"/>
    <w:rsid w:val="00407552"/>
    <w:rsid w:val="00413F2A"/>
    <w:rsid w:val="00440091"/>
    <w:rsid w:val="00452B50"/>
    <w:rsid w:val="0046608A"/>
    <w:rsid w:val="004915FE"/>
    <w:rsid w:val="004B392D"/>
    <w:rsid w:val="004B5A0A"/>
    <w:rsid w:val="004E40FA"/>
    <w:rsid w:val="004E47E0"/>
    <w:rsid w:val="004F0985"/>
    <w:rsid w:val="004F46DC"/>
    <w:rsid w:val="0052054C"/>
    <w:rsid w:val="00532B8C"/>
    <w:rsid w:val="00540AF0"/>
    <w:rsid w:val="00540DD3"/>
    <w:rsid w:val="0056210E"/>
    <w:rsid w:val="00570C6B"/>
    <w:rsid w:val="0058674F"/>
    <w:rsid w:val="00586EFC"/>
    <w:rsid w:val="0059058C"/>
    <w:rsid w:val="005A6566"/>
    <w:rsid w:val="005B067E"/>
    <w:rsid w:val="005C2BD9"/>
    <w:rsid w:val="005D1C55"/>
    <w:rsid w:val="005F6092"/>
    <w:rsid w:val="005F6514"/>
    <w:rsid w:val="00607330"/>
    <w:rsid w:val="00612E3D"/>
    <w:rsid w:val="006314B2"/>
    <w:rsid w:val="00633E3A"/>
    <w:rsid w:val="006365EF"/>
    <w:rsid w:val="006429EE"/>
    <w:rsid w:val="006521C5"/>
    <w:rsid w:val="0065306F"/>
    <w:rsid w:val="00653DC6"/>
    <w:rsid w:val="00660B2F"/>
    <w:rsid w:val="006861E1"/>
    <w:rsid w:val="006937B4"/>
    <w:rsid w:val="006A4328"/>
    <w:rsid w:val="006B4413"/>
    <w:rsid w:val="006C6396"/>
    <w:rsid w:val="006C72CE"/>
    <w:rsid w:val="00700218"/>
    <w:rsid w:val="0070619D"/>
    <w:rsid w:val="00717437"/>
    <w:rsid w:val="00734946"/>
    <w:rsid w:val="007755F0"/>
    <w:rsid w:val="007812CC"/>
    <w:rsid w:val="00795922"/>
    <w:rsid w:val="007A4D84"/>
    <w:rsid w:val="007C44FC"/>
    <w:rsid w:val="007D6FEF"/>
    <w:rsid w:val="007E465B"/>
    <w:rsid w:val="007E470F"/>
    <w:rsid w:val="00811567"/>
    <w:rsid w:val="008125E6"/>
    <w:rsid w:val="00835799"/>
    <w:rsid w:val="00850E59"/>
    <w:rsid w:val="008663A3"/>
    <w:rsid w:val="0087564C"/>
    <w:rsid w:val="00894E03"/>
    <w:rsid w:val="008B2132"/>
    <w:rsid w:val="008B37EB"/>
    <w:rsid w:val="008B7F36"/>
    <w:rsid w:val="008D015E"/>
    <w:rsid w:val="008E50AB"/>
    <w:rsid w:val="008E5967"/>
    <w:rsid w:val="00941438"/>
    <w:rsid w:val="009452D5"/>
    <w:rsid w:val="0095543A"/>
    <w:rsid w:val="00957747"/>
    <w:rsid w:val="00963A02"/>
    <w:rsid w:val="00995C59"/>
    <w:rsid w:val="00997648"/>
    <w:rsid w:val="009A320B"/>
    <w:rsid w:val="009A4F97"/>
    <w:rsid w:val="009C153C"/>
    <w:rsid w:val="009D26E3"/>
    <w:rsid w:val="009E0FE7"/>
    <w:rsid w:val="009E75CE"/>
    <w:rsid w:val="00A15341"/>
    <w:rsid w:val="00A41151"/>
    <w:rsid w:val="00A41756"/>
    <w:rsid w:val="00AC5BCE"/>
    <w:rsid w:val="00AD67C3"/>
    <w:rsid w:val="00AE24DB"/>
    <w:rsid w:val="00B06B18"/>
    <w:rsid w:val="00B1353D"/>
    <w:rsid w:val="00B34514"/>
    <w:rsid w:val="00B52927"/>
    <w:rsid w:val="00B54E71"/>
    <w:rsid w:val="00B65874"/>
    <w:rsid w:val="00B66080"/>
    <w:rsid w:val="00B7543C"/>
    <w:rsid w:val="00B87286"/>
    <w:rsid w:val="00BA7F68"/>
    <w:rsid w:val="00BB0243"/>
    <w:rsid w:val="00BF222D"/>
    <w:rsid w:val="00C16F15"/>
    <w:rsid w:val="00C803DA"/>
    <w:rsid w:val="00C9558C"/>
    <w:rsid w:val="00C96C96"/>
    <w:rsid w:val="00CC21C5"/>
    <w:rsid w:val="00CD6E55"/>
    <w:rsid w:val="00CE1A56"/>
    <w:rsid w:val="00CE7AC3"/>
    <w:rsid w:val="00CF7F4E"/>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648D"/>
    <w:rsid w:val="00E31F3B"/>
    <w:rsid w:val="00E40E2B"/>
    <w:rsid w:val="00E43AB7"/>
    <w:rsid w:val="00E71D54"/>
    <w:rsid w:val="00E74386"/>
    <w:rsid w:val="00E81226"/>
    <w:rsid w:val="00E865D6"/>
    <w:rsid w:val="00E87038"/>
    <w:rsid w:val="00EB444B"/>
    <w:rsid w:val="00ED3823"/>
    <w:rsid w:val="00EF7B7F"/>
    <w:rsid w:val="00F258F9"/>
    <w:rsid w:val="00F4622D"/>
    <w:rsid w:val="00F47CA5"/>
    <w:rsid w:val="00F56DE2"/>
    <w:rsid w:val="00F721D7"/>
    <w:rsid w:val="00F77C15"/>
    <w:rsid w:val="00F8139F"/>
    <w:rsid w:val="00FA20E1"/>
    <w:rsid w:val="00FA346C"/>
    <w:rsid w:val="00FB735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8FB12-2850-41D4-9882-63379DF6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4</cp:revision>
  <cp:lastPrinted>2017-04-05T09:01:00Z</cp:lastPrinted>
  <dcterms:created xsi:type="dcterms:W3CDTF">2017-04-05T08:12:00Z</dcterms:created>
  <dcterms:modified xsi:type="dcterms:W3CDTF">2017-04-05T09:17:00Z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